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E639" w14:textId="77777777" w:rsidR="00715798" w:rsidRPr="00A3206C" w:rsidRDefault="00715798" w:rsidP="00385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041E5" w14:textId="0029C162" w:rsidR="007938B0" w:rsidRPr="00A3206C" w:rsidRDefault="00C87A21" w:rsidP="00A3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6C">
        <w:rPr>
          <w:rFonts w:ascii="Times New Roman" w:hAnsi="Times New Roman" w:cs="Times New Roman"/>
          <w:b/>
          <w:sz w:val="24"/>
          <w:szCs w:val="24"/>
        </w:rPr>
        <w:t>PROJETO DE LEI Nº _____</w:t>
      </w:r>
      <w:r w:rsidR="00712E9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206C">
        <w:rPr>
          <w:rFonts w:ascii="Times New Roman" w:hAnsi="Times New Roman" w:cs="Times New Roman"/>
          <w:b/>
          <w:sz w:val="24"/>
          <w:szCs w:val="24"/>
        </w:rPr>
        <w:t>20</w:t>
      </w:r>
      <w:r w:rsidR="00E935A6">
        <w:rPr>
          <w:rFonts w:ascii="Times New Roman" w:hAnsi="Times New Roman" w:cs="Times New Roman"/>
          <w:b/>
          <w:sz w:val="24"/>
          <w:szCs w:val="24"/>
        </w:rPr>
        <w:t>23</w:t>
      </w:r>
    </w:p>
    <w:p w14:paraId="7A8E5114" w14:textId="77777777" w:rsidR="00A3206C" w:rsidRDefault="00A3206C" w:rsidP="00A320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D33D42" w14:textId="7BBC1C15" w:rsidR="00846E31" w:rsidRPr="00A3206C" w:rsidRDefault="00A3206C" w:rsidP="00A320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06C">
        <w:rPr>
          <w:rFonts w:ascii="Times New Roman" w:hAnsi="Times New Roman" w:cs="Times New Roman"/>
          <w:b/>
          <w:sz w:val="24"/>
          <w:szCs w:val="24"/>
        </w:rPr>
        <w:t xml:space="preserve">Autor: Dep. Dr. </w:t>
      </w:r>
      <w:proofErr w:type="spellStart"/>
      <w:r w:rsidRPr="00A3206C">
        <w:rPr>
          <w:rFonts w:ascii="Times New Roman" w:hAnsi="Times New Roman" w:cs="Times New Roman"/>
          <w:b/>
          <w:sz w:val="24"/>
          <w:szCs w:val="24"/>
        </w:rPr>
        <w:t>Yglésio</w:t>
      </w:r>
      <w:proofErr w:type="spellEnd"/>
    </w:p>
    <w:p w14:paraId="603A63FC" w14:textId="77777777" w:rsidR="001F62F2" w:rsidRPr="00A3206C" w:rsidRDefault="001F62F2" w:rsidP="004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6AF0F" w14:textId="3B9AF680" w:rsidR="00A92134" w:rsidRPr="00A3206C" w:rsidRDefault="00F41293" w:rsidP="00E47426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41293">
        <w:rPr>
          <w:rFonts w:ascii="Times New Roman" w:hAnsi="Times New Roman" w:cs="Times New Roman"/>
          <w:sz w:val="24"/>
          <w:szCs w:val="24"/>
        </w:rPr>
        <w:t>Torna obrigatória a afixação da relação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93">
        <w:rPr>
          <w:rFonts w:ascii="Times New Roman" w:hAnsi="Times New Roman" w:cs="Times New Roman"/>
          <w:sz w:val="24"/>
          <w:szCs w:val="24"/>
        </w:rPr>
        <w:t>direitos da criança e do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93">
        <w:rPr>
          <w:rFonts w:ascii="Times New Roman" w:hAnsi="Times New Roman" w:cs="Times New Roman"/>
          <w:sz w:val="24"/>
          <w:szCs w:val="24"/>
        </w:rPr>
        <w:t>hospitalizados, e dos seus pais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93">
        <w:rPr>
          <w:rFonts w:ascii="Times New Roman" w:hAnsi="Times New Roman" w:cs="Times New Roman"/>
          <w:sz w:val="24"/>
          <w:szCs w:val="24"/>
        </w:rPr>
        <w:t>acompanhantes, em estabelecimentos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93">
        <w:rPr>
          <w:rFonts w:ascii="Times New Roman" w:hAnsi="Times New Roman" w:cs="Times New Roman"/>
          <w:sz w:val="24"/>
          <w:szCs w:val="24"/>
        </w:rPr>
        <w:t>hospitalares no âmbito do Estado do</w:t>
      </w:r>
      <w:r>
        <w:rPr>
          <w:rFonts w:ascii="Times New Roman" w:hAnsi="Times New Roman" w:cs="Times New Roman"/>
          <w:sz w:val="24"/>
          <w:szCs w:val="24"/>
        </w:rPr>
        <w:t xml:space="preserve"> Maranhão</w:t>
      </w:r>
      <w:r w:rsidR="00712E98">
        <w:rPr>
          <w:rFonts w:ascii="Times New Roman" w:hAnsi="Times New Roman" w:cs="Times New Roman"/>
          <w:sz w:val="24"/>
          <w:szCs w:val="24"/>
        </w:rPr>
        <w:t>.</w:t>
      </w:r>
    </w:p>
    <w:p w14:paraId="34E68F71" w14:textId="77777777" w:rsidR="00EB70A8" w:rsidRPr="00A3206C" w:rsidRDefault="00EB70A8" w:rsidP="004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9B659" w14:textId="77777777" w:rsidR="00D83200" w:rsidRPr="00A3206C" w:rsidRDefault="00D83200" w:rsidP="004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4D80C" w14:textId="77777777" w:rsidR="00EB70A8" w:rsidRPr="00A3206C" w:rsidRDefault="00EB70A8" w:rsidP="004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930002" w14:textId="0CEA68E9" w:rsidR="00D83200" w:rsidRPr="00A3206C" w:rsidRDefault="00D83200" w:rsidP="004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6C">
        <w:rPr>
          <w:rFonts w:ascii="Times New Roman" w:hAnsi="Times New Roman" w:cs="Times New Roman"/>
          <w:b/>
          <w:sz w:val="24"/>
          <w:szCs w:val="24"/>
        </w:rPr>
        <w:t>Art. 1º</w:t>
      </w:r>
      <w:r w:rsidRPr="0039608C">
        <w:rPr>
          <w:rFonts w:ascii="Times New Roman" w:hAnsi="Times New Roman" w:cs="Times New Roman"/>
          <w:b/>
          <w:sz w:val="24"/>
          <w:szCs w:val="24"/>
        </w:rPr>
        <w:t>.</w:t>
      </w:r>
      <w:r w:rsidRPr="00A3206C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Os estabelecimentos hospitalares</w:t>
      </w:r>
      <w:r w:rsidR="007626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particulares, que ofereçam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atendimento pediátrico, ficam obrigados a afixar, em local visível e de fácil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acesso aos usuários, relação atualizada dos direitos da criança e do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adolescente hospitalizados, de s</w:t>
      </w:r>
      <w:r w:rsidR="00F41293">
        <w:rPr>
          <w:rFonts w:ascii="Times New Roman" w:hAnsi="Times New Roman" w:cs="Times New Roman"/>
          <w:sz w:val="24"/>
          <w:szCs w:val="24"/>
        </w:rPr>
        <w:t>eu</w:t>
      </w:r>
      <w:r w:rsidR="00F41293" w:rsidRPr="00F41293">
        <w:rPr>
          <w:rFonts w:ascii="Times New Roman" w:hAnsi="Times New Roman" w:cs="Times New Roman"/>
          <w:sz w:val="24"/>
          <w:szCs w:val="24"/>
        </w:rPr>
        <w:t>s pais e acompanhantes, previstos em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normas federais, estaduais e municipais, bem como endereço e contatos do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conselho tutelar da respectiva circunscrição.</w:t>
      </w:r>
      <w:r w:rsidR="00F41293" w:rsidRPr="00F41293">
        <w:rPr>
          <w:rFonts w:ascii="Times New Roman" w:hAnsi="Times New Roman" w:cs="Times New Roman"/>
          <w:sz w:val="24"/>
          <w:szCs w:val="24"/>
        </w:rPr>
        <w:cr/>
      </w:r>
    </w:p>
    <w:p w14:paraId="7C741614" w14:textId="3F19C127" w:rsidR="007A39B6" w:rsidRDefault="007A39B6" w:rsidP="00F41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6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A12E5" w:rsidRPr="00A3206C">
        <w:rPr>
          <w:rFonts w:ascii="Times New Roman" w:hAnsi="Times New Roman" w:cs="Times New Roman"/>
          <w:b/>
          <w:sz w:val="24"/>
          <w:szCs w:val="24"/>
        </w:rPr>
        <w:t>2</w:t>
      </w:r>
      <w:r w:rsidRPr="00A3206C">
        <w:rPr>
          <w:rFonts w:ascii="Times New Roman" w:hAnsi="Times New Roman" w:cs="Times New Roman"/>
          <w:b/>
          <w:sz w:val="24"/>
          <w:szCs w:val="24"/>
        </w:rPr>
        <w:t>º</w:t>
      </w:r>
      <w:r w:rsidRPr="0039608C">
        <w:rPr>
          <w:rFonts w:ascii="Times New Roman" w:hAnsi="Times New Roman" w:cs="Times New Roman"/>
          <w:b/>
          <w:sz w:val="24"/>
          <w:szCs w:val="24"/>
        </w:rPr>
        <w:t>.</w:t>
      </w:r>
      <w:r w:rsidRPr="00A3206C">
        <w:rPr>
          <w:rFonts w:ascii="Times New Roman" w:hAnsi="Times New Roman" w:cs="Times New Roman"/>
          <w:sz w:val="24"/>
          <w:szCs w:val="24"/>
        </w:rPr>
        <w:t xml:space="preserve"> Para </w:t>
      </w:r>
      <w:r w:rsidR="00712E98">
        <w:rPr>
          <w:rFonts w:ascii="Times New Roman" w:hAnsi="Times New Roman" w:cs="Times New Roman"/>
          <w:sz w:val="24"/>
          <w:szCs w:val="24"/>
        </w:rPr>
        <w:t xml:space="preserve">os </w:t>
      </w:r>
      <w:r w:rsidRPr="00A3206C">
        <w:rPr>
          <w:rFonts w:ascii="Times New Roman" w:hAnsi="Times New Roman" w:cs="Times New Roman"/>
          <w:sz w:val="24"/>
          <w:szCs w:val="24"/>
        </w:rPr>
        <w:t>fins de</w:t>
      </w:r>
      <w:r w:rsidR="00712E98">
        <w:rPr>
          <w:rFonts w:ascii="Times New Roman" w:hAnsi="Times New Roman" w:cs="Times New Roman"/>
          <w:sz w:val="24"/>
          <w:szCs w:val="24"/>
        </w:rPr>
        <w:t xml:space="preserve">sta lei, consideram-se </w:t>
      </w:r>
      <w:r w:rsidR="00F41293" w:rsidRPr="00F41293">
        <w:rPr>
          <w:rFonts w:ascii="Times New Roman" w:hAnsi="Times New Roman" w:cs="Times New Roman"/>
          <w:sz w:val="24"/>
          <w:szCs w:val="24"/>
        </w:rPr>
        <w:t>direitos da criança e do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adolescente hospitalizados, de seus pais e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acompanhantes</w:t>
      </w:r>
      <w:r w:rsidR="00F41293">
        <w:rPr>
          <w:rFonts w:ascii="Times New Roman" w:hAnsi="Times New Roman" w:cs="Times New Roman"/>
          <w:sz w:val="24"/>
          <w:szCs w:val="24"/>
        </w:rPr>
        <w:t xml:space="preserve"> aqueles </w:t>
      </w:r>
      <w:r w:rsidR="00F41293" w:rsidRPr="00F41293">
        <w:rPr>
          <w:rFonts w:ascii="Times New Roman" w:hAnsi="Times New Roman" w:cs="Times New Roman"/>
          <w:sz w:val="24"/>
          <w:szCs w:val="24"/>
        </w:rPr>
        <w:t xml:space="preserve">previstos </w:t>
      </w:r>
      <w:r w:rsidR="00F41293">
        <w:rPr>
          <w:rFonts w:ascii="Times New Roman" w:hAnsi="Times New Roman" w:cs="Times New Roman"/>
          <w:sz w:val="24"/>
          <w:szCs w:val="24"/>
        </w:rPr>
        <w:t xml:space="preserve">na Lei Federal 8.069/1990 ou o que lhe venha a substituir, </w:t>
      </w:r>
      <w:r w:rsidR="00F41293" w:rsidRPr="00F41293">
        <w:rPr>
          <w:rFonts w:ascii="Times New Roman" w:hAnsi="Times New Roman" w:cs="Times New Roman"/>
          <w:sz w:val="24"/>
          <w:szCs w:val="24"/>
        </w:rPr>
        <w:t>e em outras normas federais, estaduais,</w:t>
      </w:r>
      <w:r w:rsidR="00F41293">
        <w:rPr>
          <w:rFonts w:ascii="Times New Roman" w:hAnsi="Times New Roman" w:cs="Times New Roman"/>
          <w:sz w:val="24"/>
          <w:szCs w:val="24"/>
        </w:rPr>
        <w:t xml:space="preserve"> </w:t>
      </w:r>
      <w:r w:rsidR="00F41293" w:rsidRPr="00F41293">
        <w:rPr>
          <w:rFonts w:ascii="Times New Roman" w:hAnsi="Times New Roman" w:cs="Times New Roman"/>
          <w:sz w:val="24"/>
          <w:szCs w:val="24"/>
        </w:rPr>
        <w:t>e municipais</w:t>
      </w:r>
      <w:r w:rsidR="0039608C">
        <w:rPr>
          <w:rFonts w:ascii="Times New Roman" w:hAnsi="Times New Roman" w:cs="Times New Roman"/>
          <w:sz w:val="24"/>
          <w:szCs w:val="24"/>
        </w:rPr>
        <w:t xml:space="preserve">, inclusive </w:t>
      </w:r>
      <w:r w:rsidR="004F538D">
        <w:rPr>
          <w:rFonts w:ascii="Times New Roman" w:hAnsi="Times New Roman" w:cs="Times New Roman"/>
          <w:sz w:val="24"/>
          <w:szCs w:val="24"/>
        </w:rPr>
        <w:t>aquilo que</w:t>
      </w:r>
      <w:r w:rsidR="0039608C">
        <w:rPr>
          <w:rFonts w:ascii="Times New Roman" w:hAnsi="Times New Roman" w:cs="Times New Roman"/>
          <w:sz w:val="24"/>
          <w:szCs w:val="24"/>
        </w:rPr>
        <w:t xml:space="preserve"> o conselho tutelar da respectiva circunscrição </w:t>
      </w:r>
      <w:r w:rsidR="004F538D">
        <w:rPr>
          <w:rFonts w:ascii="Times New Roman" w:hAnsi="Times New Roman" w:cs="Times New Roman"/>
          <w:sz w:val="24"/>
          <w:szCs w:val="24"/>
        </w:rPr>
        <w:t xml:space="preserve">recomendar </w:t>
      </w:r>
      <w:r w:rsidR="0039608C">
        <w:rPr>
          <w:rFonts w:ascii="Times New Roman" w:hAnsi="Times New Roman" w:cs="Times New Roman"/>
          <w:sz w:val="24"/>
          <w:szCs w:val="24"/>
        </w:rPr>
        <w:t>publicamente</w:t>
      </w:r>
      <w:r w:rsidR="004F2B2C">
        <w:rPr>
          <w:rFonts w:ascii="Times New Roman" w:hAnsi="Times New Roman" w:cs="Times New Roman"/>
          <w:sz w:val="24"/>
          <w:szCs w:val="24"/>
        </w:rPr>
        <w:t>.</w:t>
      </w:r>
    </w:p>
    <w:p w14:paraId="26F5E31C" w14:textId="77777777" w:rsidR="00E06404" w:rsidRPr="00A3206C" w:rsidRDefault="00E06404" w:rsidP="004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E0D4E" w14:textId="2FCC835A" w:rsidR="007C2623" w:rsidRPr="00A3206C" w:rsidRDefault="007C2623" w:rsidP="004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F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9608C">
        <w:rPr>
          <w:rFonts w:ascii="Times New Roman" w:hAnsi="Times New Roman" w:cs="Times New Roman"/>
          <w:b/>
          <w:sz w:val="24"/>
          <w:szCs w:val="24"/>
        </w:rPr>
        <w:t>3</w:t>
      </w:r>
      <w:r w:rsidRPr="004774FA">
        <w:rPr>
          <w:rFonts w:ascii="Times New Roman" w:hAnsi="Times New Roman" w:cs="Times New Roman"/>
          <w:b/>
          <w:sz w:val="24"/>
          <w:szCs w:val="24"/>
        </w:rPr>
        <w:t>º</w:t>
      </w:r>
      <w:r w:rsidR="0039608C">
        <w:rPr>
          <w:rFonts w:ascii="Times New Roman" w:hAnsi="Times New Roman" w:cs="Times New Roman"/>
          <w:b/>
          <w:sz w:val="24"/>
          <w:szCs w:val="24"/>
        </w:rPr>
        <w:t>.</w:t>
      </w:r>
      <w:r w:rsidRPr="00A3206C">
        <w:rPr>
          <w:rFonts w:ascii="Times New Roman" w:hAnsi="Times New Roman" w:cs="Times New Roman"/>
          <w:sz w:val="24"/>
          <w:szCs w:val="24"/>
        </w:rPr>
        <w:t xml:space="preserve"> Esta Lei entra em vigor </w:t>
      </w:r>
      <w:r w:rsidR="00E06404">
        <w:rPr>
          <w:rFonts w:ascii="Times New Roman" w:hAnsi="Times New Roman" w:cs="Times New Roman"/>
          <w:sz w:val="24"/>
          <w:szCs w:val="24"/>
        </w:rPr>
        <w:t>90 dias após sua publicação</w:t>
      </w:r>
      <w:r w:rsidRPr="00A3206C">
        <w:rPr>
          <w:rFonts w:ascii="Times New Roman" w:hAnsi="Times New Roman" w:cs="Times New Roman"/>
          <w:sz w:val="24"/>
          <w:szCs w:val="24"/>
        </w:rPr>
        <w:t>.</w:t>
      </w:r>
    </w:p>
    <w:p w14:paraId="4D0A4903" w14:textId="0C17C713" w:rsidR="00A3206C" w:rsidRDefault="00A3206C" w:rsidP="00A3206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0168F79" w14:textId="77777777" w:rsidR="00A3206C" w:rsidRDefault="00A3206C" w:rsidP="00A3206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AF4601A" w14:textId="2D1F5F75" w:rsidR="00A3206C" w:rsidRPr="0069132F" w:rsidRDefault="00A3206C" w:rsidP="00A3206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color w:val="000000" w:themeColor="text1"/>
        </w:rPr>
        <w:t xml:space="preserve">Assembleia Legislativa do Maranhão, São Luís, </w:t>
      </w:r>
      <w:r w:rsidR="00E935A6">
        <w:rPr>
          <w:rFonts w:ascii="Times New Roman" w:hAnsi="Times New Roman" w:cs="Times New Roman"/>
          <w:color w:val="000000" w:themeColor="text1"/>
        </w:rPr>
        <w:t>23</w:t>
      </w:r>
      <w:r w:rsidRPr="0069132F">
        <w:rPr>
          <w:rFonts w:ascii="Times New Roman" w:hAnsi="Times New Roman" w:cs="Times New Roman"/>
          <w:color w:val="000000" w:themeColor="text1"/>
        </w:rPr>
        <w:t xml:space="preserve"> de </w:t>
      </w:r>
      <w:r w:rsidR="00E935A6">
        <w:rPr>
          <w:rFonts w:ascii="Times New Roman" w:hAnsi="Times New Roman" w:cs="Times New Roman"/>
          <w:color w:val="000000" w:themeColor="text1"/>
        </w:rPr>
        <w:t>fevereiro</w:t>
      </w:r>
      <w:r w:rsidRPr="0069132F">
        <w:rPr>
          <w:rFonts w:ascii="Times New Roman" w:hAnsi="Times New Roman" w:cs="Times New Roman"/>
          <w:color w:val="000000" w:themeColor="text1"/>
        </w:rPr>
        <w:t xml:space="preserve"> de 20</w:t>
      </w:r>
      <w:r w:rsidR="00E935A6">
        <w:rPr>
          <w:rFonts w:ascii="Times New Roman" w:hAnsi="Times New Roman" w:cs="Times New Roman"/>
          <w:color w:val="000000" w:themeColor="text1"/>
        </w:rPr>
        <w:t>23</w:t>
      </w:r>
      <w:r w:rsidRPr="0069132F">
        <w:rPr>
          <w:rFonts w:ascii="Times New Roman" w:hAnsi="Times New Roman" w:cs="Times New Roman"/>
          <w:color w:val="000000" w:themeColor="text1"/>
        </w:rPr>
        <w:t>.</w:t>
      </w:r>
    </w:p>
    <w:p w14:paraId="3E1C4104" w14:textId="77777777" w:rsidR="00A3206C" w:rsidRDefault="00A3206C" w:rsidP="00A3206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9FCE1C" w14:textId="77777777" w:rsidR="00A3206C" w:rsidRDefault="00A3206C" w:rsidP="00A320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73B2CFBA" w14:textId="77777777" w:rsidR="00A3206C" w:rsidRPr="0069132F" w:rsidRDefault="00A3206C" w:rsidP="00A32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FA2E1A0" w14:textId="76B672B1" w:rsidR="00E47426" w:rsidRDefault="00A3206C" w:rsidP="00E4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 w:rsidR="00E474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6FC4F859" w14:textId="242B3640" w:rsidR="00A3206C" w:rsidRDefault="00A3206C" w:rsidP="0039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8CCFC0F" w14:textId="77777777" w:rsidR="00E47426" w:rsidRPr="0039608C" w:rsidRDefault="00E47426" w:rsidP="0039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189D7B" w14:textId="29018A94" w:rsidR="00F41A5E" w:rsidRPr="00A3206C" w:rsidRDefault="00F41A5E" w:rsidP="004519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D5234" w14:textId="789D7C84" w:rsidR="00BB2611" w:rsidRPr="00A3206C" w:rsidRDefault="00BB2611" w:rsidP="00451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06C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4CBEC0AC" w14:textId="77777777" w:rsidR="004946D1" w:rsidRPr="00A3206C" w:rsidRDefault="004946D1" w:rsidP="00451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9F733FE" w14:textId="505AD9A6" w:rsidR="00F41A5E" w:rsidRDefault="00F41A5E" w:rsidP="004F2B2C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485C9E21" w14:textId="77777777" w:rsidR="00E47426" w:rsidRPr="004F2B2C" w:rsidRDefault="00E47426" w:rsidP="004F2B2C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232F7A82" w14:textId="77777777" w:rsidR="004F2B2C" w:rsidRPr="00E47426" w:rsidRDefault="004F2B2C" w:rsidP="00E47426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7426">
        <w:rPr>
          <w:rFonts w:ascii="Times New Roman" w:hAnsi="Times New Roman" w:cs="Times New Roman"/>
          <w:sz w:val="24"/>
          <w:szCs w:val="24"/>
        </w:rPr>
        <w:t>O direito à informação é muito valorizado no ordenamento jurídico pátrio. Está previsto não só no art. 5º da Constituição Federal de 1988 (CF/1988), como também em diversas leis ordinárias, como o Código de Defesa do Consumidor. No âmbito sanitário, encontra guarida na Lei Orgânica da Saúde e na Carta dos Direitos e Deveres da Pessoa Usuária da Saúde. Com o objetivo de estabelecer garantia ao cumprimento desse direito, apresentamos este Projeto. Nossa intenção é permitir que as famílias brasileiras se cientifiquem dos direitos das crianças e dos adolescentes hospitalizados, bem como de seus acompanhantes. Munidos desses subsídios, os cidadãos poderão tornar-se ativos fiscais do cumprimento das normas vigentes e, assim, aumentar a sua eficácia.</w:t>
      </w:r>
    </w:p>
    <w:p w14:paraId="68AB693C" w14:textId="5EBCDDB0" w:rsidR="004F2B2C" w:rsidRPr="00E47426" w:rsidRDefault="004F2B2C" w:rsidP="00E47426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7426">
        <w:rPr>
          <w:rFonts w:ascii="Times New Roman" w:hAnsi="Times New Roman" w:cs="Times New Roman"/>
          <w:sz w:val="24"/>
          <w:szCs w:val="24"/>
        </w:rPr>
        <w:t>Nesse contexto, é importante salientar que o aumento da eficácia das normas protetivas das crianças e dos adolescentes hospitalizados resulta em melhoria do bem-estar desses jovens que, de acordo com a própria Lei Federal 8.069/1990 (Estatuto da Criança e do Adolescente), devem ser amparados de forma absolutamente prioritária. O ECA já contempla previsão de afixação de mensagens em benefício de crianças e adolescentes em situações relacionadas a espetáculos públicos. Determina, inclusive, penalidade em caso de descumprimento dessa obrigação. Essa técnica, portanto, já foi prevista desde a publicação do texto original da Lei. O que pretendemos agora é utilizá-la, também, no contexto de atendimento hospitalar das crianças e adolescentes, para promover conhecimento e reduzir o sofrimento dessas pessoas. Os direitos da criança e do adolescente hospitalizados, bem como de seus pais, estão previstos não apenas no ECA, como em outras normas, como a Resolução nº 41, de 13 de outubro de 1995, do Conselho Nacional dos Direitos da Criança e do Adolescente1. Porém, para realmente serem efetivados, é preciso que estejam estampados em locais visíveis e acessíveis.</w:t>
      </w:r>
    </w:p>
    <w:p w14:paraId="42AFD437" w14:textId="77777777" w:rsidR="00EA3504" w:rsidRDefault="004F2B2C" w:rsidP="00EA3504">
      <w:pPr>
        <w:spacing w:before="120" w:after="120" w:line="360" w:lineRule="auto"/>
        <w:ind w:firstLine="1134"/>
        <w:jc w:val="both"/>
      </w:pPr>
      <w:r w:rsidRPr="00E47426">
        <w:rPr>
          <w:rFonts w:ascii="Times New Roman" w:hAnsi="Times New Roman" w:cs="Times New Roman"/>
          <w:sz w:val="24"/>
          <w:szCs w:val="24"/>
        </w:rPr>
        <w:lastRenderedPageBreak/>
        <w:t>Quanto maior for a publicidade dos direitos, mais próximos estaremos do real conceito de cidadania. Cientes de que é dever não só da família, mas também da sociedade e do Poder Público assegurar a efetivação dos direitos das crianças e adolescentes, apresentamos este Projeto de Lei. A nossa luta é em defesa da dignidade no atendimento à saúde daqueles que representam o futuro desta Nação.</w:t>
      </w:r>
    </w:p>
    <w:p w14:paraId="4AE1BD2A" w14:textId="48A024C7" w:rsidR="00EA3504" w:rsidRPr="00EA3504" w:rsidRDefault="00EA3504" w:rsidP="00EA350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504">
        <w:rPr>
          <w:rFonts w:ascii="Times New Roman" w:hAnsi="Times New Roman" w:cs="Times New Roman"/>
          <w:sz w:val="24"/>
          <w:szCs w:val="24"/>
        </w:rPr>
        <w:t>Assim, entendo ser legitima e admissível a propositura desta matéria, não havendo óbice ou vício de iniciativa na proposta do presente Projeto de Lei.</w:t>
      </w:r>
    </w:p>
    <w:p w14:paraId="276019DF" w14:textId="5122C04F" w:rsidR="004F2B2C" w:rsidRDefault="00EA3504" w:rsidP="00EA350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504">
        <w:rPr>
          <w:rFonts w:ascii="Times New Roman" w:hAnsi="Times New Roman" w:cs="Times New Roman"/>
          <w:sz w:val="24"/>
          <w:szCs w:val="24"/>
        </w:rPr>
        <w:t>Diante de todo o exposto, considerando a importância da medida ora proposta, conto com o apoio e voto favorável dos nobres pares para a aprovação deste.</w:t>
      </w:r>
    </w:p>
    <w:p w14:paraId="50788A42" w14:textId="3B5CF0E6" w:rsidR="00E47426" w:rsidRDefault="00E47426" w:rsidP="00E47426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3666FA1A" w14:textId="77777777" w:rsidR="00E47426" w:rsidRDefault="00E47426" w:rsidP="00E4742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7959961" w14:textId="77777777" w:rsidR="00E47426" w:rsidRPr="00E47426" w:rsidRDefault="00E47426" w:rsidP="00E474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7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</w:t>
      </w:r>
    </w:p>
    <w:p w14:paraId="3129E13A" w14:textId="77777777" w:rsidR="00E47426" w:rsidRPr="00E47426" w:rsidRDefault="00E47426" w:rsidP="00E474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7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YGLÉSIO </w:t>
      </w:r>
    </w:p>
    <w:p w14:paraId="7792891C" w14:textId="2EB23062" w:rsidR="00E47426" w:rsidRPr="00E47426" w:rsidRDefault="00E47426" w:rsidP="00E4742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E47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DEPUTADO ESTADUAL</w:t>
      </w:r>
    </w:p>
    <w:sectPr w:rsidR="00E47426" w:rsidRPr="00E47426" w:rsidSect="001210F9">
      <w:headerReference w:type="default" r:id="rId8"/>
      <w:pgSz w:w="11906" w:h="16838"/>
      <w:pgMar w:top="1417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D500" w14:textId="77777777" w:rsidR="004C3D76" w:rsidRDefault="004C3D76" w:rsidP="00715798">
      <w:pPr>
        <w:spacing w:after="0" w:line="240" w:lineRule="auto"/>
      </w:pPr>
      <w:r>
        <w:separator/>
      </w:r>
    </w:p>
  </w:endnote>
  <w:endnote w:type="continuationSeparator" w:id="0">
    <w:p w14:paraId="2CA80A61" w14:textId="77777777" w:rsidR="004C3D76" w:rsidRDefault="004C3D76" w:rsidP="0071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BE8E" w14:textId="77777777" w:rsidR="004C3D76" w:rsidRDefault="004C3D76" w:rsidP="00715798">
      <w:pPr>
        <w:spacing w:after="0" w:line="240" w:lineRule="auto"/>
      </w:pPr>
      <w:r>
        <w:separator/>
      </w:r>
    </w:p>
  </w:footnote>
  <w:footnote w:type="continuationSeparator" w:id="0">
    <w:p w14:paraId="605F5EAF" w14:textId="77777777" w:rsidR="004C3D76" w:rsidRDefault="004C3D76" w:rsidP="0071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142F" w14:textId="17CA402F" w:rsidR="00E06404" w:rsidRDefault="00E06404" w:rsidP="001210F9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60CFE19E" wp14:editId="07521999">
              <wp:extent cx="301625" cy="301625"/>
              <wp:effectExtent l="0" t="0" r="0" b="0"/>
              <wp:docPr id="1" name="Retângulo 1" descr="Image result for brasao maranhã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F90829" id="Retângulo 1" o:spid="_x0000_s1026" alt="Image result for brasao maranhã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AL3vOM1AIAAOIFAAAOAAAAAAAAAAAAAAAAAC4CAABkcnMvZTJvRG9j&#10;LnhtbFBLAQItABQABgAIAAAAIQBoNpdo2gAAAAMBAAAPAAAAAAAAAAAAAAAAAC4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51C094F5" wp14:editId="27F010EC">
          <wp:extent cx="1055802" cy="1052344"/>
          <wp:effectExtent l="0" t="0" r="0" b="0"/>
          <wp:docPr id="10" name="Imagem 10" descr="Image result for brasa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550" cy="10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ECBDA" w14:textId="77777777" w:rsidR="001210F9" w:rsidRDefault="00A3206C" w:rsidP="001210F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A3206C">
      <w:rPr>
        <w:rFonts w:ascii="Times New Roman" w:hAnsi="Times New Roman" w:cs="Times New Roman"/>
        <w:b/>
        <w:color w:val="000000" w:themeColor="text1"/>
        <w:sz w:val="24"/>
        <w:szCs w:val="24"/>
      </w:rPr>
      <w:t>ESTADO DO MARANHÃO</w:t>
    </w:r>
  </w:p>
  <w:p w14:paraId="6678B7AF" w14:textId="2046051C" w:rsidR="00A3206C" w:rsidRPr="00A3206C" w:rsidRDefault="00A3206C" w:rsidP="001210F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A3206C">
      <w:rPr>
        <w:rFonts w:ascii="Times New Roman" w:hAnsi="Times New Roman" w:cs="Times New Roman"/>
        <w:color w:val="000000" w:themeColor="text1"/>
        <w:sz w:val="24"/>
        <w:szCs w:val="24"/>
      </w:rPr>
      <w:t>Assembleia Legislativa</w:t>
    </w:r>
  </w:p>
  <w:p w14:paraId="402B9DA0" w14:textId="509CED09" w:rsidR="00A3206C" w:rsidRPr="00A3206C" w:rsidRDefault="00A3206C" w:rsidP="001210F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A3206C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GABINETE DO DEPUTADO DR. YGLÉSIO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912"/>
    <w:multiLevelType w:val="hybridMultilevel"/>
    <w:tmpl w:val="601A58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34373"/>
    <w:multiLevelType w:val="hybridMultilevel"/>
    <w:tmpl w:val="9DAAFDEE"/>
    <w:lvl w:ilvl="0" w:tplc="05003E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2E"/>
    <w:rsid w:val="0003526F"/>
    <w:rsid w:val="0005070B"/>
    <w:rsid w:val="0005351A"/>
    <w:rsid w:val="00064B61"/>
    <w:rsid w:val="000704E2"/>
    <w:rsid w:val="000C25F9"/>
    <w:rsid w:val="000C75E4"/>
    <w:rsid w:val="000D35C6"/>
    <w:rsid w:val="000E465B"/>
    <w:rsid w:val="000E5FF6"/>
    <w:rsid w:val="0010411A"/>
    <w:rsid w:val="00111790"/>
    <w:rsid w:val="001210F9"/>
    <w:rsid w:val="0012326C"/>
    <w:rsid w:val="001653F0"/>
    <w:rsid w:val="001874EE"/>
    <w:rsid w:val="001A00A6"/>
    <w:rsid w:val="001B5CB3"/>
    <w:rsid w:val="001C166D"/>
    <w:rsid w:val="001F62F2"/>
    <w:rsid w:val="0020523E"/>
    <w:rsid w:val="00215CE7"/>
    <w:rsid w:val="002378E3"/>
    <w:rsid w:val="002526F8"/>
    <w:rsid w:val="002A417F"/>
    <w:rsid w:val="002B5F4B"/>
    <w:rsid w:val="002F6D96"/>
    <w:rsid w:val="00326C18"/>
    <w:rsid w:val="00342225"/>
    <w:rsid w:val="003506B6"/>
    <w:rsid w:val="00367D43"/>
    <w:rsid w:val="00385BAD"/>
    <w:rsid w:val="0039608C"/>
    <w:rsid w:val="003B7F7C"/>
    <w:rsid w:val="003C281E"/>
    <w:rsid w:val="003F67E6"/>
    <w:rsid w:val="00411642"/>
    <w:rsid w:val="004157BB"/>
    <w:rsid w:val="00416714"/>
    <w:rsid w:val="00421128"/>
    <w:rsid w:val="00421F1E"/>
    <w:rsid w:val="00444542"/>
    <w:rsid w:val="004450AD"/>
    <w:rsid w:val="00451544"/>
    <w:rsid w:val="0045190C"/>
    <w:rsid w:val="00454231"/>
    <w:rsid w:val="00457F2F"/>
    <w:rsid w:val="004774FA"/>
    <w:rsid w:val="004946D1"/>
    <w:rsid w:val="004A5BD4"/>
    <w:rsid w:val="004A6CC0"/>
    <w:rsid w:val="004C3D76"/>
    <w:rsid w:val="004E4865"/>
    <w:rsid w:val="004F2B2C"/>
    <w:rsid w:val="004F538D"/>
    <w:rsid w:val="005340DC"/>
    <w:rsid w:val="00550652"/>
    <w:rsid w:val="005702CF"/>
    <w:rsid w:val="00577E05"/>
    <w:rsid w:val="00577F7D"/>
    <w:rsid w:val="00624F2E"/>
    <w:rsid w:val="0063039F"/>
    <w:rsid w:val="0063536A"/>
    <w:rsid w:val="0064031F"/>
    <w:rsid w:val="00650C18"/>
    <w:rsid w:val="006656FD"/>
    <w:rsid w:val="00674329"/>
    <w:rsid w:val="006776F9"/>
    <w:rsid w:val="006A6932"/>
    <w:rsid w:val="006A7B0F"/>
    <w:rsid w:val="006D4CC0"/>
    <w:rsid w:val="006D4D59"/>
    <w:rsid w:val="006D7F07"/>
    <w:rsid w:val="006E49C8"/>
    <w:rsid w:val="00712E98"/>
    <w:rsid w:val="00715798"/>
    <w:rsid w:val="00736566"/>
    <w:rsid w:val="007534B2"/>
    <w:rsid w:val="00754333"/>
    <w:rsid w:val="00762693"/>
    <w:rsid w:val="00775634"/>
    <w:rsid w:val="007938B0"/>
    <w:rsid w:val="007A39B6"/>
    <w:rsid w:val="007C2623"/>
    <w:rsid w:val="00820E0D"/>
    <w:rsid w:val="00831045"/>
    <w:rsid w:val="00846E31"/>
    <w:rsid w:val="00876BFD"/>
    <w:rsid w:val="0088349D"/>
    <w:rsid w:val="008B0A52"/>
    <w:rsid w:val="008C369E"/>
    <w:rsid w:val="008C4029"/>
    <w:rsid w:val="008F3791"/>
    <w:rsid w:val="0092316B"/>
    <w:rsid w:val="00923D1C"/>
    <w:rsid w:val="00924533"/>
    <w:rsid w:val="00943F92"/>
    <w:rsid w:val="00946FDF"/>
    <w:rsid w:val="00961018"/>
    <w:rsid w:val="0097385A"/>
    <w:rsid w:val="0099770D"/>
    <w:rsid w:val="009A12E5"/>
    <w:rsid w:val="009A6C45"/>
    <w:rsid w:val="009D0B82"/>
    <w:rsid w:val="00A20EAB"/>
    <w:rsid w:val="00A3206C"/>
    <w:rsid w:val="00A455E8"/>
    <w:rsid w:val="00A50743"/>
    <w:rsid w:val="00A91DD4"/>
    <w:rsid w:val="00A92134"/>
    <w:rsid w:val="00A943F6"/>
    <w:rsid w:val="00AF087C"/>
    <w:rsid w:val="00B274CD"/>
    <w:rsid w:val="00B35A6B"/>
    <w:rsid w:val="00B37655"/>
    <w:rsid w:val="00B420FC"/>
    <w:rsid w:val="00B42F17"/>
    <w:rsid w:val="00B61F27"/>
    <w:rsid w:val="00B65168"/>
    <w:rsid w:val="00B944AF"/>
    <w:rsid w:val="00B94B7F"/>
    <w:rsid w:val="00BB1F51"/>
    <w:rsid w:val="00BB2611"/>
    <w:rsid w:val="00BE395D"/>
    <w:rsid w:val="00C05772"/>
    <w:rsid w:val="00C10EA5"/>
    <w:rsid w:val="00C732C7"/>
    <w:rsid w:val="00C8503C"/>
    <w:rsid w:val="00C87A21"/>
    <w:rsid w:val="00CC430D"/>
    <w:rsid w:val="00CD3F64"/>
    <w:rsid w:val="00D02E5D"/>
    <w:rsid w:val="00D24333"/>
    <w:rsid w:val="00D3151F"/>
    <w:rsid w:val="00D71B5E"/>
    <w:rsid w:val="00D8019A"/>
    <w:rsid w:val="00D83200"/>
    <w:rsid w:val="00E06404"/>
    <w:rsid w:val="00E47426"/>
    <w:rsid w:val="00E935A6"/>
    <w:rsid w:val="00EA29CA"/>
    <w:rsid w:val="00EA3504"/>
    <w:rsid w:val="00EB70A8"/>
    <w:rsid w:val="00EC18D7"/>
    <w:rsid w:val="00EE4628"/>
    <w:rsid w:val="00F04187"/>
    <w:rsid w:val="00F066FC"/>
    <w:rsid w:val="00F170E7"/>
    <w:rsid w:val="00F30420"/>
    <w:rsid w:val="00F40EFB"/>
    <w:rsid w:val="00F41293"/>
    <w:rsid w:val="00F41A5E"/>
    <w:rsid w:val="00F53EDF"/>
    <w:rsid w:val="00F91DC7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C6360"/>
  <w15:chartTrackingRefBased/>
  <w15:docId w15:val="{67EEBBED-406B-40C2-A110-FED8506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2F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019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7F2F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05351A"/>
    <w:rPr>
      <w:i/>
      <w:iCs/>
    </w:rPr>
  </w:style>
  <w:style w:type="paragraph" w:customStyle="1" w:styleId="p5">
    <w:name w:val="p5"/>
    <w:basedOn w:val="Normal"/>
    <w:rsid w:val="002378E3"/>
    <w:pPr>
      <w:widowControl w:val="0"/>
      <w:tabs>
        <w:tab w:val="left" w:pos="5680"/>
      </w:tabs>
      <w:suppressAutoHyphens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9C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E49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49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49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49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49C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1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798"/>
  </w:style>
  <w:style w:type="paragraph" w:styleId="Rodap">
    <w:name w:val="footer"/>
    <w:basedOn w:val="Normal"/>
    <w:link w:val="RodapChar"/>
    <w:uiPriority w:val="99"/>
    <w:unhideWhenUsed/>
    <w:rsid w:val="0071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798"/>
  </w:style>
  <w:style w:type="paragraph" w:customStyle="1" w:styleId="ydp9540ee61msonormal">
    <w:name w:val="ydp9540ee61msonormal"/>
    <w:basedOn w:val="Normal"/>
    <w:rsid w:val="00736566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customStyle="1" w:styleId="Default">
    <w:name w:val="Default"/>
    <w:rsid w:val="00736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5190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74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74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7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2FCF-B9D3-40FE-8B99-013E92B7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 Gomes de Paiva</cp:lastModifiedBy>
  <cp:revision>2</cp:revision>
  <cp:lastPrinted>2019-12-17T22:51:00Z</cp:lastPrinted>
  <dcterms:created xsi:type="dcterms:W3CDTF">2023-02-23T12:52:00Z</dcterms:created>
  <dcterms:modified xsi:type="dcterms:W3CDTF">2023-02-23T12:52:00Z</dcterms:modified>
</cp:coreProperties>
</file>