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FA535" w14:textId="0C99AC1F" w:rsidR="00513178" w:rsidRPr="00FF68A2" w:rsidRDefault="00513178" w:rsidP="00FF68A2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FF68A2">
        <w:rPr>
          <w:rFonts w:ascii="Arial" w:hAnsi="Arial" w:cs="Arial"/>
          <w:bCs/>
          <w:color w:val="000000"/>
          <w:sz w:val="24"/>
          <w:szCs w:val="24"/>
        </w:rPr>
        <w:t>INDICAÇÃO nº___/2023</w:t>
      </w:r>
    </w:p>
    <w:p w14:paraId="0A321D11" w14:textId="77777777" w:rsidR="00FF68A2" w:rsidRDefault="00513178" w:rsidP="00FF68A2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  <w:r w:rsidRPr="00513178">
        <w:rPr>
          <w:rFonts w:ascii="Arial" w:hAnsi="Arial" w:cs="Arial"/>
          <w:sz w:val="24"/>
          <w:szCs w:val="24"/>
        </w:rPr>
        <w:t>Senhora Presidente,</w:t>
      </w:r>
    </w:p>
    <w:p w14:paraId="5D89A11D" w14:textId="58FB229D" w:rsidR="000F0C52" w:rsidRDefault="00513178" w:rsidP="00FF68A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F68A2">
        <w:rPr>
          <w:rFonts w:ascii="Arial" w:hAnsi="Arial" w:cs="Arial"/>
          <w:sz w:val="24"/>
          <w:szCs w:val="24"/>
        </w:rPr>
        <w:t xml:space="preserve">Na forma regimental, </w:t>
      </w:r>
      <w:r w:rsidR="00FF68A2" w:rsidRPr="00FF68A2">
        <w:rPr>
          <w:rFonts w:ascii="Arial" w:hAnsi="Arial" w:cs="Arial"/>
          <w:sz w:val="24"/>
          <w:szCs w:val="24"/>
        </w:rPr>
        <w:t xml:space="preserve">requeiro a Vossa Excelência que, depois de ouvida a Mesa, </w:t>
      </w:r>
      <w:r w:rsidRPr="00FF68A2">
        <w:rPr>
          <w:rFonts w:ascii="Arial" w:hAnsi="Arial" w:cs="Arial"/>
          <w:sz w:val="24"/>
          <w:szCs w:val="24"/>
        </w:rPr>
        <w:t xml:space="preserve">solicito que seja encaminhado documento oficial ao Excelentíssimo </w:t>
      </w:r>
      <w:r w:rsidR="00FF68A2">
        <w:rPr>
          <w:rFonts w:ascii="Arial" w:hAnsi="Arial" w:cs="Arial"/>
          <w:sz w:val="24"/>
          <w:szCs w:val="24"/>
        </w:rPr>
        <w:t>S</w:t>
      </w:r>
      <w:r w:rsidRPr="00FF68A2">
        <w:rPr>
          <w:rFonts w:ascii="Arial" w:hAnsi="Arial" w:cs="Arial"/>
          <w:sz w:val="24"/>
          <w:szCs w:val="24"/>
        </w:rPr>
        <w:t>enhor Ministro</w:t>
      </w:r>
      <w:r w:rsidR="000F0C52">
        <w:rPr>
          <w:rFonts w:ascii="Arial" w:hAnsi="Arial" w:cs="Arial"/>
          <w:sz w:val="24"/>
          <w:szCs w:val="24"/>
        </w:rPr>
        <w:t xml:space="preserve"> de Estado</w:t>
      </w:r>
      <w:r w:rsidRPr="00FF68A2">
        <w:rPr>
          <w:rFonts w:ascii="Arial" w:hAnsi="Arial" w:cs="Arial"/>
          <w:sz w:val="24"/>
          <w:szCs w:val="24"/>
        </w:rPr>
        <w:t xml:space="preserve"> das Comunicações Juscelino Filho, no qual </w:t>
      </w:r>
      <w:r w:rsidR="00E5501E" w:rsidRPr="00FF68A2">
        <w:rPr>
          <w:rFonts w:ascii="Arial" w:hAnsi="Arial" w:cs="Arial"/>
          <w:sz w:val="24"/>
          <w:szCs w:val="24"/>
        </w:rPr>
        <w:t xml:space="preserve">seja </w:t>
      </w:r>
      <w:r w:rsidR="000F0C52" w:rsidRPr="00FF68A2">
        <w:rPr>
          <w:rFonts w:ascii="Arial" w:hAnsi="Arial" w:cs="Arial"/>
          <w:sz w:val="24"/>
          <w:szCs w:val="24"/>
        </w:rPr>
        <w:t>provocada</w:t>
      </w:r>
      <w:r w:rsidRPr="00FF68A2">
        <w:rPr>
          <w:rFonts w:ascii="Arial" w:hAnsi="Arial" w:cs="Arial"/>
          <w:sz w:val="24"/>
          <w:szCs w:val="24"/>
        </w:rPr>
        <w:t xml:space="preserve"> a</w:t>
      </w:r>
      <w:r w:rsidR="000F0C52">
        <w:rPr>
          <w:rFonts w:ascii="Arial" w:hAnsi="Arial" w:cs="Arial"/>
          <w:sz w:val="24"/>
          <w:szCs w:val="24"/>
        </w:rPr>
        <w:t xml:space="preserve"> sua interlocução junto à ANATEL com o objetivo de instalação de uma torre de transmissão de dados de telefonia celular e dados móveis no município de </w:t>
      </w:r>
      <w:proofErr w:type="spellStart"/>
      <w:r w:rsidR="000F0C52">
        <w:rPr>
          <w:rFonts w:ascii="Arial" w:hAnsi="Arial" w:cs="Arial"/>
          <w:sz w:val="24"/>
          <w:szCs w:val="24"/>
        </w:rPr>
        <w:t>Bacabeira</w:t>
      </w:r>
      <w:proofErr w:type="spellEnd"/>
      <w:r w:rsidR="000F0C52">
        <w:rPr>
          <w:rFonts w:ascii="Arial" w:hAnsi="Arial" w:cs="Arial"/>
          <w:sz w:val="24"/>
          <w:szCs w:val="24"/>
        </w:rPr>
        <w:t>/MA, em especial na área de PERI DE BAIXO.</w:t>
      </w:r>
    </w:p>
    <w:p w14:paraId="2E27F435" w14:textId="7FE53576" w:rsidR="000F0C52" w:rsidRDefault="000F0C52" w:rsidP="00FF68A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locais relatam que por diversos anos vem tentando a implantação da telefonia celular na área denominada PERI DE BAIXO que se encontra completamente sem comunicação, mesmo tendo uma população local de aproximadamente 4.000 habitantes, número significativo para justificar o investimento.</w:t>
      </w:r>
    </w:p>
    <w:p w14:paraId="42262104" w14:textId="4F77E6C0" w:rsidR="000F0C52" w:rsidRDefault="000F0C52" w:rsidP="00FF68A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outro lado, importante destacar que aquela região é grande ponto de passagem de veículos de entrada e saída da capital São Luís/MA, no qual pelo seu grande fluxo necessita de abrangência de telefonia móvel, sem esquecer dos grandes empreendimentos de pedreiras na região e, portanto, de alto movimento de trabalhadores.</w:t>
      </w:r>
    </w:p>
    <w:p w14:paraId="45DC28DE" w14:textId="5E7518C7" w:rsidR="000F0C52" w:rsidRDefault="000F0C52" w:rsidP="00FF68A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área PERI DE BAIXO, pertencente ao município de </w:t>
      </w:r>
      <w:proofErr w:type="spellStart"/>
      <w:r>
        <w:rPr>
          <w:rFonts w:ascii="Arial" w:hAnsi="Arial" w:cs="Arial"/>
          <w:sz w:val="24"/>
          <w:szCs w:val="24"/>
        </w:rPr>
        <w:t>Bacabeira</w:t>
      </w:r>
      <w:proofErr w:type="spellEnd"/>
      <w:r>
        <w:rPr>
          <w:rFonts w:ascii="Arial" w:hAnsi="Arial" w:cs="Arial"/>
          <w:sz w:val="24"/>
          <w:szCs w:val="24"/>
        </w:rPr>
        <w:t>/MA, de fato, nunca foi contemplada com uma rede de telefonia móvel, mesmo estando muito próxima da entrada de São Luís/MA e contemplando um grande ponto de conexão de empreendimentos, imóveis rurais e fluxo grande de veículos leves e pesados.</w:t>
      </w:r>
    </w:p>
    <w:p w14:paraId="236FBE50" w14:textId="4D4485A0" w:rsidR="00513178" w:rsidRPr="00FF68A2" w:rsidRDefault="000F0C52" w:rsidP="000F0C52">
      <w:pPr>
        <w:spacing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De tal modo, </w:t>
      </w:r>
      <w:r w:rsidR="00FF68A2">
        <w:rPr>
          <w:rFonts w:ascii="Arial" w:hAnsi="Arial" w:cs="Arial"/>
          <w:sz w:val="24"/>
          <w:szCs w:val="24"/>
        </w:rPr>
        <w:t xml:space="preserve">é imperativo destacar que </w:t>
      </w:r>
      <w:r>
        <w:rPr>
          <w:rFonts w:ascii="Arial" w:hAnsi="Arial" w:cs="Arial"/>
          <w:sz w:val="24"/>
          <w:szCs w:val="24"/>
        </w:rPr>
        <w:t>a falta de telefonia móvel em uma região que possui quase aproximadamente 4.000 habitantes fixos, fora trânsito diário de pessoas,</w:t>
      </w:r>
      <w:r w:rsidR="00E5501E" w:rsidRPr="00E5501E">
        <w:rPr>
          <w:rFonts w:ascii="Arial" w:hAnsi="Arial" w:cs="Arial"/>
          <w:sz w:val="24"/>
          <w:szCs w:val="24"/>
        </w:rPr>
        <w:t xml:space="preserve"> dificulta</w:t>
      </w:r>
      <w:r>
        <w:rPr>
          <w:rFonts w:ascii="Arial" w:hAnsi="Arial" w:cs="Arial"/>
          <w:sz w:val="24"/>
          <w:szCs w:val="24"/>
        </w:rPr>
        <w:t xml:space="preserve"> a</w:t>
      </w:r>
      <w:r w:rsidR="00E5501E" w:rsidRPr="00E5501E">
        <w:rPr>
          <w:rFonts w:ascii="Arial" w:hAnsi="Arial" w:cs="Arial"/>
          <w:sz w:val="24"/>
          <w:szCs w:val="24"/>
        </w:rPr>
        <w:t xml:space="preserve"> inclusão de sua população à </w:t>
      </w:r>
      <w:r w:rsidR="00E5501E" w:rsidRPr="00E5501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rede </w:t>
      </w:r>
      <w:r w:rsidR="00E5501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mundial</w:t>
      </w:r>
      <w:r w:rsidR="00E5501E" w:rsidRPr="00E5501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computadores</w:t>
      </w:r>
      <w:r w:rsidR="00E5501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à interligação com as pessoas, bem como o acesso em tempo real à informação</w:t>
      </w:r>
      <w:r w:rsidR="00FF68A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daí a necessidade da interlocução desta Casa Legislativa com o Ministério das Comunicações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este, por sua vez, junto à ANATEL para que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lastRenderedPageBreak/>
        <w:t xml:space="preserve">cheguem às operadores de telefonia para que haja a rápida e eficaz implantação da rede móvel na região. Tudo isso em prol do </w:t>
      </w:r>
      <w:r w:rsidR="00FF68A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bom diálogo existente, de forma republicana,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existente </w:t>
      </w:r>
      <w:r w:rsidR="00FF68A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entre este Poder, por meio do autor desta indicação, e o senhor Ministro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Estado das Comunicações</w:t>
      </w:r>
      <w:r w:rsidR="00FF68A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</w:p>
    <w:p w14:paraId="10E4C873" w14:textId="1F5A2D1C" w:rsidR="00513178" w:rsidRPr="00FF68A2" w:rsidRDefault="00513178" w:rsidP="00513178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szCs w:val="24"/>
        </w:rPr>
      </w:pPr>
      <w:r w:rsidRPr="00FF68A2">
        <w:rPr>
          <w:rFonts w:ascii="Arial" w:hAnsi="Arial" w:cs="Arial"/>
          <w:b w:val="0"/>
          <w:bCs/>
          <w:szCs w:val="24"/>
        </w:rPr>
        <w:t xml:space="preserve">Plenário Deputado “Nagib </w:t>
      </w:r>
      <w:proofErr w:type="spellStart"/>
      <w:r w:rsidRPr="00FF68A2">
        <w:rPr>
          <w:rFonts w:ascii="Arial" w:hAnsi="Arial" w:cs="Arial"/>
          <w:b w:val="0"/>
          <w:bCs/>
          <w:szCs w:val="24"/>
        </w:rPr>
        <w:t>Haickel</w:t>
      </w:r>
      <w:proofErr w:type="spellEnd"/>
      <w:r w:rsidRPr="00FF68A2">
        <w:rPr>
          <w:rFonts w:ascii="Arial" w:hAnsi="Arial" w:cs="Arial"/>
          <w:b w:val="0"/>
          <w:bCs/>
          <w:szCs w:val="24"/>
        </w:rPr>
        <w:t xml:space="preserve">” do Palácio “Manuel </w:t>
      </w:r>
      <w:proofErr w:type="spellStart"/>
      <w:r w:rsidRPr="00FF68A2">
        <w:rPr>
          <w:rFonts w:ascii="Arial" w:hAnsi="Arial" w:cs="Arial"/>
          <w:b w:val="0"/>
          <w:bCs/>
          <w:szCs w:val="24"/>
        </w:rPr>
        <w:t>Beckman</w:t>
      </w:r>
      <w:proofErr w:type="spellEnd"/>
      <w:r w:rsidRPr="00FF68A2">
        <w:rPr>
          <w:rFonts w:ascii="Arial" w:hAnsi="Arial" w:cs="Arial"/>
          <w:b w:val="0"/>
          <w:bCs/>
          <w:szCs w:val="24"/>
        </w:rPr>
        <w:t xml:space="preserve">” em São Luís/MA, </w:t>
      </w:r>
      <w:r w:rsidR="000F0C52">
        <w:rPr>
          <w:rFonts w:ascii="Arial" w:hAnsi="Arial" w:cs="Arial"/>
          <w:b w:val="0"/>
          <w:bCs/>
          <w:szCs w:val="24"/>
        </w:rPr>
        <w:t>3</w:t>
      </w:r>
      <w:r w:rsidRPr="00FF68A2">
        <w:rPr>
          <w:rFonts w:ascii="Arial" w:hAnsi="Arial" w:cs="Arial"/>
          <w:b w:val="0"/>
          <w:bCs/>
          <w:szCs w:val="24"/>
        </w:rPr>
        <w:t xml:space="preserve"> de </w:t>
      </w:r>
      <w:r w:rsidR="000F0C52">
        <w:rPr>
          <w:rFonts w:ascii="Arial" w:hAnsi="Arial" w:cs="Arial"/>
          <w:b w:val="0"/>
          <w:bCs/>
          <w:szCs w:val="24"/>
        </w:rPr>
        <w:t>abril</w:t>
      </w:r>
      <w:r w:rsidRPr="00FF68A2">
        <w:rPr>
          <w:rFonts w:ascii="Arial" w:hAnsi="Arial" w:cs="Arial"/>
          <w:b w:val="0"/>
          <w:bCs/>
          <w:szCs w:val="24"/>
        </w:rPr>
        <w:t xml:space="preserve"> de 2023.</w:t>
      </w:r>
    </w:p>
    <w:p w14:paraId="33EA9EE6" w14:textId="77777777" w:rsidR="00513178" w:rsidRPr="00513178" w:rsidRDefault="00513178" w:rsidP="00513178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4ADE9D18" w14:textId="77777777" w:rsidR="00513178" w:rsidRPr="00513178" w:rsidRDefault="00513178" w:rsidP="00513178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29E23BC6" w14:textId="77777777" w:rsidR="00FF68A2" w:rsidRPr="00383E3B" w:rsidRDefault="00FF68A2" w:rsidP="00FF68A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E3B">
        <w:rPr>
          <w:rFonts w:ascii="Arial" w:hAnsi="Arial" w:cs="Arial"/>
          <w:b/>
          <w:sz w:val="24"/>
          <w:szCs w:val="24"/>
        </w:rPr>
        <w:t>OSMAR FILHO</w:t>
      </w:r>
    </w:p>
    <w:p w14:paraId="671BDAD7" w14:textId="77777777" w:rsidR="00FF68A2" w:rsidRPr="00FF68A2" w:rsidRDefault="00FF68A2" w:rsidP="00FF68A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F68A2">
        <w:rPr>
          <w:rFonts w:ascii="Arial" w:hAnsi="Arial" w:cs="Arial"/>
          <w:bCs/>
          <w:sz w:val="20"/>
          <w:szCs w:val="20"/>
        </w:rPr>
        <w:t>Deputado – PDT</w:t>
      </w:r>
    </w:p>
    <w:p w14:paraId="0B3B2F2D" w14:textId="0B5F50DC" w:rsidR="00397FF5" w:rsidRPr="00FF68A2" w:rsidRDefault="00FF68A2" w:rsidP="00FF68A2">
      <w:pPr>
        <w:jc w:val="center"/>
        <w:rPr>
          <w:rFonts w:ascii="Arial" w:hAnsi="Arial" w:cs="Arial"/>
          <w:sz w:val="20"/>
          <w:szCs w:val="20"/>
        </w:rPr>
      </w:pPr>
      <w:r w:rsidRPr="00FF68A2">
        <w:rPr>
          <w:rFonts w:ascii="Arial" w:hAnsi="Arial" w:cs="Arial"/>
          <w:bCs/>
          <w:sz w:val="20"/>
          <w:szCs w:val="20"/>
        </w:rPr>
        <w:t>3ª Secretário</w:t>
      </w:r>
    </w:p>
    <w:sectPr w:rsidR="00397FF5" w:rsidRPr="00FF68A2" w:rsidSect="00FF68A2">
      <w:headerReference w:type="default" r:id="rId7"/>
      <w:pgSz w:w="11906" w:h="16838"/>
      <w:pgMar w:top="142" w:right="1701" w:bottom="6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50AEA" w14:textId="77777777" w:rsidR="000014DF" w:rsidRDefault="000014DF" w:rsidP="007B07F6">
      <w:pPr>
        <w:spacing w:after="0" w:line="240" w:lineRule="auto"/>
      </w:pPr>
      <w:r>
        <w:separator/>
      </w:r>
    </w:p>
  </w:endnote>
  <w:endnote w:type="continuationSeparator" w:id="0">
    <w:p w14:paraId="209F92E5" w14:textId="77777777" w:rsidR="000014DF" w:rsidRDefault="000014DF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8AA74" w14:textId="77777777" w:rsidR="000014DF" w:rsidRDefault="000014DF" w:rsidP="007B07F6">
      <w:pPr>
        <w:spacing w:after="0" w:line="240" w:lineRule="auto"/>
      </w:pPr>
      <w:r>
        <w:separator/>
      </w:r>
    </w:p>
  </w:footnote>
  <w:footnote w:type="continuationSeparator" w:id="0">
    <w:p w14:paraId="293CC8EE" w14:textId="77777777" w:rsidR="000014DF" w:rsidRDefault="000014DF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77F2A5A2">
          <wp:extent cx="698342" cy="789354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506" cy="79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14DF"/>
    <w:rsid w:val="000130C1"/>
    <w:rsid w:val="00057A0C"/>
    <w:rsid w:val="0008218D"/>
    <w:rsid w:val="000F0C52"/>
    <w:rsid w:val="00274A88"/>
    <w:rsid w:val="00294E6F"/>
    <w:rsid w:val="002A4EB5"/>
    <w:rsid w:val="002B4A85"/>
    <w:rsid w:val="002F65E5"/>
    <w:rsid w:val="00321451"/>
    <w:rsid w:val="00333A02"/>
    <w:rsid w:val="00355FF6"/>
    <w:rsid w:val="00397FF5"/>
    <w:rsid w:val="0041019D"/>
    <w:rsid w:val="0042680A"/>
    <w:rsid w:val="004B7A3D"/>
    <w:rsid w:val="004F1E0C"/>
    <w:rsid w:val="00513178"/>
    <w:rsid w:val="005267B8"/>
    <w:rsid w:val="00541639"/>
    <w:rsid w:val="005713CF"/>
    <w:rsid w:val="006510AE"/>
    <w:rsid w:val="007352A5"/>
    <w:rsid w:val="0077415D"/>
    <w:rsid w:val="007B07F6"/>
    <w:rsid w:val="00872822"/>
    <w:rsid w:val="00896116"/>
    <w:rsid w:val="009278F8"/>
    <w:rsid w:val="00984069"/>
    <w:rsid w:val="00984C76"/>
    <w:rsid w:val="009D38D5"/>
    <w:rsid w:val="00A0242F"/>
    <w:rsid w:val="00AB629D"/>
    <w:rsid w:val="00B140A3"/>
    <w:rsid w:val="00B15560"/>
    <w:rsid w:val="00CF47D2"/>
    <w:rsid w:val="00D3386B"/>
    <w:rsid w:val="00D430DD"/>
    <w:rsid w:val="00D73126"/>
    <w:rsid w:val="00E21347"/>
    <w:rsid w:val="00E5501E"/>
    <w:rsid w:val="00F06EF9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Procuradoria geral</cp:lastModifiedBy>
  <cp:revision>2</cp:revision>
  <cp:lastPrinted>2023-03-30T14:37:00Z</cp:lastPrinted>
  <dcterms:created xsi:type="dcterms:W3CDTF">2023-04-12T10:46:00Z</dcterms:created>
  <dcterms:modified xsi:type="dcterms:W3CDTF">2023-04-12T10:46:00Z</dcterms:modified>
</cp:coreProperties>
</file>