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D1A3" w14:textId="77777777" w:rsidR="00F57F77" w:rsidRDefault="00F57F77" w:rsidP="00F57F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A5A9849" w14:textId="0FAA3542" w:rsidR="00F57F77" w:rsidRDefault="00F57F77" w:rsidP="00F57F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7F77">
        <w:rPr>
          <w:rFonts w:ascii="Arial" w:hAnsi="Arial" w:cs="Arial"/>
          <w:b/>
          <w:sz w:val="24"/>
          <w:szCs w:val="24"/>
        </w:rPr>
        <w:t>PROJETO DE LEI Nº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57F77">
        <w:rPr>
          <w:rFonts w:ascii="Arial" w:hAnsi="Arial" w:cs="Arial"/>
          <w:b/>
          <w:sz w:val="24"/>
          <w:szCs w:val="24"/>
        </w:rPr>
        <w:t xml:space="preserve"> DE 2023</w:t>
      </w:r>
    </w:p>
    <w:p w14:paraId="219FEF40" w14:textId="77777777" w:rsidR="00F57F77" w:rsidRPr="00F57F77" w:rsidRDefault="00F57F77" w:rsidP="00F57F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910F2D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0E1FCE28" w14:textId="4C7C1795" w:rsidR="00F57F77" w:rsidRPr="00F57F77" w:rsidRDefault="00F57F77" w:rsidP="00F57F77">
      <w:pPr>
        <w:spacing w:line="276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Ementa: D</w:t>
      </w:r>
      <w:r w:rsidRPr="00F57F77">
        <w:rPr>
          <w:rFonts w:ascii="Arial" w:hAnsi="Arial" w:cs="Arial"/>
          <w:bCs/>
          <w:sz w:val="24"/>
          <w:szCs w:val="24"/>
        </w:rPr>
        <w:t>isciplina a aplicação de sanções aos invasores e ocupantes ilegais de propriedades particulares urbanas e rurais, no âmbito do Estado do Maranhão</w:t>
      </w:r>
      <w:r w:rsidRPr="00F57F77">
        <w:rPr>
          <w:rFonts w:ascii="Arial" w:hAnsi="Arial" w:cs="Arial"/>
          <w:bCs/>
          <w:sz w:val="24"/>
          <w:szCs w:val="24"/>
        </w:rPr>
        <w:t>.</w:t>
      </w:r>
    </w:p>
    <w:p w14:paraId="20FBD342" w14:textId="77E44E09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C929EEB" w14:textId="6FE7435B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5349950" w14:textId="762EE17D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 xml:space="preserve">Artigo 1º - </w:t>
      </w:r>
      <w:r>
        <w:rPr>
          <w:rFonts w:ascii="Arial" w:hAnsi="Arial" w:cs="Arial"/>
          <w:bCs/>
          <w:sz w:val="24"/>
          <w:szCs w:val="24"/>
        </w:rPr>
        <w:t>Fica determinado a</w:t>
      </w:r>
      <w:r w:rsidRPr="00F57F77">
        <w:rPr>
          <w:rFonts w:ascii="Arial" w:hAnsi="Arial" w:cs="Arial"/>
          <w:bCs/>
          <w:sz w:val="24"/>
          <w:szCs w:val="24"/>
        </w:rPr>
        <w:t xml:space="preserve"> aplicação de sanções aos invasores e ocupantes ilegais de propriedades particulares urbanas e rurais, no âmbito do Estado do Maranhão.</w:t>
      </w:r>
    </w:p>
    <w:p w14:paraId="7DEA8885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9845D44" w14:textId="77777777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Artigo 2º -Fica vedado aos invasores e ocupantes ilegais de propriedades particulares urbanas e rurais no Estado do Maranhão:</w:t>
      </w:r>
    </w:p>
    <w:p w14:paraId="55FAB26C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D9BC655" w14:textId="56D99C57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I - Receber benefícios e auxílios de programas sociais do</w:t>
      </w:r>
      <w:r>
        <w:rPr>
          <w:rFonts w:ascii="Arial" w:hAnsi="Arial" w:cs="Arial"/>
          <w:bCs/>
          <w:sz w:val="24"/>
          <w:szCs w:val="24"/>
        </w:rPr>
        <w:t>s governos dos entes federados</w:t>
      </w:r>
      <w:r w:rsidRPr="00F57F77">
        <w:rPr>
          <w:rFonts w:ascii="Arial" w:hAnsi="Arial" w:cs="Arial"/>
          <w:bCs/>
          <w:sz w:val="24"/>
          <w:szCs w:val="24"/>
        </w:rPr>
        <w:t>;</w:t>
      </w:r>
    </w:p>
    <w:p w14:paraId="2C147057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7267BB2" w14:textId="77777777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II – Participar de concurso público estadual;</w:t>
      </w:r>
    </w:p>
    <w:p w14:paraId="0A641716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3CD65C0B" w14:textId="77777777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III – Contratar com o poder público estadual;</w:t>
      </w:r>
    </w:p>
    <w:p w14:paraId="0695DC8E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3E3ADCCC" w14:textId="77777777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IV - Tomar posse para cargo público em comissão.</w:t>
      </w:r>
    </w:p>
    <w:p w14:paraId="73355433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4F2134" w14:textId="533DBBBB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Parágrafo único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F57F77">
        <w:rPr>
          <w:rFonts w:ascii="Arial" w:hAnsi="Arial" w:cs="Arial"/>
          <w:bCs/>
          <w:sz w:val="24"/>
          <w:szCs w:val="24"/>
        </w:rPr>
        <w:t>Aplicam-se as proibições do caput e seus incisos aos invasores das faixas de domínio das rodovias estaduais e das rodovias federais delegadas ao Estado do Maranhão.</w:t>
      </w:r>
    </w:p>
    <w:p w14:paraId="19B9D0A4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885D21D" w14:textId="77777777" w:rsidR="00F57F77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Artigo 3º - O Poder Executivo regulamentará esta lei.</w:t>
      </w:r>
    </w:p>
    <w:p w14:paraId="10DA4E4C" w14:textId="77777777" w:rsidR="00F57F77" w:rsidRPr="00F57F77" w:rsidRDefault="00F57F77" w:rsidP="00F57F77">
      <w:pPr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72CEBE8" w14:textId="21FA7016" w:rsidR="000513B2" w:rsidRPr="00F57F77" w:rsidRDefault="00F57F77" w:rsidP="00F57F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7F77">
        <w:rPr>
          <w:rFonts w:ascii="Arial" w:hAnsi="Arial" w:cs="Arial"/>
          <w:bCs/>
          <w:sz w:val="24"/>
          <w:szCs w:val="24"/>
        </w:rPr>
        <w:t>Artigo 4º - Esta lei entra em vigor na da data de sua publicação.</w:t>
      </w:r>
    </w:p>
    <w:p w14:paraId="116310AE" w14:textId="77777777" w:rsidR="000513B2" w:rsidRPr="00F57F77" w:rsidRDefault="000513B2" w:rsidP="004F10E7">
      <w:pPr>
        <w:tabs>
          <w:tab w:val="left" w:pos="1440"/>
        </w:tabs>
        <w:spacing w:line="276" w:lineRule="auto"/>
        <w:ind w:firstLine="1134"/>
        <w:rPr>
          <w:rFonts w:ascii="Arial" w:hAnsi="Arial" w:cs="Arial"/>
          <w:bCs/>
          <w:sz w:val="24"/>
          <w:szCs w:val="24"/>
        </w:rPr>
      </w:pPr>
    </w:p>
    <w:p w14:paraId="7D5F56B4" w14:textId="77777777" w:rsidR="00F57F77" w:rsidRDefault="00F57F77" w:rsidP="00F57F7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179879A" w14:textId="77777777" w:rsidR="00F57F77" w:rsidRDefault="00F57F77" w:rsidP="00F57F7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EE80FD" w14:textId="77777777" w:rsidR="00F57F77" w:rsidRDefault="00F57F77" w:rsidP="00F57F7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0839E2F" w14:textId="0E540FCA" w:rsidR="000513B2" w:rsidRPr="00F57F77" w:rsidRDefault="000513B2" w:rsidP="00F57F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7F77">
        <w:rPr>
          <w:rFonts w:ascii="Arial" w:hAnsi="Arial" w:cs="Arial"/>
          <w:b/>
          <w:sz w:val="24"/>
          <w:szCs w:val="24"/>
        </w:rPr>
        <w:t>Mical Damasceno</w:t>
      </w:r>
    </w:p>
    <w:p w14:paraId="745822AD" w14:textId="77777777" w:rsidR="000513B2" w:rsidRPr="00F57F77" w:rsidRDefault="000513B2" w:rsidP="00F57F7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F57F77">
        <w:rPr>
          <w:rFonts w:ascii="Arial" w:hAnsi="Arial" w:cs="Arial"/>
          <w:b/>
          <w:sz w:val="24"/>
          <w:szCs w:val="24"/>
        </w:rPr>
        <w:t>Deputada Estadual</w:t>
      </w:r>
    </w:p>
    <w:p w14:paraId="7980C4C3" w14:textId="39823DE1" w:rsidR="00C4731F" w:rsidRDefault="00B21922" w:rsidP="004F10E7">
      <w:pPr>
        <w:autoSpaceDE w:val="0"/>
        <w:autoSpaceDN w:val="0"/>
        <w:adjustRightInd w:val="0"/>
        <w:spacing w:before="240" w:after="240" w:line="276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4D21A8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C4731F" w:rsidRPr="004D21A8">
        <w:rPr>
          <w:rFonts w:ascii="Arial" w:hAnsi="Arial" w:cs="Arial"/>
          <w:b/>
          <w:sz w:val="24"/>
          <w:szCs w:val="24"/>
        </w:rPr>
        <w:t>JUSTIFICATIVA</w:t>
      </w:r>
    </w:p>
    <w:p w14:paraId="544FE0FA" w14:textId="03A919D4" w:rsidR="003A1D02" w:rsidRDefault="00F57F77" w:rsidP="003A1D02">
      <w:pPr>
        <w:autoSpaceDE w:val="0"/>
        <w:autoSpaceDN w:val="0"/>
        <w:adjustRightInd w:val="0"/>
        <w:spacing w:before="240" w:after="24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propositura tem como objetivo impedir a ocupação ilegal de terras produtivas que cumpram a função social da propriedade, evitando</w:t>
      </w:r>
      <w:r w:rsidR="003A1D02">
        <w:rPr>
          <w:rFonts w:ascii="Arial" w:hAnsi="Arial" w:cs="Arial"/>
          <w:sz w:val="24"/>
          <w:szCs w:val="24"/>
        </w:rPr>
        <w:t xml:space="preserve"> prejuízos </w:t>
      </w:r>
      <w:r w:rsidR="0098295A">
        <w:rPr>
          <w:rFonts w:ascii="Arial" w:hAnsi="Arial" w:cs="Arial"/>
          <w:sz w:val="24"/>
          <w:szCs w:val="24"/>
        </w:rPr>
        <w:t>e</w:t>
      </w:r>
      <w:r w:rsidR="003A1D02">
        <w:rPr>
          <w:rFonts w:ascii="Arial" w:hAnsi="Arial" w:cs="Arial"/>
          <w:sz w:val="24"/>
          <w:szCs w:val="24"/>
        </w:rPr>
        <w:t xml:space="preserve"> grave violação ao direito de propriedade inserto na Constituição Federal e leis esparsas do ordenamento jurídico brasileiro.</w:t>
      </w:r>
    </w:p>
    <w:p w14:paraId="254D770D" w14:textId="30F50330" w:rsidR="003A1D02" w:rsidRDefault="003A1D02" w:rsidP="003A1D02">
      <w:pPr>
        <w:autoSpaceDE w:val="0"/>
        <w:autoSpaceDN w:val="0"/>
        <w:adjustRightInd w:val="0"/>
        <w:spacing w:before="240" w:after="24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sido cada vez mais constante invasões ilegais em nosso país, inclusive com utilização de armas brancas, armas de fogo, incêndios e destruição</w:t>
      </w:r>
      <w:r w:rsidR="0098295A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imóveis e plantações, gerando prejuízo para os proprietários e funcionários que dependem dessas terras para manutenção de suas famílias.</w:t>
      </w:r>
    </w:p>
    <w:p w14:paraId="2C024CD8" w14:textId="77777777" w:rsidR="003A1D02" w:rsidRDefault="003A1D02" w:rsidP="003A1D02">
      <w:pPr>
        <w:autoSpaceDE w:val="0"/>
        <w:autoSpaceDN w:val="0"/>
        <w:adjustRightInd w:val="0"/>
        <w:spacing w:before="240" w:after="24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Confiante no atendimento do presente pleito, reitera-se os mais altos protestos de estima, consideração e respeito às Vossas Excelências.</w:t>
      </w:r>
    </w:p>
    <w:p w14:paraId="54E51DFE" w14:textId="77777777" w:rsidR="003A1D02" w:rsidRDefault="003A1D02" w:rsidP="004F10E7">
      <w:pPr>
        <w:spacing w:line="276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007E6456" w14:textId="20B4DAEE" w:rsidR="003A1D02" w:rsidRDefault="003A1D02" w:rsidP="004F10E7">
      <w:pPr>
        <w:spacing w:line="276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553FA969" w14:textId="06530FE4" w:rsidR="003A1D02" w:rsidRDefault="003A1D02" w:rsidP="004F10E7">
      <w:pPr>
        <w:spacing w:line="276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3B956323" w14:textId="77777777" w:rsidR="003A1D02" w:rsidRDefault="003A1D02" w:rsidP="004F10E7">
      <w:pPr>
        <w:spacing w:line="276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29773AE3" w14:textId="54E956CE" w:rsidR="006B6407" w:rsidRPr="004D21A8" w:rsidRDefault="006B6407" w:rsidP="003A1D0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21A8">
        <w:rPr>
          <w:rFonts w:ascii="Arial" w:hAnsi="Arial" w:cs="Arial"/>
          <w:b/>
          <w:sz w:val="24"/>
          <w:szCs w:val="24"/>
        </w:rPr>
        <w:t>Mical Damasceno</w:t>
      </w:r>
    </w:p>
    <w:p w14:paraId="5038066E" w14:textId="42D136D6" w:rsidR="00D2573A" w:rsidRPr="004D21A8" w:rsidRDefault="006B6407" w:rsidP="003A1D0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21A8">
        <w:rPr>
          <w:rFonts w:ascii="Arial" w:hAnsi="Arial" w:cs="Arial"/>
          <w:b/>
          <w:sz w:val="24"/>
          <w:szCs w:val="24"/>
        </w:rPr>
        <w:t>Deputada Estadual</w:t>
      </w:r>
    </w:p>
    <w:sectPr w:rsidR="00D2573A" w:rsidRPr="004D21A8" w:rsidSect="007A0471">
      <w:headerReference w:type="default" r:id="rId6"/>
      <w:pgSz w:w="11906" w:h="16838"/>
      <w:pgMar w:top="1701" w:right="1134" w:bottom="1134" w:left="1701" w:header="14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7385" w14:textId="77777777" w:rsidR="00A5290F" w:rsidRDefault="00A5290F">
      <w:r>
        <w:separator/>
      </w:r>
    </w:p>
  </w:endnote>
  <w:endnote w:type="continuationSeparator" w:id="0">
    <w:p w14:paraId="1D848F5D" w14:textId="77777777" w:rsidR="00A5290F" w:rsidRDefault="00A5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9520" w14:textId="77777777" w:rsidR="00A5290F" w:rsidRDefault="00A5290F">
      <w:r>
        <w:separator/>
      </w:r>
    </w:p>
  </w:footnote>
  <w:footnote w:type="continuationSeparator" w:id="0">
    <w:p w14:paraId="34A0D529" w14:textId="77777777" w:rsidR="00A5290F" w:rsidRDefault="00A5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BA71" w14:textId="77777777" w:rsidR="00A24AE3" w:rsidRDefault="00A24AE3" w:rsidP="00A24AE3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98A8BFD" wp14:editId="752D8FF9">
          <wp:extent cx="991240" cy="853259"/>
          <wp:effectExtent l="0" t="0" r="0" b="4445"/>
          <wp:docPr id="1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339" cy="882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5153EB" w14:textId="77777777" w:rsidR="00A24AE3" w:rsidRPr="00546558" w:rsidRDefault="00A24AE3" w:rsidP="00A24AE3">
    <w:pPr>
      <w:pStyle w:val="Cabealho"/>
      <w:jc w:val="center"/>
      <w:rPr>
        <w:b/>
      </w:rPr>
    </w:pPr>
    <w:r>
      <w:rPr>
        <w:b/>
      </w:rPr>
      <w:t>Assemble</w:t>
    </w:r>
    <w:r w:rsidRPr="00546558">
      <w:rPr>
        <w:b/>
      </w:rPr>
      <w:t>ia Legislativa</w:t>
    </w:r>
    <w:r>
      <w:rPr>
        <w:b/>
      </w:rPr>
      <w:t xml:space="preserve"> do Maranhão</w:t>
    </w:r>
  </w:p>
  <w:p w14:paraId="4C0D5A87" w14:textId="77777777" w:rsidR="00A24AE3" w:rsidRDefault="00A24AE3" w:rsidP="00A24AE3">
    <w:pPr>
      <w:pStyle w:val="Cabealho"/>
      <w:jc w:val="center"/>
      <w:rPr>
        <w:b/>
      </w:rPr>
    </w:pPr>
    <w:r>
      <w:rPr>
        <w:b/>
      </w:rPr>
      <w:t>Gabinete Deputada Mical Damasceno</w:t>
    </w:r>
  </w:p>
  <w:p w14:paraId="3756C622" w14:textId="77777777" w:rsidR="00A24AE3" w:rsidRDefault="00A24AE3" w:rsidP="00A24AE3">
    <w:pPr>
      <w:pStyle w:val="Cabealho"/>
      <w:jc w:val="center"/>
      <w:rPr>
        <w:i/>
        <w:sz w:val="18"/>
      </w:rPr>
    </w:pPr>
    <w:r>
      <w:rPr>
        <w:i/>
        <w:sz w:val="18"/>
      </w:rPr>
      <w:t>“A Deus dada toda honra e toda glória”</w:t>
    </w:r>
  </w:p>
  <w:p w14:paraId="16FBDF12" w14:textId="77777777" w:rsidR="00A24AE3" w:rsidRDefault="00A24AE3" w:rsidP="00A24AE3">
    <w:pPr>
      <w:pStyle w:val="Cabealho"/>
      <w:jc w:val="center"/>
      <w:rPr>
        <w:sz w:val="18"/>
      </w:rPr>
    </w:pPr>
    <w:r>
      <w:rPr>
        <w:sz w:val="18"/>
      </w:rPr>
      <w:t>Avenida Jerônimo de Albuquerque, s/nº, Sítio do Rangedor – Cohafuma</w:t>
    </w:r>
  </w:p>
  <w:p w14:paraId="57A96B69" w14:textId="77777777" w:rsidR="00A24AE3" w:rsidRPr="00032D14" w:rsidRDefault="00A24AE3" w:rsidP="00A24AE3">
    <w:pPr>
      <w:pStyle w:val="Cabealho"/>
      <w:jc w:val="center"/>
      <w:rPr>
        <w:sz w:val="18"/>
      </w:rPr>
    </w:pPr>
    <w:r>
      <w:rPr>
        <w:sz w:val="18"/>
      </w:rPr>
      <w:t>São Luis-MA – 65.071-750 – Tel: 3269-3235</w:t>
    </w:r>
  </w:p>
  <w:p w14:paraId="5196CAAA" w14:textId="77777777" w:rsidR="00930A3B" w:rsidRPr="00C87089" w:rsidRDefault="0098295A" w:rsidP="00A67873">
    <w:pPr>
      <w:pStyle w:val="Cabealho"/>
      <w:jc w:val="center"/>
      <w:rPr>
        <w:smallCaps/>
        <w:sz w:val="22"/>
      </w:rPr>
    </w:pPr>
  </w:p>
  <w:p w14:paraId="20E9BCA4" w14:textId="77777777" w:rsidR="00930A3B" w:rsidRPr="00EE43A3" w:rsidRDefault="0098295A" w:rsidP="00A67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70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1F"/>
    <w:rsid w:val="00011BA4"/>
    <w:rsid w:val="00032775"/>
    <w:rsid w:val="0003652E"/>
    <w:rsid w:val="000513B2"/>
    <w:rsid w:val="0006245E"/>
    <w:rsid w:val="000A0CEA"/>
    <w:rsid w:val="000A6FC6"/>
    <w:rsid w:val="000B6420"/>
    <w:rsid w:val="00120BE9"/>
    <w:rsid w:val="0015058B"/>
    <w:rsid w:val="001622F7"/>
    <w:rsid w:val="001B0710"/>
    <w:rsid w:val="001B0C12"/>
    <w:rsid w:val="001B2264"/>
    <w:rsid w:val="002057A0"/>
    <w:rsid w:val="00240FED"/>
    <w:rsid w:val="00251A41"/>
    <w:rsid w:val="002632B7"/>
    <w:rsid w:val="002732F6"/>
    <w:rsid w:val="002862AD"/>
    <w:rsid w:val="0028730C"/>
    <w:rsid w:val="002A5E3E"/>
    <w:rsid w:val="002C7D6C"/>
    <w:rsid w:val="002D03F1"/>
    <w:rsid w:val="002D4D54"/>
    <w:rsid w:val="002E467A"/>
    <w:rsid w:val="00314EDA"/>
    <w:rsid w:val="00343E94"/>
    <w:rsid w:val="00354AAA"/>
    <w:rsid w:val="003601D5"/>
    <w:rsid w:val="003A1D02"/>
    <w:rsid w:val="003C5119"/>
    <w:rsid w:val="003F41DE"/>
    <w:rsid w:val="00415090"/>
    <w:rsid w:val="0041551F"/>
    <w:rsid w:val="00424A18"/>
    <w:rsid w:val="0043494F"/>
    <w:rsid w:val="004D21A8"/>
    <w:rsid w:val="004E2FD0"/>
    <w:rsid w:val="004E45BF"/>
    <w:rsid w:val="004F10E7"/>
    <w:rsid w:val="00504371"/>
    <w:rsid w:val="00537C9C"/>
    <w:rsid w:val="005A0FEF"/>
    <w:rsid w:val="005A4F38"/>
    <w:rsid w:val="005B2103"/>
    <w:rsid w:val="005E2B49"/>
    <w:rsid w:val="00650071"/>
    <w:rsid w:val="00682053"/>
    <w:rsid w:val="00683AE2"/>
    <w:rsid w:val="00684E65"/>
    <w:rsid w:val="00686DED"/>
    <w:rsid w:val="006A0797"/>
    <w:rsid w:val="006B6407"/>
    <w:rsid w:val="006B67B6"/>
    <w:rsid w:val="006C164B"/>
    <w:rsid w:val="006D0CEB"/>
    <w:rsid w:val="006E627F"/>
    <w:rsid w:val="00707CC2"/>
    <w:rsid w:val="007214B0"/>
    <w:rsid w:val="0075130B"/>
    <w:rsid w:val="007533F2"/>
    <w:rsid w:val="00763EDD"/>
    <w:rsid w:val="00765C6D"/>
    <w:rsid w:val="00782025"/>
    <w:rsid w:val="007833AB"/>
    <w:rsid w:val="007A0471"/>
    <w:rsid w:val="007C5776"/>
    <w:rsid w:val="007C7259"/>
    <w:rsid w:val="007C7A86"/>
    <w:rsid w:val="007E158A"/>
    <w:rsid w:val="00832BC7"/>
    <w:rsid w:val="008454E7"/>
    <w:rsid w:val="00856EF9"/>
    <w:rsid w:val="00875EC1"/>
    <w:rsid w:val="0089380C"/>
    <w:rsid w:val="008A32FE"/>
    <w:rsid w:val="008B404D"/>
    <w:rsid w:val="008E4DFD"/>
    <w:rsid w:val="008E64EA"/>
    <w:rsid w:val="008E683D"/>
    <w:rsid w:val="008F4A11"/>
    <w:rsid w:val="0091302E"/>
    <w:rsid w:val="00916F20"/>
    <w:rsid w:val="00922A89"/>
    <w:rsid w:val="009248BC"/>
    <w:rsid w:val="00932783"/>
    <w:rsid w:val="009533B7"/>
    <w:rsid w:val="00981B60"/>
    <w:rsid w:val="0098295A"/>
    <w:rsid w:val="009A237E"/>
    <w:rsid w:val="009B4CE2"/>
    <w:rsid w:val="009E00A4"/>
    <w:rsid w:val="009F15C0"/>
    <w:rsid w:val="00A013B9"/>
    <w:rsid w:val="00A05B7D"/>
    <w:rsid w:val="00A224A3"/>
    <w:rsid w:val="00A22B6D"/>
    <w:rsid w:val="00A24AE3"/>
    <w:rsid w:val="00A5290F"/>
    <w:rsid w:val="00A5365E"/>
    <w:rsid w:val="00A60A96"/>
    <w:rsid w:val="00AA5656"/>
    <w:rsid w:val="00AA571B"/>
    <w:rsid w:val="00AC4153"/>
    <w:rsid w:val="00B21922"/>
    <w:rsid w:val="00B53CC9"/>
    <w:rsid w:val="00B742BF"/>
    <w:rsid w:val="00B90661"/>
    <w:rsid w:val="00B94717"/>
    <w:rsid w:val="00BB1522"/>
    <w:rsid w:val="00BB2304"/>
    <w:rsid w:val="00BB5EDF"/>
    <w:rsid w:val="00C26EE8"/>
    <w:rsid w:val="00C4731F"/>
    <w:rsid w:val="00C5111B"/>
    <w:rsid w:val="00C629A2"/>
    <w:rsid w:val="00C6606F"/>
    <w:rsid w:val="00C7417C"/>
    <w:rsid w:val="00CA626D"/>
    <w:rsid w:val="00CC6500"/>
    <w:rsid w:val="00CE3152"/>
    <w:rsid w:val="00CF1F1F"/>
    <w:rsid w:val="00D114BB"/>
    <w:rsid w:val="00D16D2A"/>
    <w:rsid w:val="00D23769"/>
    <w:rsid w:val="00D2573A"/>
    <w:rsid w:val="00D27593"/>
    <w:rsid w:val="00D45C10"/>
    <w:rsid w:val="00D54E13"/>
    <w:rsid w:val="00D5576D"/>
    <w:rsid w:val="00D643F5"/>
    <w:rsid w:val="00DE4E1D"/>
    <w:rsid w:val="00E139E7"/>
    <w:rsid w:val="00E13DEB"/>
    <w:rsid w:val="00E16A8F"/>
    <w:rsid w:val="00E32A67"/>
    <w:rsid w:val="00E82315"/>
    <w:rsid w:val="00EC0246"/>
    <w:rsid w:val="00EE6A8D"/>
    <w:rsid w:val="00F020D5"/>
    <w:rsid w:val="00F12AF7"/>
    <w:rsid w:val="00F27DB6"/>
    <w:rsid w:val="00F313BD"/>
    <w:rsid w:val="00F32B7F"/>
    <w:rsid w:val="00F45B26"/>
    <w:rsid w:val="00F531D0"/>
    <w:rsid w:val="00F57F77"/>
    <w:rsid w:val="00F6670B"/>
    <w:rsid w:val="00F71DB8"/>
    <w:rsid w:val="00F778AE"/>
    <w:rsid w:val="00F90083"/>
    <w:rsid w:val="00F96E52"/>
    <w:rsid w:val="00FA274D"/>
    <w:rsid w:val="00FA54B4"/>
    <w:rsid w:val="00FB659D"/>
    <w:rsid w:val="00FC0AC4"/>
    <w:rsid w:val="00FD55E9"/>
    <w:rsid w:val="00FE0C12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203949"/>
  <w15:chartTrackingRefBased/>
  <w15:docId w15:val="{EDC280CF-361C-4836-BD54-6B96F7C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73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7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51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2B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B7F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B2304"/>
    <w:rPr>
      <w:i/>
      <w:iCs/>
    </w:rPr>
  </w:style>
  <w:style w:type="character" w:styleId="nfaseSutil">
    <w:name w:val="Subtle Emphasis"/>
    <w:basedOn w:val="Fontepargpadro"/>
    <w:uiPriority w:val="19"/>
    <w:qFormat/>
    <w:rsid w:val="00BB2304"/>
    <w:rPr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A24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A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0513B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5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67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WellingtonAmorim</dc:creator>
  <cp:keywords/>
  <dc:description/>
  <cp:lastModifiedBy>Gabinete 229</cp:lastModifiedBy>
  <cp:revision>4</cp:revision>
  <cp:lastPrinted>2023-04-12T15:00:00Z</cp:lastPrinted>
  <dcterms:created xsi:type="dcterms:W3CDTF">2023-04-12T14:43:00Z</dcterms:created>
  <dcterms:modified xsi:type="dcterms:W3CDTF">2023-04-12T15:09:00Z</dcterms:modified>
</cp:coreProperties>
</file>