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08AA" w:rsidRDefault="002F6FD8">
      <w:pPr>
        <w:spacing w:line="360" w:lineRule="auto"/>
        <w:ind w:left="-4251" w:hanging="141"/>
        <w:jc w:val="both"/>
      </w:pPr>
      <w:r>
        <w:t xml:space="preserve"> </w:t>
      </w:r>
      <w:r w:rsidR="00560F0A">
        <w:t xml:space="preserve"> </w:t>
      </w:r>
    </w:p>
    <w:p w:rsidR="005E08AA" w:rsidRDefault="00560F0A">
      <w:pPr>
        <w:tabs>
          <w:tab w:val="left" w:pos="1134"/>
        </w:tabs>
        <w:spacing w:line="360" w:lineRule="auto"/>
        <w:ind w:hanging="4393"/>
        <w:jc w:val="center"/>
      </w:pPr>
      <w:r>
        <w:rPr>
          <w:b/>
        </w:rPr>
        <w:t>PROJETO DE RESOLUÇÃO LEGISLATIVA Nº           /2023</w:t>
      </w:r>
    </w:p>
    <w:p w:rsidR="005E08AA" w:rsidRDefault="005E08AA">
      <w:pPr>
        <w:tabs>
          <w:tab w:val="left" w:pos="1134"/>
        </w:tabs>
        <w:spacing w:line="360" w:lineRule="auto"/>
        <w:ind w:hanging="4393"/>
      </w:pPr>
    </w:p>
    <w:p w:rsidR="005E08AA" w:rsidRDefault="005E08AA">
      <w:pPr>
        <w:tabs>
          <w:tab w:val="left" w:pos="2127"/>
        </w:tabs>
        <w:spacing w:line="360" w:lineRule="auto"/>
        <w:ind w:left="4536" w:hanging="8929"/>
        <w:jc w:val="both"/>
      </w:pPr>
    </w:p>
    <w:p w:rsidR="005E08AA" w:rsidRPr="00F953E2" w:rsidRDefault="00560F0A" w:rsidP="00F953E2">
      <w:pPr>
        <w:tabs>
          <w:tab w:val="left" w:pos="2127"/>
        </w:tabs>
        <w:spacing w:line="360" w:lineRule="auto"/>
        <w:ind w:hanging="4393"/>
        <w:jc w:val="both"/>
      </w:pPr>
      <w:r>
        <w:t xml:space="preserve">                                                                  Concede a </w:t>
      </w:r>
      <w:r>
        <w:rPr>
          <w:b/>
        </w:rPr>
        <w:t xml:space="preserve">Medalha “Manoel </w:t>
      </w:r>
      <w:proofErr w:type="spellStart"/>
      <w:r>
        <w:rPr>
          <w:b/>
        </w:rPr>
        <w:t>Beckman</w:t>
      </w:r>
      <w:proofErr w:type="spellEnd"/>
      <w:r>
        <w:rPr>
          <w:b/>
        </w:rPr>
        <w:t>”</w:t>
      </w:r>
      <w:r>
        <w:t xml:space="preserve"> a </w:t>
      </w:r>
      <w:r w:rsidR="00F953E2">
        <w:t xml:space="preserve">Ministra do Planejamento e Orçamento, </w:t>
      </w:r>
      <w:r w:rsidR="00F953E2" w:rsidRPr="00F953E2">
        <w:t>Simone Nassar Tebet</w:t>
      </w:r>
      <w:r>
        <w:rPr>
          <w:b/>
        </w:rPr>
        <w:t>.</w:t>
      </w:r>
    </w:p>
    <w:p w:rsidR="005E08AA" w:rsidRDefault="005E08AA">
      <w:pPr>
        <w:tabs>
          <w:tab w:val="left" w:pos="1134"/>
        </w:tabs>
        <w:spacing w:line="360" w:lineRule="auto"/>
        <w:ind w:hanging="4393"/>
        <w:jc w:val="both"/>
      </w:pPr>
    </w:p>
    <w:p w:rsidR="005E08AA" w:rsidRDefault="005E08AA">
      <w:pPr>
        <w:tabs>
          <w:tab w:val="left" w:pos="1134"/>
        </w:tabs>
        <w:spacing w:line="360" w:lineRule="auto"/>
        <w:ind w:hanging="4393"/>
      </w:pPr>
    </w:p>
    <w:p w:rsidR="00131AD9" w:rsidRDefault="00560F0A" w:rsidP="003A73BA">
      <w:pPr>
        <w:tabs>
          <w:tab w:val="left" w:pos="2127"/>
        </w:tabs>
        <w:spacing w:line="360" w:lineRule="auto"/>
        <w:ind w:left="4536" w:hanging="7513"/>
      </w:pPr>
      <w:r>
        <w:rPr>
          <w:b/>
        </w:rPr>
        <w:t>Art. 1º</w:t>
      </w:r>
      <w:r>
        <w:t xml:space="preserve"> - Fica concedida a Medalha do Mérito Legislativo “Manoel</w:t>
      </w:r>
      <w:r w:rsidR="00131AD9">
        <w:t xml:space="preserve"> </w:t>
      </w:r>
      <w:proofErr w:type="spellStart"/>
      <w:r>
        <w:t>Beckman</w:t>
      </w:r>
      <w:proofErr w:type="spellEnd"/>
      <w:r>
        <w:t xml:space="preserve">” </w:t>
      </w:r>
      <w:r w:rsidR="00F953E2">
        <w:t>à</w:t>
      </w:r>
      <w:r w:rsidR="00131AD9">
        <w:t xml:space="preserve"> </w:t>
      </w:r>
    </w:p>
    <w:p w:rsidR="00131AD9" w:rsidRDefault="00F953E2" w:rsidP="00131AD9">
      <w:pPr>
        <w:tabs>
          <w:tab w:val="left" w:pos="2127"/>
        </w:tabs>
        <w:spacing w:line="360" w:lineRule="auto"/>
        <w:ind w:left="4536" w:hanging="8929"/>
      </w:pPr>
      <w:r>
        <w:rPr>
          <w:b/>
        </w:rPr>
        <w:t>Ministra do Planejamento e Orçamento,</w:t>
      </w:r>
      <w:r w:rsidR="00126717" w:rsidRPr="00126717">
        <w:rPr>
          <w:b/>
        </w:rPr>
        <w:t xml:space="preserve"> </w:t>
      </w:r>
      <w:r w:rsidRPr="00F953E2">
        <w:rPr>
          <w:b/>
        </w:rPr>
        <w:t>Simone Nassar Tebet</w:t>
      </w:r>
      <w:r w:rsidR="00126717">
        <w:rPr>
          <w:b/>
        </w:rPr>
        <w:t>.</w:t>
      </w:r>
    </w:p>
    <w:p w:rsidR="005E08AA" w:rsidRDefault="00560F0A">
      <w:pPr>
        <w:tabs>
          <w:tab w:val="left" w:pos="1134"/>
        </w:tabs>
        <w:spacing w:line="360" w:lineRule="auto"/>
        <w:ind w:left="-3401" w:hanging="4395"/>
        <w:jc w:val="both"/>
      </w:pPr>
      <w:r>
        <w:tab/>
        <w:t xml:space="preserve">      </w:t>
      </w:r>
      <w:r>
        <w:rPr>
          <w:b/>
        </w:rPr>
        <w:t>Art. 2º</w:t>
      </w:r>
      <w:r>
        <w:t xml:space="preserve"> - Esta Resolução Legislativa entrará em vigor na data de sua publicação.</w:t>
      </w:r>
    </w:p>
    <w:p w:rsidR="005E08AA" w:rsidRDefault="005E08AA">
      <w:pPr>
        <w:tabs>
          <w:tab w:val="left" w:pos="1134"/>
        </w:tabs>
        <w:spacing w:line="360" w:lineRule="auto"/>
        <w:ind w:hanging="4393"/>
        <w:jc w:val="both"/>
      </w:pPr>
    </w:p>
    <w:p w:rsidR="005E08AA" w:rsidRDefault="005E08AA">
      <w:pPr>
        <w:tabs>
          <w:tab w:val="left" w:pos="1134"/>
        </w:tabs>
        <w:spacing w:line="360" w:lineRule="auto"/>
        <w:ind w:hanging="4393"/>
        <w:jc w:val="both"/>
      </w:pPr>
    </w:p>
    <w:p w:rsidR="005E08AA" w:rsidRDefault="00560F0A">
      <w:pPr>
        <w:tabs>
          <w:tab w:val="left" w:pos="1134"/>
        </w:tabs>
        <w:spacing w:line="360" w:lineRule="auto"/>
        <w:ind w:hanging="4393"/>
        <w:jc w:val="center"/>
      </w:pPr>
      <w:r>
        <w:t xml:space="preserve">ASSEMBLEIA LEGISLATIVA DO ESTADO DO MARANHÃO, </w:t>
      </w:r>
    </w:p>
    <w:p w:rsidR="005E08AA" w:rsidRDefault="00560F0A">
      <w:pPr>
        <w:tabs>
          <w:tab w:val="left" w:pos="1134"/>
        </w:tabs>
        <w:spacing w:line="360" w:lineRule="auto"/>
        <w:ind w:hanging="4393"/>
        <w:jc w:val="center"/>
      </w:pPr>
      <w:r>
        <w:t xml:space="preserve">PALÁCIO “MANOEL BECKMAN” – São Luís, </w:t>
      </w:r>
      <w:r w:rsidR="00126717">
        <w:t>2</w:t>
      </w:r>
      <w:r w:rsidR="00F953E2">
        <w:t>5</w:t>
      </w:r>
      <w:r>
        <w:t xml:space="preserve"> de</w:t>
      </w:r>
      <w:r w:rsidR="00131AD9">
        <w:t xml:space="preserve"> M</w:t>
      </w:r>
      <w:r w:rsidR="00F953E2">
        <w:t>ai</w:t>
      </w:r>
      <w:r w:rsidR="00131AD9">
        <w:t>o</w:t>
      </w:r>
      <w:r>
        <w:t xml:space="preserve"> de 2023.</w:t>
      </w:r>
    </w:p>
    <w:p w:rsidR="005E08AA" w:rsidRDefault="005E08AA">
      <w:pPr>
        <w:tabs>
          <w:tab w:val="left" w:pos="1134"/>
        </w:tabs>
        <w:spacing w:line="360" w:lineRule="auto"/>
        <w:ind w:hanging="4393"/>
        <w:jc w:val="both"/>
      </w:pPr>
    </w:p>
    <w:p w:rsidR="005E08AA" w:rsidRDefault="005E08AA">
      <w:pPr>
        <w:tabs>
          <w:tab w:val="left" w:pos="1134"/>
        </w:tabs>
        <w:spacing w:line="360" w:lineRule="auto"/>
        <w:ind w:hanging="4393"/>
        <w:jc w:val="both"/>
      </w:pPr>
    </w:p>
    <w:p w:rsidR="005E08AA" w:rsidRDefault="005E08AA">
      <w:pPr>
        <w:tabs>
          <w:tab w:val="left" w:pos="1134"/>
        </w:tabs>
        <w:spacing w:line="360" w:lineRule="auto"/>
        <w:ind w:hanging="4393"/>
        <w:jc w:val="both"/>
      </w:pPr>
    </w:p>
    <w:p w:rsidR="005E08AA" w:rsidRDefault="00560F0A">
      <w:pPr>
        <w:ind w:hanging="4393"/>
        <w:jc w:val="center"/>
        <w:rPr>
          <w:b/>
        </w:rPr>
      </w:pPr>
      <w:r>
        <w:rPr>
          <w:b/>
        </w:rPr>
        <w:t>ROBERTO COSTA</w:t>
      </w:r>
    </w:p>
    <w:p w:rsidR="005E08AA" w:rsidRDefault="00560F0A">
      <w:pPr>
        <w:ind w:hanging="4393"/>
        <w:jc w:val="center"/>
      </w:pPr>
      <w:r>
        <w:rPr>
          <w:b/>
        </w:rPr>
        <w:t xml:space="preserve">Deputado Estadual </w:t>
      </w:r>
    </w:p>
    <w:p w:rsidR="005E08AA" w:rsidRDefault="005E08AA">
      <w:pPr>
        <w:jc w:val="center"/>
      </w:pPr>
    </w:p>
    <w:p w:rsidR="005E08AA" w:rsidRDefault="005E08AA">
      <w:pPr>
        <w:jc w:val="center"/>
      </w:pPr>
    </w:p>
    <w:p w:rsidR="005E08AA" w:rsidRDefault="005E08AA">
      <w:pPr>
        <w:jc w:val="center"/>
      </w:pPr>
    </w:p>
    <w:p w:rsidR="005E08AA" w:rsidRDefault="005E08AA">
      <w:pPr>
        <w:jc w:val="center"/>
      </w:pPr>
    </w:p>
    <w:p w:rsidR="005E08AA" w:rsidRDefault="005E08AA">
      <w:pPr>
        <w:jc w:val="center"/>
      </w:pPr>
    </w:p>
    <w:p w:rsidR="005E08AA" w:rsidRDefault="005E08AA">
      <w:pPr>
        <w:jc w:val="center"/>
      </w:pPr>
    </w:p>
    <w:p w:rsidR="005E08AA" w:rsidRDefault="005E08AA">
      <w:pPr>
        <w:jc w:val="center"/>
      </w:pPr>
    </w:p>
    <w:p w:rsidR="005E08AA" w:rsidRDefault="005E08AA">
      <w:pPr>
        <w:jc w:val="center"/>
      </w:pPr>
    </w:p>
    <w:p w:rsidR="005E08AA" w:rsidRDefault="005E08AA">
      <w:pPr>
        <w:jc w:val="center"/>
      </w:pPr>
    </w:p>
    <w:p w:rsidR="005E08AA" w:rsidRDefault="005E08AA"/>
    <w:p w:rsidR="005E08AA" w:rsidRDefault="005E08AA"/>
    <w:p w:rsidR="005E08AA" w:rsidRDefault="005E08AA"/>
    <w:p w:rsidR="00126717" w:rsidRDefault="00126717"/>
    <w:p w:rsidR="00126717" w:rsidRDefault="00126717"/>
    <w:p w:rsidR="005E08AA" w:rsidRDefault="005E08AA"/>
    <w:p w:rsidR="005E08AA" w:rsidRDefault="005E08AA">
      <w:pPr>
        <w:ind w:left="-4393"/>
      </w:pPr>
    </w:p>
    <w:p w:rsidR="005E08AA" w:rsidRDefault="00560F0A" w:rsidP="003B6C23">
      <w:pPr>
        <w:pBdr>
          <w:top w:val="nil"/>
          <w:left w:val="nil"/>
          <w:bottom w:val="nil"/>
          <w:right w:val="nil"/>
          <w:between w:val="nil"/>
        </w:pBdr>
        <w:spacing w:after="240"/>
        <w:ind w:left="-4535"/>
        <w:jc w:val="center"/>
        <w:rPr>
          <w:b/>
        </w:rPr>
      </w:pPr>
      <w:r>
        <w:rPr>
          <w:b/>
        </w:rPr>
        <w:t>JUSTIFICATIVA</w:t>
      </w:r>
    </w:p>
    <w:p w:rsidR="00126717" w:rsidRDefault="00560F0A" w:rsidP="00126717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-4393" w:firstLine="1132"/>
        <w:jc w:val="both"/>
      </w:pPr>
      <w:r>
        <w:t xml:space="preserve"> </w:t>
      </w:r>
      <w:r w:rsidR="00074205" w:rsidRPr="00074205">
        <w:t>N</w:t>
      </w:r>
      <w:r w:rsidR="00074205">
        <w:t>o</w:t>
      </w:r>
      <w:r w:rsidR="00074205" w:rsidRPr="00074205">
        <w:t xml:space="preserve"> cenário atual de enfrentamento de crises institucionais latentes, é válido o destaque para quem, com sua atuação cívica e profissional, ajuda na transformação social com dedicação e prudência. Nesse sentido, destacamos</w:t>
      </w:r>
      <w:r w:rsidR="00074205">
        <w:t>,</w:t>
      </w:r>
      <w:r w:rsidR="00074205" w:rsidRPr="00074205">
        <w:t xml:space="preserve"> com merecidas homenagens</w:t>
      </w:r>
      <w:r w:rsidR="00074205">
        <w:t>,</w:t>
      </w:r>
      <w:r w:rsidR="00074205" w:rsidRPr="00074205">
        <w:t xml:space="preserve"> a figura d</w:t>
      </w:r>
      <w:r w:rsidR="008962AC">
        <w:t>a</w:t>
      </w:r>
      <w:r w:rsidR="00074205" w:rsidRPr="00074205">
        <w:t xml:space="preserve"> </w:t>
      </w:r>
      <w:r w:rsidR="008962AC">
        <w:t>Ministra do Planejamento e Orçamento , Simone Nassr Tebet,</w:t>
      </w:r>
      <w:r w:rsidR="00074205" w:rsidRPr="00074205">
        <w:t xml:space="preserve"> requerendo a esta Casa Legislativa que seja concedida a maior honraria do Legislativo Maranhão, a Medalha Manoel </w:t>
      </w:r>
      <w:proofErr w:type="spellStart"/>
      <w:r w:rsidR="00074205" w:rsidRPr="00074205">
        <w:t>Beckman</w:t>
      </w:r>
      <w:proofErr w:type="spellEnd"/>
      <w:r w:rsidR="00074205" w:rsidRPr="00074205">
        <w:t>.</w:t>
      </w:r>
    </w:p>
    <w:p w:rsidR="008962AC" w:rsidRDefault="008962AC" w:rsidP="008962AC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-4393" w:firstLine="1132"/>
        <w:jc w:val="both"/>
      </w:pPr>
      <w:r>
        <w:t>Simone Tebet é advogada, professora e política brasileira, filiada ao Movimento Democrático Brasileiro (MDB) e atual</w:t>
      </w:r>
      <w:r>
        <w:t>mente, no governo Lula, exerce o cargo de</w:t>
      </w:r>
      <w:r>
        <w:t xml:space="preserve"> </w:t>
      </w:r>
      <w:r>
        <w:t>M</w:t>
      </w:r>
      <w:r>
        <w:t>inistra do Planejamento e Orçamento. Foi senadora pelo estado de Mato Grosso do Sul, do qual também foi deputada estadual, secretária de governo e vice-governadora, além de prefeita do município de Três Lagoas.</w:t>
      </w:r>
    </w:p>
    <w:p w:rsidR="00977E89" w:rsidRDefault="00977E89" w:rsidP="008962AC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-4393" w:firstLine="1132"/>
        <w:jc w:val="both"/>
      </w:pPr>
      <w:r w:rsidRPr="00977E89">
        <w:t>No Senado Federal, liderou a primeira bancada feminina da história e tornou-se presidente da Comissão Mista de Combate à Violência contra a Mulher. Foi também a primeira mulher a presidir a Comissão de Constituição e Justiça, e a primeira mulher a disputar a presidência do Senado em 198 anos. Em 2022 foi candidata pelo MDB à presidência do Brasil e recebeu 4.915.423 de votos, a terceira mais votada.</w:t>
      </w:r>
      <w:bookmarkStart w:id="0" w:name="_GoBack"/>
      <w:bookmarkEnd w:id="0"/>
    </w:p>
    <w:p w:rsidR="00977E89" w:rsidRDefault="008962AC" w:rsidP="008962AC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-4393" w:firstLine="1132"/>
        <w:jc w:val="both"/>
      </w:pPr>
      <w:r>
        <w:t>Foi eleita uma das "100 mulheres mais inspiradoras e influentes do mundo em 2022" pela BBC</w:t>
      </w:r>
      <w:r w:rsidR="00977E89">
        <w:t>.</w:t>
      </w:r>
    </w:p>
    <w:p w:rsidR="00977E89" w:rsidRDefault="00977E89" w:rsidP="008962AC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-4393" w:firstLine="1132"/>
        <w:jc w:val="both"/>
      </w:pPr>
    </w:p>
    <w:p w:rsidR="005E08AA" w:rsidRPr="008977E2" w:rsidRDefault="00560F0A" w:rsidP="008962AC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-4393" w:firstLine="1132"/>
        <w:jc w:val="both"/>
      </w:pPr>
      <w:r>
        <w:rPr>
          <w:color w:val="000000"/>
        </w:rPr>
        <w:t xml:space="preserve">Plenário Nagib </w:t>
      </w:r>
      <w:proofErr w:type="spellStart"/>
      <w:r>
        <w:rPr>
          <w:color w:val="000000"/>
        </w:rPr>
        <w:t>Haickel</w:t>
      </w:r>
      <w:proofErr w:type="spellEnd"/>
      <w:r>
        <w:rPr>
          <w:color w:val="000000"/>
        </w:rPr>
        <w:t xml:space="preserve"> do Palácio “Manoel </w:t>
      </w:r>
      <w:proofErr w:type="spellStart"/>
      <w:r>
        <w:rPr>
          <w:color w:val="000000"/>
        </w:rPr>
        <w:t>Be</w:t>
      </w:r>
      <w:r>
        <w:t>ckman</w:t>
      </w:r>
      <w:proofErr w:type="spellEnd"/>
      <w:r>
        <w:rPr>
          <w:color w:val="000000"/>
        </w:rPr>
        <w:t xml:space="preserve">”. </w:t>
      </w:r>
    </w:p>
    <w:p w:rsidR="005E08AA" w:rsidRDefault="00560F0A" w:rsidP="003B6C2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-4535"/>
        <w:jc w:val="center"/>
        <w:rPr>
          <w:color w:val="000000"/>
        </w:rPr>
      </w:pPr>
      <w:r>
        <w:rPr>
          <w:color w:val="000000"/>
        </w:rPr>
        <w:t xml:space="preserve">São Luís, </w:t>
      </w:r>
      <w:r w:rsidR="00375E5F">
        <w:t>2</w:t>
      </w:r>
      <w:r w:rsidR="00977E89">
        <w:t>5</w:t>
      </w:r>
      <w:r>
        <w:t xml:space="preserve"> de </w:t>
      </w:r>
      <w:r w:rsidR="001E2247">
        <w:t>ma</w:t>
      </w:r>
      <w:r w:rsidR="00977E89">
        <w:t>io</w:t>
      </w:r>
      <w:r>
        <w:t xml:space="preserve"> de 2023</w:t>
      </w:r>
      <w:r>
        <w:rPr>
          <w:color w:val="000000"/>
        </w:rPr>
        <w:t xml:space="preserve">. </w:t>
      </w:r>
    </w:p>
    <w:p w:rsidR="003B6C23" w:rsidRDefault="003B6C23" w:rsidP="003B6C2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-4535"/>
        <w:jc w:val="center"/>
        <w:rPr>
          <w:color w:val="000000"/>
        </w:rPr>
      </w:pPr>
    </w:p>
    <w:p w:rsidR="003B6C23" w:rsidRDefault="003B6C23" w:rsidP="003B6C23">
      <w:pPr>
        <w:ind w:left="-4535"/>
        <w:jc w:val="center"/>
        <w:rPr>
          <w:b/>
        </w:rPr>
      </w:pPr>
    </w:p>
    <w:p w:rsidR="005E08AA" w:rsidRDefault="00560F0A" w:rsidP="003B6C23">
      <w:pPr>
        <w:ind w:left="-4535"/>
        <w:jc w:val="center"/>
      </w:pPr>
      <w:r>
        <w:rPr>
          <w:b/>
        </w:rPr>
        <w:t>ROBERTO COSTA</w:t>
      </w:r>
    </w:p>
    <w:p w:rsidR="005E08AA" w:rsidRDefault="00560F0A" w:rsidP="003B6C23">
      <w:pPr>
        <w:ind w:left="-4535"/>
        <w:jc w:val="center"/>
        <w:rPr>
          <w:b/>
        </w:rPr>
      </w:pPr>
      <w:r>
        <w:rPr>
          <w:b/>
        </w:rPr>
        <w:t xml:space="preserve">Deputado Estadual </w:t>
      </w:r>
    </w:p>
    <w:p w:rsidR="00131AD9" w:rsidRDefault="00131AD9" w:rsidP="003B6C23">
      <w:pPr>
        <w:spacing w:after="240"/>
        <w:ind w:left="-4535"/>
        <w:jc w:val="center"/>
        <w:rPr>
          <w:b/>
        </w:rPr>
      </w:pPr>
    </w:p>
    <w:p w:rsidR="00131AD9" w:rsidRDefault="007538B2" w:rsidP="003B6C23">
      <w:pPr>
        <w:spacing w:after="240"/>
        <w:ind w:left="-4535"/>
        <w:jc w:val="center"/>
        <w:rPr>
          <w:b/>
        </w:rPr>
      </w:pPr>
      <w:r>
        <w:rPr>
          <w:b/>
        </w:rPr>
        <w:tab/>
      </w:r>
    </w:p>
    <w:sectPr w:rsidR="00131AD9">
      <w:headerReference w:type="default" r:id="rId6"/>
      <w:pgSz w:w="11906" w:h="16838"/>
      <w:pgMar w:top="3119" w:right="840" w:bottom="1417" w:left="582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6B79" w:rsidRDefault="00B36B79">
      <w:r>
        <w:separator/>
      </w:r>
    </w:p>
  </w:endnote>
  <w:endnote w:type="continuationSeparator" w:id="0">
    <w:p w:rsidR="00B36B79" w:rsidRDefault="00B36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6B79" w:rsidRDefault="00B36B79">
      <w:r>
        <w:separator/>
      </w:r>
    </w:p>
  </w:footnote>
  <w:footnote w:type="continuationSeparator" w:id="0">
    <w:p w:rsidR="00B36B79" w:rsidRDefault="00B36B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08AA" w:rsidRDefault="00560F0A">
    <w:pPr>
      <w:ind w:left="-4535"/>
      <w:jc w:val="center"/>
      <w:rPr>
        <w:rFonts w:ascii="Arial" w:eastAsia="Arial" w:hAnsi="Arial" w:cs="Arial"/>
      </w:rPr>
    </w:pPr>
    <w:r>
      <w:rPr>
        <w:rFonts w:ascii="Arial" w:eastAsia="Arial" w:hAnsi="Arial" w:cs="Arial"/>
        <w:b/>
        <w:noProof/>
      </w:rPr>
      <w:drawing>
        <wp:inline distT="0" distB="0" distL="114300" distR="114300">
          <wp:extent cx="619125" cy="542925"/>
          <wp:effectExtent l="0" t="0" r="0" b="0"/>
          <wp:docPr id="18" name="image1.jpg" descr="Timbre do Estad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Timbre do Estado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9125" cy="542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E08AA" w:rsidRDefault="00560F0A">
    <w:pPr>
      <w:ind w:left="-4535"/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b/>
        <w:sz w:val="18"/>
        <w:szCs w:val="18"/>
      </w:rPr>
      <w:t>ESTADO DO MARANHÃO</w:t>
    </w:r>
  </w:p>
  <w:p w:rsidR="005E08AA" w:rsidRDefault="00560F0A">
    <w:pPr>
      <w:ind w:left="-4535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b/>
        <w:sz w:val="20"/>
        <w:szCs w:val="20"/>
      </w:rPr>
      <w:t>ASSEMBLÉIA LEGISLATIVA</w:t>
    </w:r>
  </w:p>
  <w:p w:rsidR="005E08AA" w:rsidRDefault="00560F0A">
    <w:pPr>
      <w:ind w:left="-4535"/>
      <w:jc w:val="center"/>
      <w:rPr>
        <w:rFonts w:ascii="Arial" w:eastAsia="Arial" w:hAnsi="Arial" w:cs="Arial"/>
        <w:sz w:val="22"/>
        <w:szCs w:val="22"/>
      </w:rPr>
    </w:pPr>
    <w:r>
      <w:rPr>
        <w:rFonts w:ascii="Arial" w:eastAsia="Arial" w:hAnsi="Arial" w:cs="Arial"/>
        <w:b/>
      </w:rPr>
      <w:t>GABINETE DO DEPUTADO ROBERTO COSTA</w:t>
    </w:r>
  </w:p>
  <w:p w:rsidR="005E08AA" w:rsidRDefault="00560F0A">
    <w:pPr>
      <w:pBdr>
        <w:top w:val="nil"/>
        <w:left w:val="nil"/>
        <w:bottom w:val="nil"/>
        <w:right w:val="nil"/>
        <w:between w:val="nil"/>
      </w:pBdr>
      <w:ind w:left="-4535"/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Av. Jerônimo de Albuquerque, s/nº - Sítio Rangedor - </w:t>
    </w:r>
    <w:proofErr w:type="spellStart"/>
    <w:r>
      <w:rPr>
        <w:color w:val="000000"/>
        <w:sz w:val="18"/>
        <w:szCs w:val="18"/>
      </w:rPr>
      <w:t>Cohafuma</w:t>
    </w:r>
    <w:proofErr w:type="spellEnd"/>
    <w:r>
      <w:rPr>
        <w:color w:val="000000"/>
        <w:sz w:val="18"/>
        <w:szCs w:val="18"/>
      </w:rPr>
      <w:t xml:space="preserve"> – São Luís – MA.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8AA"/>
    <w:rsid w:val="00074205"/>
    <w:rsid w:val="00126717"/>
    <w:rsid w:val="00131AD9"/>
    <w:rsid w:val="001853A5"/>
    <w:rsid w:val="001B6414"/>
    <w:rsid w:val="001D5A31"/>
    <w:rsid w:val="001E2247"/>
    <w:rsid w:val="00271122"/>
    <w:rsid w:val="002F6FD8"/>
    <w:rsid w:val="00375E5F"/>
    <w:rsid w:val="003A73BA"/>
    <w:rsid w:val="003B6282"/>
    <w:rsid w:val="003B6C23"/>
    <w:rsid w:val="004777C5"/>
    <w:rsid w:val="004F63B6"/>
    <w:rsid w:val="00560F0A"/>
    <w:rsid w:val="0057159D"/>
    <w:rsid w:val="00593AE6"/>
    <w:rsid w:val="005C0C1D"/>
    <w:rsid w:val="005D63B4"/>
    <w:rsid w:val="005E08AA"/>
    <w:rsid w:val="007538B2"/>
    <w:rsid w:val="008962AC"/>
    <w:rsid w:val="008977E2"/>
    <w:rsid w:val="00977E89"/>
    <w:rsid w:val="00A92DDA"/>
    <w:rsid w:val="00B36B79"/>
    <w:rsid w:val="00B73353"/>
    <w:rsid w:val="00C1452B"/>
    <w:rsid w:val="00C70152"/>
    <w:rsid w:val="00E30D5A"/>
    <w:rsid w:val="00F03B4C"/>
    <w:rsid w:val="00F9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CAA57"/>
  <w15:docId w15:val="{765D71E0-DF32-470B-8525-D415DFFFA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1AD9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F03B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03B4C"/>
  </w:style>
  <w:style w:type="paragraph" w:styleId="Rodap">
    <w:name w:val="footer"/>
    <w:basedOn w:val="Normal"/>
    <w:link w:val="RodapChar"/>
    <w:uiPriority w:val="99"/>
    <w:unhideWhenUsed/>
    <w:rsid w:val="00F03B4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03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4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320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Gabinete 212</dc:creator>
  <cp:keywords/>
  <dc:description/>
  <cp:lastModifiedBy>Gabinete 212</cp:lastModifiedBy>
  <cp:revision>3</cp:revision>
  <cp:lastPrinted>2023-03-22T19:56:00Z</cp:lastPrinted>
  <dcterms:created xsi:type="dcterms:W3CDTF">2023-05-25T12:57:00Z</dcterms:created>
  <dcterms:modified xsi:type="dcterms:W3CDTF">2023-05-25T13:35:00Z</dcterms:modified>
</cp:coreProperties>
</file>