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95560" w14:textId="3CF529D8" w:rsidR="0000272F" w:rsidRPr="001F29FC" w:rsidRDefault="0000272F" w:rsidP="0000272F">
      <w:pPr>
        <w:rPr>
          <w:rFonts w:cs="Arial"/>
          <w:sz w:val="24"/>
          <w:szCs w:val="24"/>
        </w:rPr>
      </w:pPr>
      <w:r w:rsidRPr="001F29FC">
        <w:rPr>
          <w:rFonts w:cs="Arial"/>
          <w:sz w:val="24"/>
          <w:szCs w:val="24"/>
        </w:rPr>
        <w:t>Projeto de Lei ____/2023</w:t>
      </w:r>
    </w:p>
    <w:p w14:paraId="45F375F2" w14:textId="653A6580" w:rsidR="00117D64" w:rsidRPr="001F29FC" w:rsidRDefault="00117D64" w:rsidP="00117D64">
      <w:pPr>
        <w:ind w:left="4536"/>
        <w:jc w:val="both"/>
        <w:rPr>
          <w:rFonts w:cs="Arial"/>
          <w:sz w:val="24"/>
          <w:szCs w:val="24"/>
        </w:rPr>
      </w:pPr>
      <w:r w:rsidRPr="001F29FC">
        <w:rPr>
          <w:rFonts w:cs="Arial"/>
          <w:sz w:val="24"/>
          <w:szCs w:val="24"/>
        </w:rPr>
        <w:t>Dispõe sobre a utilização de asfalto ecológico nas obras de pavimentação e recuperação de vias públicas</w:t>
      </w:r>
      <w:r w:rsidR="006C5395" w:rsidRPr="001F29FC">
        <w:rPr>
          <w:rFonts w:cs="Arial"/>
          <w:sz w:val="24"/>
          <w:szCs w:val="24"/>
        </w:rPr>
        <w:t xml:space="preserve"> de competência </w:t>
      </w:r>
      <w:r w:rsidRPr="001F29FC">
        <w:rPr>
          <w:rFonts w:cs="Arial"/>
          <w:sz w:val="24"/>
          <w:szCs w:val="24"/>
        </w:rPr>
        <w:t>do Estado</w:t>
      </w:r>
      <w:r w:rsidR="006C5395" w:rsidRPr="001F29FC">
        <w:rPr>
          <w:rFonts w:cs="Arial"/>
          <w:sz w:val="24"/>
          <w:szCs w:val="24"/>
        </w:rPr>
        <w:t xml:space="preserve"> do Maranhão</w:t>
      </w:r>
      <w:r w:rsidRPr="001F29FC">
        <w:rPr>
          <w:rFonts w:cs="Arial"/>
          <w:sz w:val="24"/>
          <w:szCs w:val="24"/>
        </w:rPr>
        <w:t>.</w:t>
      </w:r>
    </w:p>
    <w:p w14:paraId="2800AEF0" w14:textId="09347381" w:rsidR="00117D64" w:rsidRPr="001F29FC" w:rsidRDefault="00117D64" w:rsidP="00117D64">
      <w:pPr>
        <w:jc w:val="both"/>
        <w:rPr>
          <w:rFonts w:cs="Arial"/>
          <w:sz w:val="24"/>
          <w:szCs w:val="24"/>
        </w:rPr>
      </w:pPr>
      <w:r w:rsidRPr="001F29FC">
        <w:rPr>
          <w:rFonts w:cs="Arial"/>
          <w:sz w:val="24"/>
          <w:szCs w:val="24"/>
        </w:rPr>
        <w:t xml:space="preserve">Art. 1º Será assegurado preferencialmente a utilização de asfalto ecológico nos programas de asfaltamento, construção e recuperação de vias públicas </w:t>
      </w:r>
      <w:r w:rsidR="006C5395" w:rsidRPr="001F29FC">
        <w:rPr>
          <w:rFonts w:cs="Arial"/>
          <w:sz w:val="24"/>
          <w:szCs w:val="24"/>
        </w:rPr>
        <w:t xml:space="preserve">de competência do </w:t>
      </w:r>
      <w:r w:rsidRPr="001F29FC">
        <w:rPr>
          <w:rFonts w:cs="Arial"/>
          <w:sz w:val="24"/>
          <w:szCs w:val="24"/>
        </w:rPr>
        <w:t>Estado do Maranhão.</w:t>
      </w:r>
    </w:p>
    <w:p w14:paraId="3D4407DA" w14:textId="5AA9568C" w:rsidR="00117D64" w:rsidRPr="001F29FC" w:rsidRDefault="00117D64" w:rsidP="00117D64">
      <w:pPr>
        <w:jc w:val="both"/>
        <w:rPr>
          <w:rFonts w:cs="Arial"/>
          <w:sz w:val="24"/>
          <w:szCs w:val="24"/>
        </w:rPr>
      </w:pPr>
      <w:r w:rsidRPr="001F29FC">
        <w:rPr>
          <w:rFonts w:cs="Arial"/>
          <w:sz w:val="24"/>
          <w:szCs w:val="24"/>
        </w:rPr>
        <w:t>Art. 2º Para efeitos desta Lei será considerado asfalto ecológico aquele formado por massa asfáltica produzida com borracha de pneumáticos inservíveis provenientes de reciclagem, observados os percentuais de mistura definidos em normas técnica</w:t>
      </w:r>
      <w:r w:rsidR="001F29FC">
        <w:rPr>
          <w:rFonts w:cs="Arial"/>
          <w:sz w:val="24"/>
          <w:szCs w:val="24"/>
        </w:rPr>
        <w:t>s</w:t>
      </w:r>
      <w:r w:rsidRPr="001F29FC">
        <w:rPr>
          <w:rFonts w:cs="Arial"/>
          <w:sz w:val="24"/>
          <w:szCs w:val="24"/>
        </w:rPr>
        <w:t xml:space="preserve"> de engenharia emitidas por órgãos competentes, e as normas dos órgãos ambientais.</w:t>
      </w:r>
    </w:p>
    <w:p w14:paraId="75EE07CA" w14:textId="518FFD44" w:rsidR="00117D64" w:rsidRPr="001F29FC" w:rsidRDefault="00117D64" w:rsidP="00117D64">
      <w:pPr>
        <w:jc w:val="both"/>
        <w:rPr>
          <w:rFonts w:cs="Arial"/>
          <w:sz w:val="24"/>
          <w:szCs w:val="24"/>
        </w:rPr>
      </w:pPr>
      <w:r w:rsidRPr="001F29FC">
        <w:rPr>
          <w:rFonts w:cs="Arial"/>
          <w:sz w:val="24"/>
          <w:szCs w:val="24"/>
        </w:rPr>
        <w:t>Art. 3º Nos processos licitatórios de obras que envolvam a utilização de asfalto, o Estado estabelecerá</w:t>
      </w:r>
      <w:r w:rsidR="00426A24" w:rsidRPr="001F29FC">
        <w:rPr>
          <w:rFonts w:cs="Arial"/>
          <w:sz w:val="24"/>
          <w:szCs w:val="24"/>
        </w:rPr>
        <w:t xml:space="preserve"> os critérios para</w:t>
      </w:r>
      <w:r w:rsidRPr="001F29FC">
        <w:rPr>
          <w:rFonts w:cs="Arial"/>
          <w:sz w:val="24"/>
          <w:szCs w:val="24"/>
        </w:rPr>
        <w:t xml:space="preserve"> a utilização preferencial do asfalto ecológico a que se refere esta lei, bem como especificará a norma técnica a ser adotada para a composição.</w:t>
      </w:r>
    </w:p>
    <w:p w14:paraId="34A67A9B" w14:textId="5DF9092B" w:rsidR="00117D64" w:rsidRPr="001F29FC" w:rsidRDefault="00117D64" w:rsidP="00117D64">
      <w:pPr>
        <w:jc w:val="both"/>
        <w:rPr>
          <w:rFonts w:cs="Arial"/>
          <w:sz w:val="24"/>
          <w:szCs w:val="24"/>
        </w:rPr>
      </w:pPr>
      <w:r w:rsidRPr="001F29FC">
        <w:rPr>
          <w:rFonts w:cs="Arial"/>
          <w:sz w:val="24"/>
          <w:szCs w:val="24"/>
        </w:rPr>
        <w:t xml:space="preserve">Art. </w:t>
      </w:r>
      <w:r w:rsidR="006C5395" w:rsidRPr="001F29FC">
        <w:rPr>
          <w:rFonts w:cs="Arial"/>
          <w:sz w:val="24"/>
          <w:szCs w:val="24"/>
        </w:rPr>
        <w:t>4</w:t>
      </w:r>
      <w:r w:rsidRPr="001F29FC">
        <w:rPr>
          <w:rFonts w:cs="Arial"/>
          <w:sz w:val="24"/>
          <w:szCs w:val="24"/>
        </w:rPr>
        <w:t>º Esta lei entra em vigor na data de sua publicação.</w:t>
      </w:r>
    </w:p>
    <w:p w14:paraId="03E784E3" w14:textId="6F1AB926" w:rsidR="00117D64" w:rsidRPr="001F29FC" w:rsidRDefault="00117D64" w:rsidP="00117D64">
      <w:pPr>
        <w:shd w:val="clear" w:color="auto" w:fill="FFFFFF"/>
        <w:spacing w:after="0"/>
        <w:jc w:val="both"/>
        <w:textAlignment w:val="baseline"/>
        <w:rPr>
          <w:rFonts w:cs="Arial"/>
          <w:sz w:val="24"/>
          <w:szCs w:val="24"/>
        </w:rPr>
      </w:pPr>
      <w:r w:rsidRPr="001F29FC">
        <w:rPr>
          <w:rFonts w:cs="Arial"/>
          <w:sz w:val="24"/>
          <w:szCs w:val="24"/>
        </w:rPr>
        <w:t xml:space="preserve">Plenário Deputado “Nagib </w:t>
      </w:r>
      <w:proofErr w:type="spellStart"/>
      <w:r w:rsidRPr="001F29FC">
        <w:rPr>
          <w:rFonts w:cs="Arial"/>
          <w:sz w:val="24"/>
          <w:szCs w:val="24"/>
        </w:rPr>
        <w:t>Haickel</w:t>
      </w:r>
      <w:proofErr w:type="spellEnd"/>
      <w:r w:rsidRPr="001F29FC">
        <w:rPr>
          <w:rFonts w:cs="Arial"/>
          <w:sz w:val="24"/>
          <w:szCs w:val="24"/>
        </w:rPr>
        <w:t xml:space="preserve">” do Palácio “Manuel </w:t>
      </w:r>
      <w:proofErr w:type="spellStart"/>
      <w:r w:rsidRPr="001F29FC">
        <w:rPr>
          <w:rFonts w:cs="Arial"/>
          <w:sz w:val="24"/>
          <w:szCs w:val="24"/>
        </w:rPr>
        <w:t>Beckman</w:t>
      </w:r>
      <w:proofErr w:type="spellEnd"/>
      <w:r w:rsidRPr="001F29FC">
        <w:rPr>
          <w:rFonts w:cs="Arial"/>
          <w:sz w:val="24"/>
          <w:szCs w:val="24"/>
        </w:rPr>
        <w:t>” em São Luís, 5 de junho de 2023.</w:t>
      </w:r>
    </w:p>
    <w:p w14:paraId="63E1A01A" w14:textId="79CF6C84" w:rsidR="00117D64" w:rsidRDefault="00117D64" w:rsidP="00117D64">
      <w:pPr>
        <w:tabs>
          <w:tab w:val="right" w:pos="8504"/>
        </w:tabs>
        <w:spacing w:after="0" w:line="240" w:lineRule="auto"/>
        <w:jc w:val="center"/>
        <w:rPr>
          <w:rFonts w:cs="Arial"/>
          <w:b/>
          <w:sz w:val="24"/>
          <w:szCs w:val="24"/>
        </w:rPr>
      </w:pPr>
    </w:p>
    <w:p w14:paraId="2582EB22" w14:textId="2A832F79" w:rsidR="001F29FC" w:rsidRDefault="001F29FC" w:rsidP="00117D64">
      <w:pPr>
        <w:tabs>
          <w:tab w:val="right" w:pos="8504"/>
        </w:tabs>
        <w:spacing w:after="0" w:line="240" w:lineRule="auto"/>
        <w:jc w:val="center"/>
        <w:rPr>
          <w:rFonts w:cs="Arial"/>
          <w:b/>
          <w:sz w:val="24"/>
          <w:szCs w:val="24"/>
        </w:rPr>
      </w:pPr>
    </w:p>
    <w:p w14:paraId="05C110AC" w14:textId="77777777" w:rsidR="001F29FC" w:rsidRPr="001F29FC" w:rsidRDefault="001F29FC" w:rsidP="00117D64">
      <w:pPr>
        <w:tabs>
          <w:tab w:val="right" w:pos="8504"/>
        </w:tabs>
        <w:spacing w:after="0" w:line="240" w:lineRule="auto"/>
        <w:jc w:val="center"/>
        <w:rPr>
          <w:rFonts w:cs="Arial"/>
          <w:b/>
          <w:sz w:val="24"/>
          <w:szCs w:val="24"/>
        </w:rPr>
      </w:pPr>
    </w:p>
    <w:p w14:paraId="61C7E2A8" w14:textId="77777777" w:rsidR="00117D64" w:rsidRPr="001F29FC" w:rsidRDefault="00117D64" w:rsidP="00117D64">
      <w:pPr>
        <w:tabs>
          <w:tab w:val="right" w:pos="8504"/>
        </w:tabs>
        <w:spacing w:after="0" w:line="240" w:lineRule="auto"/>
        <w:jc w:val="center"/>
        <w:rPr>
          <w:rFonts w:cs="Arial"/>
          <w:b/>
          <w:sz w:val="24"/>
          <w:szCs w:val="24"/>
        </w:rPr>
      </w:pPr>
    </w:p>
    <w:p w14:paraId="4C4F1F5F" w14:textId="77777777" w:rsidR="00117D64" w:rsidRPr="001F29FC" w:rsidRDefault="00117D64" w:rsidP="00117D64">
      <w:pPr>
        <w:tabs>
          <w:tab w:val="right" w:pos="8504"/>
        </w:tabs>
        <w:spacing w:after="0" w:line="240" w:lineRule="auto"/>
        <w:jc w:val="center"/>
        <w:rPr>
          <w:rFonts w:cs="Arial"/>
          <w:b/>
          <w:sz w:val="24"/>
          <w:szCs w:val="24"/>
        </w:rPr>
      </w:pPr>
      <w:r w:rsidRPr="001F29FC">
        <w:rPr>
          <w:rFonts w:cs="Arial"/>
          <w:b/>
          <w:sz w:val="24"/>
          <w:szCs w:val="24"/>
        </w:rPr>
        <w:t>OSMAR FILHO</w:t>
      </w:r>
    </w:p>
    <w:p w14:paraId="12735F46" w14:textId="77777777" w:rsidR="00117D64" w:rsidRPr="001F29FC" w:rsidRDefault="00117D64" w:rsidP="00117D64">
      <w:pPr>
        <w:tabs>
          <w:tab w:val="right" w:pos="8504"/>
        </w:tabs>
        <w:spacing w:after="0" w:line="240" w:lineRule="auto"/>
        <w:jc w:val="center"/>
        <w:rPr>
          <w:rFonts w:cs="Arial"/>
          <w:bCs/>
          <w:sz w:val="24"/>
          <w:szCs w:val="24"/>
        </w:rPr>
      </w:pPr>
      <w:r w:rsidRPr="001F29FC">
        <w:rPr>
          <w:rFonts w:cs="Arial"/>
          <w:bCs/>
          <w:sz w:val="24"/>
          <w:szCs w:val="24"/>
        </w:rPr>
        <w:t>Deputado – PDT</w:t>
      </w:r>
    </w:p>
    <w:p w14:paraId="7B77A92F" w14:textId="77777777" w:rsidR="00117D64" w:rsidRPr="001F29FC" w:rsidRDefault="00117D64" w:rsidP="00117D64">
      <w:pPr>
        <w:jc w:val="both"/>
        <w:rPr>
          <w:rFonts w:cs="Arial"/>
          <w:sz w:val="24"/>
          <w:szCs w:val="24"/>
        </w:rPr>
      </w:pPr>
    </w:p>
    <w:p w14:paraId="71BA695E" w14:textId="77777777" w:rsidR="00117D64" w:rsidRPr="001F29FC" w:rsidRDefault="00117D64" w:rsidP="00117D64">
      <w:pPr>
        <w:rPr>
          <w:rFonts w:cs="Arial"/>
          <w:sz w:val="24"/>
          <w:szCs w:val="24"/>
        </w:rPr>
      </w:pPr>
    </w:p>
    <w:p w14:paraId="17692BEB" w14:textId="77777777" w:rsidR="00117D64" w:rsidRPr="001F29FC" w:rsidRDefault="00117D64" w:rsidP="00117D64">
      <w:pPr>
        <w:rPr>
          <w:rFonts w:cs="Arial"/>
          <w:sz w:val="24"/>
          <w:szCs w:val="24"/>
        </w:rPr>
      </w:pPr>
      <w:r w:rsidRPr="001F29FC">
        <w:rPr>
          <w:rFonts w:cs="Arial"/>
          <w:sz w:val="24"/>
          <w:szCs w:val="24"/>
        </w:rPr>
        <w:br w:type="page"/>
      </w:r>
    </w:p>
    <w:p w14:paraId="38C69815" w14:textId="77777777" w:rsidR="00117D64" w:rsidRPr="001F29FC" w:rsidRDefault="00117D64" w:rsidP="00117D64">
      <w:pPr>
        <w:jc w:val="center"/>
        <w:rPr>
          <w:rFonts w:cs="Arial"/>
          <w:sz w:val="24"/>
          <w:szCs w:val="24"/>
        </w:rPr>
      </w:pPr>
      <w:r w:rsidRPr="001F29FC">
        <w:rPr>
          <w:rFonts w:cs="Arial"/>
          <w:sz w:val="24"/>
          <w:szCs w:val="24"/>
        </w:rPr>
        <w:lastRenderedPageBreak/>
        <w:t>JUSTIFICATIVA</w:t>
      </w:r>
    </w:p>
    <w:p w14:paraId="05F70837" w14:textId="77777777" w:rsidR="00117D64" w:rsidRPr="001F29FC" w:rsidRDefault="00117D64" w:rsidP="00117D64">
      <w:pPr>
        <w:ind w:firstLine="1134"/>
        <w:jc w:val="both"/>
        <w:rPr>
          <w:rFonts w:cs="Arial"/>
          <w:sz w:val="24"/>
          <w:szCs w:val="24"/>
        </w:rPr>
      </w:pPr>
      <w:r w:rsidRPr="001F29FC">
        <w:rPr>
          <w:rFonts w:cs="Arial"/>
          <w:sz w:val="24"/>
          <w:szCs w:val="24"/>
        </w:rPr>
        <w:t>Senhoras deputadas e senhores deputados, o presente projeto de lei visa a assegurar o uso preferencial do asfalto ecológico por parte do Poder Executivo Estadual.</w:t>
      </w:r>
    </w:p>
    <w:p w14:paraId="35C542EF" w14:textId="2D6A1E50" w:rsidR="00117D64" w:rsidRPr="001F29FC" w:rsidRDefault="00117D64" w:rsidP="00117D64">
      <w:pPr>
        <w:ind w:firstLine="1134"/>
        <w:jc w:val="both"/>
        <w:rPr>
          <w:rFonts w:cs="Arial"/>
          <w:sz w:val="24"/>
          <w:szCs w:val="24"/>
        </w:rPr>
      </w:pPr>
      <w:r w:rsidRPr="001F29FC">
        <w:rPr>
          <w:rFonts w:cs="Arial"/>
          <w:sz w:val="24"/>
          <w:szCs w:val="24"/>
        </w:rPr>
        <w:t>Esse tipo de asfalto, também conhecido como asfalto borracha, é aquele que utiliza em sua composição borracha oriunda da reciclagem de pneus inservíveis. Esse tipo de asfalto não é uma novidade em termos de tecnologia de obras de pavimentação, haja vista que</w:t>
      </w:r>
      <w:r w:rsidR="001F29FC">
        <w:rPr>
          <w:rFonts w:cs="Arial"/>
          <w:sz w:val="24"/>
          <w:szCs w:val="24"/>
        </w:rPr>
        <w:t>,</w:t>
      </w:r>
      <w:bookmarkStart w:id="0" w:name="_GoBack"/>
      <w:bookmarkEnd w:id="0"/>
      <w:r w:rsidRPr="001F29FC">
        <w:rPr>
          <w:rFonts w:cs="Arial"/>
          <w:sz w:val="24"/>
          <w:szCs w:val="24"/>
        </w:rPr>
        <w:t xml:space="preserve"> já é utilizado em atividades de pavimentação asfáltica há aproximadamente 70 anos nos Estados Unidos, e no Brasil há mais de 20 anos. Segundo </w:t>
      </w:r>
      <w:proofErr w:type="spellStart"/>
      <w:r w:rsidRPr="001F29FC">
        <w:rPr>
          <w:rFonts w:cs="Arial"/>
          <w:sz w:val="24"/>
          <w:szCs w:val="24"/>
        </w:rPr>
        <w:t>Bernucci</w:t>
      </w:r>
      <w:proofErr w:type="spellEnd"/>
      <w:r w:rsidRPr="001F29FC">
        <w:rPr>
          <w:rFonts w:cs="Arial"/>
          <w:sz w:val="24"/>
          <w:szCs w:val="24"/>
        </w:rPr>
        <w:t xml:space="preserve"> (2008), a primeira aplicação de asfalto borracha no Brasil foi feita em agosto de 2001 na Rodovia BR-116 no Rio Grande do Sul.</w:t>
      </w:r>
    </w:p>
    <w:p w14:paraId="282EFF94" w14:textId="77777777" w:rsidR="00117D64" w:rsidRPr="001F29FC" w:rsidRDefault="00117D64" w:rsidP="00117D64">
      <w:pPr>
        <w:ind w:firstLine="1134"/>
        <w:jc w:val="both"/>
        <w:rPr>
          <w:rFonts w:cs="Arial"/>
          <w:sz w:val="24"/>
          <w:szCs w:val="24"/>
        </w:rPr>
      </w:pPr>
      <w:r w:rsidRPr="001F29FC">
        <w:rPr>
          <w:rFonts w:cs="Arial"/>
          <w:sz w:val="24"/>
          <w:szCs w:val="24"/>
        </w:rPr>
        <w:t>Desde o início, seu emprego vem sendo aperfeiçoado para potencializar os seus benefícios nos revestimentos asfálticos. A experiência de diversos projetos ao redor do mundo indica que o asfalto produzido com adição de borracha apresenta maior durabilidade, devido à sua maior resistência ao desenvolvimento de trincas por fadiga, trincas por reflexão e menor susceptibilidade térmica, resistindo melhor à deformação permanente.</w:t>
      </w:r>
    </w:p>
    <w:p w14:paraId="4A3DFB5D" w14:textId="653E7583" w:rsidR="00117D64" w:rsidRPr="001F29FC" w:rsidRDefault="00117D64" w:rsidP="00117D64">
      <w:pPr>
        <w:ind w:firstLine="1134"/>
        <w:jc w:val="both"/>
        <w:rPr>
          <w:rFonts w:cs="Arial"/>
          <w:sz w:val="24"/>
          <w:szCs w:val="24"/>
        </w:rPr>
      </w:pPr>
      <w:r w:rsidRPr="001F29FC">
        <w:rPr>
          <w:rFonts w:cs="Arial"/>
          <w:sz w:val="24"/>
          <w:szCs w:val="24"/>
        </w:rPr>
        <w:t>O processo de fabricação consiste no reaproveitamento da borracha recuperada de pneus inservíveis para ser utilizada na produção de misturas asfálticas. A incorporação da borracha pode ser realizada por meio de dois processos: via seca e via úmida. No processo de reaproveitamento pela via seca, as partículas de borracha substituem parte dos agregados pétreos que, com a adição do ligante asfáltico, formam um produto denominado “concreto asfáltico modificado com adição de borracha”. No processo de reaproveitamento pela via úmida, partículas finas de borracha são misturadas ao ligante asfáltico aquecido, produzindo um novo tipo de ligante, denominado “asfalto-borracha”.</w:t>
      </w:r>
    </w:p>
    <w:p w14:paraId="46E1001E" w14:textId="2E0F9434" w:rsidR="00117D64" w:rsidRPr="001F29FC" w:rsidRDefault="00117D64" w:rsidP="00117D64">
      <w:pPr>
        <w:ind w:firstLine="1134"/>
        <w:jc w:val="both"/>
        <w:rPr>
          <w:rFonts w:cs="Arial"/>
          <w:sz w:val="24"/>
          <w:szCs w:val="24"/>
        </w:rPr>
      </w:pPr>
      <w:r w:rsidRPr="001F29FC">
        <w:rPr>
          <w:rFonts w:cs="Arial"/>
          <w:sz w:val="24"/>
          <w:szCs w:val="24"/>
        </w:rPr>
        <w:t xml:space="preserve">Outra vantagem do asfalto ecológico é a redução de um problema de grande relevância atualmente, que é a geração e destinação de resíduos sólidos que poluem o ambiente. Uma vez que, pneus inservíveis são um enorme passivo ambiental, que oferecem riscos à saúde pública, principalmente, quando descartados indevidamente a céu aberto, transformando-se em criadouros de mosquitos vetores de diversas doenças tais como a dengue, </w:t>
      </w:r>
      <w:proofErr w:type="spellStart"/>
      <w:r w:rsidRPr="001F29FC">
        <w:rPr>
          <w:rFonts w:cs="Arial"/>
          <w:i/>
          <w:sz w:val="24"/>
          <w:szCs w:val="24"/>
        </w:rPr>
        <w:t>zika</w:t>
      </w:r>
      <w:proofErr w:type="spellEnd"/>
      <w:r w:rsidRPr="001F29FC">
        <w:rPr>
          <w:rFonts w:cs="Arial"/>
          <w:sz w:val="24"/>
          <w:szCs w:val="24"/>
        </w:rPr>
        <w:t xml:space="preserve">, febre amarela e </w:t>
      </w:r>
      <w:proofErr w:type="spellStart"/>
      <w:r w:rsidRPr="001F29FC">
        <w:rPr>
          <w:rFonts w:cs="Arial"/>
          <w:i/>
          <w:sz w:val="24"/>
          <w:szCs w:val="24"/>
        </w:rPr>
        <w:t>chicungunya</w:t>
      </w:r>
      <w:proofErr w:type="spellEnd"/>
      <w:r w:rsidRPr="001F29FC">
        <w:rPr>
          <w:rFonts w:cs="Arial"/>
          <w:sz w:val="24"/>
          <w:szCs w:val="24"/>
        </w:rPr>
        <w:t>.</w:t>
      </w:r>
    </w:p>
    <w:p w14:paraId="40CE56DD" w14:textId="4B01CBBF" w:rsidR="00117D64" w:rsidRPr="001F29FC" w:rsidRDefault="00117D64" w:rsidP="00117D64">
      <w:pPr>
        <w:ind w:firstLine="1134"/>
        <w:jc w:val="both"/>
        <w:rPr>
          <w:rFonts w:cs="Arial"/>
          <w:sz w:val="24"/>
          <w:szCs w:val="24"/>
        </w:rPr>
      </w:pPr>
      <w:r w:rsidRPr="001F29FC">
        <w:rPr>
          <w:rFonts w:cs="Arial"/>
          <w:sz w:val="24"/>
          <w:szCs w:val="24"/>
        </w:rPr>
        <w:t xml:space="preserve">Essa explicação de ordem técnica, aplicada acima, serve para justificar a aprovação da presente propositura, levando em conta os benefícios desse tipo de asfalto, ainda mais em consonância com a Política Nacional de Resíduos Sólidos, criada </w:t>
      </w:r>
      <w:r w:rsidRPr="001F29FC">
        <w:rPr>
          <w:rFonts w:cs="Arial"/>
          <w:sz w:val="24"/>
          <w:szCs w:val="24"/>
        </w:rPr>
        <w:lastRenderedPageBreak/>
        <w:t>pelo Decreto nº. 10.936/2022, no qual dispõe sobre a prevenção à degradação ambiental causada por pneus inservíveis e sua destinação ambientalmente adequada.</w:t>
      </w:r>
    </w:p>
    <w:p w14:paraId="022ACB65" w14:textId="1EF238FA" w:rsidR="00D653EB" w:rsidRPr="001F29FC" w:rsidRDefault="00117D64" w:rsidP="00117D64">
      <w:pPr>
        <w:ind w:firstLine="1134"/>
        <w:jc w:val="both"/>
        <w:rPr>
          <w:rFonts w:cs="Arial"/>
          <w:sz w:val="24"/>
          <w:szCs w:val="24"/>
        </w:rPr>
      </w:pPr>
      <w:r w:rsidRPr="001F29FC">
        <w:rPr>
          <w:rFonts w:cs="Arial"/>
          <w:sz w:val="24"/>
          <w:szCs w:val="24"/>
        </w:rPr>
        <w:t>Desse modo, o Estado deve sempre que possível viabilizar políticas públicas para fins de fomentar o desenvolvimento e utilização de produtos sustentáveis, como é o caso do asfalto ecológico, pois os benefícios advindos de seu emprego nas obras de pavimentação asfáltica contribuirá para a sustentabilidade ambiental, a economia de recursos, a durabilidade das vias, a redução de custos e o estímulo à reciclagem, atendendo, assim, aos anseios da sociedade.</w:t>
      </w:r>
    </w:p>
    <w:p w14:paraId="4F9B5D14" w14:textId="6F386364" w:rsidR="00284E99" w:rsidRPr="001F29FC" w:rsidRDefault="00117D64" w:rsidP="00117D64">
      <w:pPr>
        <w:ind w:firstLine="1134"/>
        <w:jc w:val="both"/>
        <w:rPr>
          <w:rFonts w:cs="Arial"/>
          <w:sz w:val="24"/>
          <w:szCs w:val="24"/>
        </w:rPr>
      </w:pPr>
      <w:r w:rsidRPr="001F29FC">
        <w:rPr>
          <w:rFonts w:cs="Arial"/>
          <w:sz w:val="24"/>
          <w:szCs w:val="24"/>
        </w:rPr>
        <w:t>Assim, forte nesses argumentos</w:t>
      </w:r>
      <w:r w:rsidR="00904E65" w:rsidRPr="001F29FC">
        <w:rPr>
          <w:rFonts w:cs="Arial"/>
          <w:sz w:val="24"/>
          <w:szCs w:val="24"/>
        </w:rPr>
        <w:t>, solicito o apoio d</w:t>
      </w:r>
      <w:r w:rsidR="009B151B" w:rsidRPr="001F29FC">
        <w:rPr>
          <w:rFonts w:cs="Arial"/>
          <w:sz w:val="24"/>
          <w:szCs w:val="24"/>
        </w:rPr>
        <w:t>o</w:t>
      </w:r>
      <w:r w:rsidR="00904E65" w:rsidRPr="001F29FC">
        <w:rPr>
          <w:rFonts w:cs="Arial"/>
          <w:sz w:val="24"/>
          <w:szCs w:val="24"/>
        </w:rPr>
        <w:t xml:space="preserve">s senhores e senhoras parlamentares para que venham aderir ao presente projeto no sentido </w:t>
      </w:r>
      <w:r w:rsidRPr="001F29FC">
        <w:rPr>
          <w:rFonts w:cs="Arial"/>
          <w:sz w:val="24"/>
          <w:szCs w:val="24"/>
        </w:rPr>
        <w:t xml:space="preserve">de aprovar </w:t>
      </w:r>
      <w:r w:rsidR="006C5395" w:rsidRPr="001F29FC">
        <w:rPr>
          <w:rFonts w:cs="Arial"/>
          <w:sz w:val="24"/>
          <w:szCs w:val="24"/>
        </w:rPr>
        <w:t xml:space="preserve">esta </w:t>
      </w:r>
      <w:r w:rsidRPr="001F29FC">
        <w:rPr>
          <w:rFonts w:cs="Arial"/>
          <w:sz w:val="24"/>
          <w:szCs w:val="24"/>
        </w:rPr>
        <w:t xml:space="preserve">propositura, destacando que </w:t>
      </w:r>
      <w:r w:rsidR="006C5395" w:rsidRPr="001F29FC">
        <w:rPr>
          <w:rFonts w:cs="Arial"/>
          <w:sz w:val="24"/>
          <w:szCs w:val="24"/>
        </w:rPr>
        <w:t>o</w:t>
      </w:r>
      <w:r w:rsidRPr="001F29FC">
        <w:rPr>
          <w:rFonts w:cs="Arial"/>
          <w:sz w:val="24"/>
          <w:szCs w:val="24"/>
        </w:rPr>
        <w:t xml:space="preserve"> s</w:t>
      </w:r>
      <w:r w:rsidR="006C5395" w:rsidRPr="001F29FC">
        <w:rPr>
          <w:rFonts w:cs="Arial"/>
          <w:sz w:val="24"/>
          <w:szCs w:val="24"/>
        </w:rPr>
        <w:t>eu</w:t>
      </w:r>
      <w:r w:rsidRPr="001F29FC">
        <w:rPr>
          <w:rFonts w:cs="Arial"/>
          <w:sz w:val="24"/>
          <w:szCs w:val="24"/>
        </w:rPr>
        <w:t xml:space="preserve"> </w:t>
      </w:r>
      <w:r w:rsidR="006C5395" w:rsidRPr="001F29FC">
        <w:rPr>
          <w:rFonts w:cs="Arial"/>
          <w:sz w:val="24"/>
          <w:szCs w:val="24"/>
        </w:rPr>
        <w:t>aproveitamento</w:t>
      </w:r>
      <w:r w:rsidRPr="001F29FC">
        <w:rPr>
          <w:rFonts w:cs="Arial"/>
          <w:sz w:val="24"/>
          <w:szCs w:val="24"/>
        </w:rPr>
        <w:t xml:space="preserve"> </w:t>
      </w:r>
      <w:r w:rsidR="006C5395" w:rsidRPr="001F29FC">
        <w:rPr>
          <w:rFonts w:cs="Arial"/>
          <w:sz w:val="24"/>
          <w:szCs w:val="24"/>
        </w:rPr>
        <w:t xml:space="preserve">será </w:t>
      </w:r>
      <w:r w:rsidRPr="001F29FC">
        <w:rPr>
          <w:rFonts w:cs="Arial"/>
          <w:sz w:val="24"/>
          <w:szCs w:val="24"/>
        </w:rPr>
        <w:t>nas obras executadas pelo Poder Executivo</w:t>
      </w:r>
      <w:r w:rsidR="006C5395" w:rsidRPr="001F29FC">
        <w:rPr>
          <w:rFonts w:cs="Arial"/>
          <w:sz w:val="24"/>
          <w:szCs w:val="24"/>
        </w:rPr>
        <w:t xml:space="preserve"> Estadual, com aplicação </w:t>
      </w:r>
      <w:r w:rsidRPr="001F29FC">
        <w:rPr>
          <w:rFonts w:cs="Arial"/>
          <w:sz w:val="24"/>
          <w:szCs w:val="24"/>
        </w:rPr>
        <w:t>de forma preferencial, não obrigando o uso imediato e indiscriminado</w:t>
      </w:r>
      <w:r w:rsidR="00904E65" w:rsidRPr="001F29FC">
        <w:rPr>
          <w:rFonts w:cs="Arial"/>
          <w:sz w:val="24"/>
          <w:szCs w:val="24"/>
        </w:rPr>
        <w:t>.</w:t>
      </w:r>
    </w:p>
    <w:p w14:paraId="01F45B3D" w14:textId="68E39524" w:rsidR="001E1B74" w:rsidRDefault="00904E65" w:rsidP="00D653EB">
      <w:pPr>
        <w:ind w:firstLine="1134"/>
        <w:jc w:val="both"/>
        <w:rPr>
          <w:rFonts w:cs="Arial"/>
          <w:bCs/>
          <w:color w:val="000000"/>
          <w:sz w:val="24"/>
          <w:szCs w:val="24"/>
        </w:rPr>
      </w:pPr>
      <w:r w:rsidRPr="001F29FC">
        <w:rPr>
          <w:rFonts w:cs="Arial"/>
          <w:bCs/>
          <w:color w:val="000000"/>
          <w:sz w:val="24"/>
          <w:szCs w:val="24"/>
        </w:rPr>
        <w:t xml:space="preserve">Plenário Deputado “Nagib </w:t>
      </w:r>
      <w:proofErr w:type="spellStart"/>
      <w:r w:rsidRPr="001F29FC">
        <w:rPr>
          <w:rFonts w:cs="Arial"/>
          <w:bCs/>
          <w:color w:val="000000"/>
          <w:sz w:val="24"/>
          <w:szCs w:val="24"/>
        </w:rPr>
        <w:t>Haickel</w:t>
      </w:r>
      <w:proofErr w:type="spellEnd"/>
      <w:r w:rsidRPr="001F29FC">
        <w:rPr>
          <w:rFonts w:cs="Arial"/>
          <w:bCs/>
          <w:color w:val="000000"/>
          <w:sz w:val="24"/>
          <w:szCs w:val="24"/>
        </w:rPr>
        <w:t xml:space="preserve">” do Palácio “Manuel </w:t>
      </w:r>
      <w:proofErr w:type="spellStart"/>
      <w:r w:rsidRPr="001F29FC">
        <w:rPr>
          <w:rFonts w:cs="Arial"/>
          <w:bCs/>
          <w:color w:val="000000"/>
          <w:sz w:val="24"/>
          <w:szCs w:val="24"/>
        </w:rPr>
        <w:t>Beckman</w:t>
      </w:r>
      <w:proofErr w:type="spellEnd"/>
      <w:r w:rsidRPr="001F29FC">
        <w:rPr>
          <w:rFonts w:cs="Arial"/>
          <w:bCs/>
          <w:color w:val="000000"/>
          <w:sz w:val="24"/>
          <w:szCs w:val="24"/>
        </w:rPr>
        <w:t xml:space="preserve">” em São Luís, </w:t>
      </w:r>
      <w:r w:rsidR="00D653EB" w:rsidRPr="001F29FC">
        <w:rPr>
          <w:rFonts w:cs="Arial"/>
          <w:bCs/>
          <w:color w:val="000000"/>
          <w:sz w:val="24"/>
          <w:szCs w:val="24"/>
        </w:rPr>
        <w:t>5</w:t>
      </w:r>
      <w:r w:rsidRPr="001F29FC">
        <w:rPr>
          <w:rFonts w:cs="Arial"/>
          <w:bCs/>
          <w:color w:val="000000"/>
          <w:sz w:val="24"/>
          <w:szCs w:val="24"/>
        </w:rPr>
        <w:t xml:space="preserve"> de </w:t>
      </w:r>
      <w:r w:rsidR="00D653EB" w:rsidRPr="001F29FC">
        <w:rPr>
          <w:rFonts w:cs="Arial"/>
          <w:bCs/>
          <w:color w:val="000000"/>
          <w:sz w:val="24"/>
          <w:szCs w:val="24"/>
        </w:rPr>
        <w:t>junho</w:t>
      </w:r>
      <w:r w:rsidRPr="001F29FC">
        <w:rPr>
          <w:rFonts w:cs="Arial"/>
          <w:bCs/>
          <w:color w:val="000000"/>
          <w:sz w:val="24"/>
          <w:szCs w:val="24"/>
        </w:rPr>
        <w:t xml:space="preserve"> de 2023.</w:t>
      </w:r>
    </w:p>
    <w:p w14:paraId="7DDD7531" w14:textId="33E5E751" w:rsidR="001F29FC" w:rsidRDefault="001F29FC" w:rsidP="00D653EB">
      <w:pPr>
        <w:ind w:firstLine="1134"/>
        <w:jc w:val="both"/>
        <w:rPr>
          <w:rFonts w:cs="Arial"/>
          <w:bCs/>
          <w:color w:val="000000"/>
          <w:sz w:val="24"/>
          <w:szCs w:val="24"/>
        </w:rPr>
      </w:pPr>
    </w:p>
    <w:p w14:paraId="15E7D47D" w14:textId="77777777" w:rsidR="001F29FC" w:rsidRPr="001F29FC" w:rsidRDefault="001F29FC" w:rsidP="00D653EB">
      <w:pPr>
        <w:ind w:firstLine="1134"/>
        <w:jc w:val="both"/>
        <w:rPr>
          <w:rFonts w:cs="Arial"/>
          <w:sz w:val="24"/>
          <w:szCs w:val="24"/>
        </w:rPr>
      </w:pPr>
    </w:p>
    <w:p w14:paraId="621AB772" w14:textId="77777777" w:rsidR="00AB629D" w:rsidRPr="001F29FC" w:rsidRDefault="00AB629D" w:rsidP="00D860AD">
      <w:pPr>
        <w:tabs>
          <w:tab w:val="right" w:pos="8504"/>
        </w:tabs>
        <w:spacing w:after="0" w:line="240" w:lineRule="auto"/>
        <w:jc w:val="center"/>
        <w:rPr>
          <w:rFonts w:cs="Arial"/>
          <w:b/>
          <w:sz w:val="24"/>
          <w:szCs w:val="24"/>
        </w:rPr>
      </w:pPr>
      <w:r w:rsidRPr="001F29FC">
        <w:rPr>
          <w:rFonts w:cs="Arial"/>
          <w:b/>
          <w:sz w:val="24"/>
          <w:szCs w:val="24"/>
        </w:rPr>
        <w:t>OSMAR FILHO</w:t>
      </w:r>
    </w:p>
    <w:p w14:paraId="35FC84DB" w14:textId="77777777" w:rsidR="00AB629D" w:rsidRPr="001F29FC" w:rsidRDefault="00AB629D" w:rsidP="00D860AD">
      <w:pPr>
        <w:tabs>
          <w:tab w:val="right" w:pos="8504"/>
        </w:tabs>
        <w:spacing w:after="0" w:line="240" w:lineRule="auto"/>
        <w:jc w:val="center"/>
        <w:rPr>
          <w:rFonts w:cs="Arial"/>
          <w:bCs/>
          <w:sz w:val="24"/>
          <w:szCs w:val="24"/>
        </w:rPr>
      </w:pPr>
      <w:r w:rsidRPr="001F29FC">
        <w:rPr>
          <w:rFonts w:cs="Arial"/>
          <w:bCs/>
          <w:sz w:val="24"/>
          <w:szCs w:val="24"/>
        </w:rPr>
        <w:t>Deputado – PDT</w:t>
      </w:r>
    </w:p>
    <w:p w14:paraId="0B3B2F2D" w14:textId="77777777" w:rsidR="00397FF5" w:rsidRPr="001F29FC" w:rsidRDefault="00397FF5" w:rsidP="00E7677D">
      <w:pPr>
        <w:jc w:val="both"/>
        <w:rPr>
          <w:rFonts w:cs="Arial"/>
          <w:sz w:val="24"/>
          <w:szCs w:val="24"/>
        </w:rPr>
      </w:pPr>
    </w:p>
    <w:sectPr w:rsidR="00397FF5" w:rsidRPr="001F29FC" w:rsidSect="00723888">
      <w:headerReference w:type="default" r:id="rId7"/>
      <w:pgSz w:w="11906" w:h="16838"/>
      <w:pgMar w:top="142"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77C45" w14:textId="77777777" w:rsidR="00DE2AEF" w:rsidRDefault="00DE2AEF" w:rsidP="007B07F6">
      <w:pPr>
        <w:spacing w:after="0" w:line="240" w:lineRule="auto"/>
      </w:pPr>
      <w:r>
        <w:separator/>
      </w:r>
    </w:p>
  </w:endnote>
  <w:endnote w:type="continuationSeparator" w:id="0">
    <w:p w14:paraId="3B106A3B" w14:textId="77777777" w:rsidR="00DE2AEF" w:rsidRDefault="00DE2AEF" w:rsidP="007B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6A62C" w14:textId="77777777" w:rsidR="00DE2AEF" w:rsidRDefault="00DE2AEF" w:rsidP="007B07F6">
      <w:pPr>
        <w:spacing w:after="0" w:line="240" w:lineRule="auto"/>
      </w:pPr>
      <w:r>
        <w:separator/>
      </w:r>
    </w:p>
  </w:footnote>
  <w:footnote w:type="continuationSeparator" w:id="0">
    <w:p w14:paraId="3B098BC4" w14:textId="77777777" w:rsidR="00DE2AEF" w:rsidRDefault="00DE2AEF" w:rsidP="007B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D15E" w14:textId="77777777" w:rsidR="007B07F6" w:rsidRPr="00445A4C" w:rsidRDefault="007B07F6" w:rsidP="007B07F6">
    <w:pPr>
      <w:pStyle w:val="Cabealho"/>
      <w:spacing w:line="240" w:lineRule="atLeast"/>
      <w:ind w:right="-1"/>
      <w:jc w:val="center"/>
      <w:rPr>
        <w:noProof/>
        <w:sz w:val="24"/>
        <w:szCs w:val="24"/>
      </w:rPr>
    </w:pPr>
    <w:r w:rsidRPr="00445A4C">
      <w:rPr>
        <w:noProof/>
        <w:sz w:val="24"/>
        <w:szCs w:val="24"/>
      </w:rPr>
      <w:drawing>
        <wp:inline distT="0" distB="0" distL="0" distR="0" wp14:anchorId="5582CDB4" wp14:editId="161A4C28">
          <wp:extent cx="1013460" cy="1145540"/>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013460" cy="1145540"/>
                  </a:xfrm>
                  <a:prstGeom prst="rect">
                    <a:avLst/>
                  </a:prstGeom>
                  <a:noFill/>
                  <a:ln w="9525">
                    <a:noFill/>
                    <a:miter lim="800000"/>
                    <a:headEnd/>
                    <a:tailEnd/>
                  </a:ln>
                </pic:spPr>
              </pic:pic>
            </a:graphicData>
          </a:graphic>
        </wp:inline>
      </w:drawing>
    </w:r>
  </w:p>
  <w:p w14:paraId="68EDEC32" w14:textId="77777777" w:rsidR="007B07F6" w:rsidRPr="00445A4C" w:rsidRDefault="007B07F6" w:rsidP="007B07F6">
    <w:pPr>
      <w:pStyle w:val="Cabealho"/>
      <w:spacing w:line="192" w:lineRule="auto"/>
      <w:ind w:right="-1"/>
      <w:jc w:val="center"/>
      <w:rPr>
        <w:b/>
        <w:sz w:val="24"/>
        <w:szCs w:val="24"/>
      </w:rPr>
    </w:pPr>
    <w:r w:rsidRPr="00445A4C">
      <w:rPr>
        <w:b/>
        <w:sz w:val="24"/>
        <w:szCs w:val="24"/>
      </w:rPr>
      <w:t>ESTADO DO MARANHÃO</w:t>
    </w:r>
  </w:p>
  <w:p w14:paraId="0A8B2D55" w14:textId="77777777" w:rsidR="007B07F6" w:rsidRPr="00445A4C" w:rsidRDefault="007B07F6" w:rsidP="007B07F6">
    <w:pPr>
      <w:pStyle w:val="Cabealho"/>
      <w:ind w:right="-1"/>
      <w:jc w:val="center"/>
      <w:rPr>
        <w:sz w:val="24"/>
        <w:szCs w:val="24"/>
      </w:rPr>
    </w:pPr>
    <w:r w:rsidRPr="00445A4C">
      <w:rPr>
        <w:sz w:val="24"/>
        <w:szCs w:val="24"/>
      </w:rPr>
      <w:t>Assembl</w:t>
    </w:r>
    <w:r>
      <w:rPr>
        <w:sz w:val="24"/>
        <w:szCs w:val="24"/>
      </w:rPr>
      <w:t>e</w:t>
    </w:r>
    <w:r w:rsidRPr="00445A4C">
      <w:rPr>
        <w:sz w:val="24"/>
        <w:szCs w:val="24"/>
      </w:rPr>
      <w:t>ia Legislativa</w:t>
    </w:r>
  </w:p>
  <w:p w14:paraId="1856D053" w14:textId="77777777" w:rsidR="007B07F6" w:rsidRPr="003F189E" w:rsidRDefault="007B07F6" w:rsidP="007B07F6">
    <w:pPr>
      <w:pStyle w:val="Cabealho"/>
      <w:ind w:right="-1"/>
      <w:jc w:val="center"/>
      <w:rPr>
        <w:b/>
        <w:sz w:val="16"/>
        <w:szCs w:val="16"/>
        <w:u w:val="single"/>
      </w:rPr>
    </w:pPr>
    <w:r w:rsidRPr="003F189E">
      <w:rPr>
        <w:b/>
        <w:sz w:val="16"/>
        <w:szCs w:val="16"/>
        <w:u w:val="single"/>
      </w:rPr>
      <w:t xml:space="preserve">GABINETE DO DEPUTADO </w:t>
    </w:r>
    <w:r>
      <w:rPr>
        <w:b/>
        <w:sz w:val="16"/>
        <w:szCs w:val="16"/>
        <w:u w:val="single"/>
      </w:rPr>
      <w:t>OSMAR FILHO</w:t>
    </w:r>
  </w:p>
  <w:p w14:paraId="3F66C65D" w14:textId="77777777" w:rsidR="007B07F6" w:rsidRDefault="007B07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1416"/>
    <w:multiLevelType w:val="hybridMultilevel"/>
    <w:tmpl w:val="F6F0F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2902530"/>
    <w:multiLevelType w:val="hybridMultilevel"/>
    <w:tmpl w:val="F6F0F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AE"/>
    <w:rsid w:val="0000272F"/>
    <w:rsid w:val="000130C1"/>
    <w:rsid w:val="00013823"/>
    <w:rsid w:val="00057A0C"/>
    <w:rsid w:val="0008218D"/>
    <w:rsid w:val="00117D64"/>
    <w:rsid w:val="0018769B"/>
    <w:rsid w:val="001E1B74"/>
    <w:rsid w:val="001F29FC"/>
    <w:rsid w:val="001F650C"/>
    <w:rsid w:val="002317FB"/>
    <w:rsid w:val="00284E99"/>
    <w:rsid w:val="00294E6F"/>
    <w:rsid w:val="002B4A85"/>
    <w:rsid w:val="002F65E5"/>
    <w:rsid w:val="00321451"/>
    <w:rsid w:val="00333A02"/>
    <w:rsid w:val="00355FF6"/>
    <w:rsid w:val="00397FF5"/>
    <w:rsid w:val="0042680A"/>
    <w:rsid w:val="00426A24"/>
    <w:rsid w:val="00541639"/>
    <w:rsid w:val="0056639C"/>
    <w:rsid w:val="005713CF"/>
    <w:rsid w:val="005943C1"/>
    <w:rsid w:val="005C26A2"/>
    <w:rsid w:val="00612A60"/>
    <w:rsid w:val="006510AE"/>
    <w:rsid w:val="006C5395"/>
    <w:rsid w:val="00723888"/>
    <w:rsid w:val="007352A5"/>
    <w:rsid w:val="0077415D"/>
    <w:rsid w:val="007B07F6"/>
    <w:rsid w:val="00872822"/>
    <w:rsid w:val="00896116"/>
    <w:rsid w:val="00900B82"/>
    <w:rsid w:val="00904E65"/>
    <w:rsid w:val="009278F8"/>
    <w:rsid w:val="00984069"/>
    <w:rsid w:val="00984C76"/>
    <w:rsid w:val="009A3281"/>
    <w:rsid w:val="009B151B"/>
    <w:rsid w:val="009E52C2"/>
    <w:rsid w:val="00A0242F"/>
    <w:rsid w:val="00A255FF"/>
    <w:rsid w:val="00A33D07"/>
    <w:rsid w:val="00AB629D"/>
    <w:rsid w:val="00B140A3"/>
    <w:rsid w:val="00B15560"/>
    <w:rsid w:val="00BC0D66"/>
    <w:rsid w:val="00BF5CB8"/>
    <w:rsid w:val="00CF47D2"/>
    <w:rsid w:val="00D3386B"/>
    <w:rsid w:val="00D430DD"/>
    <w:rsid w:val="00D653EB"/>
    <w:rsid w:val="00D73126"/>
    <w:rsid w:val="00D860AD"/>
    <w:rsid w:val="00DB1B83"/>
    <w:rsid w:val="00DD7125"/>
    <w:rsid w:val="00DE2AEF"/>
    <w:rsid w:val="00E110AB"/>
    <w:rsid w:val="00E21347"/>
    <w:rsid w:val="00E3045C"/>
    <w:rsid w:val="00E7677D"/>
    <w:rsid w:val="00F06EF9"/>
    <w:rsid w:val="00F16907"/>
    <w:rsid w:val="00F9288A"/>
    <w:rsid w:val="00FE3F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90DE"/>
  <w15:chartTrackingRefBased/>
  <w15:docId w15:val="{2673A41A-D385-C245-A6CB-5CE86852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AE"/>
    <w:pPr>
      <w:spacing w:after="200" w:line="276" w:lineRule="auto"/>
    </w:pPr>
    <w:rPr>
      <w:sz w:val="22"/>
      <w:szCs w:val="22"/>
    </w:rPr>
  </w:style>
  <w:style w:type="paragraph" w:styleId="Ttulo1">
    <w:name w:val="heading 1"/>
    <w:basedOn w:val="Normal"/>
    <w:next w:val="Normal"/>
    <w:link w:val="Ttulo1Char"/>
    <w:qFormat/>
    <w:rsid w:val="002F65E5"/>
    <w:pPr>
      <w:keepNext/>
      <w:spacing w:after="0" w:line="240" w:lineRule="auto"/>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6510AE"/>
    <w:pPr>
      <w:spacing w:after="0" w:line="240" w:lineRule="auto"/>
      <w:jc w:val="both"/>
    </w:pPr>
    <w:rPr>
      <w:rFonts w:ascii="Times New Roman" w:eastAsia="Times New Roman" w:hAnsi="Times New Roman" w:cs="Times New Roman"/>
      <w:b/>
      <w:color w:val="000000"/>
      <w:sz w:val="24"/>
      <w:szCs w:val="20"/>
      <w:lang w:eastAsia="pt-BR"/>
    </w:rPr>
  </w:style>
  <w:style w:type="character" w:customStyle="1" w:styleId="CorpodetextoChar">
    <w:name w:val="Corpo de texto Char"/>
    <w:basedOn w:val="Fontepargpadro"/>
    <w:link w:val="Corpodetexto"/>
    <w:uiPriority w:val="99"/>
    <w:semiHidden/>
    <w:rsid w:val="006510AE"/>
    <w:rPr>
      <w:rFonts w:ascii="Times New Roman" w:eastAsia="Times New Roman" w:hAnsi="Times New Roman" w:cs="Times New Roman"/>
      <w:b/>
      <w:color w:val="000000"/>
      <w:szCs w:val="20"/>
      <w:lang w:eastAsia="pt-BR"/>
    </w:rPr>
  </w:style>
  <w:style w:type="paragraph" w:styleId="Cabealho">
    <w:name w:val="header"/>
    <w:basedOn w:val="Normal"/>
    <w:link w:val="CabealhoChar"/>
    <w:unhideWhenUsed/>
    <w:rsid w:val="006510AE"/>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6510AE"/>
    <w:rPr>
      <w:rFonts w:ascii="Times New Roman" w:eastAsia="Times New Roman" w:hAnsi="Times New Roman" w:cs="Times New Roman"/>
      <w:sz w:val="20"/>
      <w:szCs w:val="20"/>
      <w:lang w:eastAsia="pt-BR"/>
    </w:rPr>
  </w:style>
  <w:style w:type="paragraph" w:styleId="SemEspaamento">
    <w:name w:val="No Spacing"/>
    <w:uiPriority w:val="1"/>
    <w:qFormat/>
    <w:rsid w:val="006510AE"/>
    <w:rPr>
      <w:sz w:val="22"/>
      <w:szCs w:val="22"/>
    </w:rPr>
  </w:style>
  <w:style w:type="paragraph" w:styleId="Rodap">
    <w:name w:val="footer"/>
    <w:basedOn w:val="Normal"/>
    <w:link w:val="RodapChar"/>
    <w:uiPriority w:val="99"/>
    <w:unhideWhenUsed/>
    <w:rsid w:val="007B07F6"/>
    <w:pPr>
      <w:tabs>
        <w:tab w:val="center" w:pos="4252"/>
        <w:tab w:val="right" w:pos="8504"/>
      </w:tabs>
      <w:spacing w:after="0" w:line="240" w:lineRule="auto"/>
    </w:pPr>
  </w:style>
  <w:style w:type="character" w:customStyle="1" w:styleId="RodapChar">
    <w:name w:val="Rodapé Char"/>
    <w:basedOn w:val="Fontepargpadro"/>
    <w:link w:val="Rodap"/>
    <w:uiPriority w:val="99"/>
    <w:rsid w:val="007B07F6"/>
    <w:rPr>
      <w:sz w:val="22"/>
      <w:szCs w:val="22"/>
    </w:rPr>
  </w:style>
  <w:style w:type="character" w:customStyle="1" w:styleId="Ttulo1Char">
    <w:name w:val="Título 1 Char"/>
    <w:basedOn w:val="Fontepargpadro"/>
    <w:link w:val="Ttulo1"/>
    <w:rsid w:val="002F65E5"/>
    <w:rPr>
      <w:rFonts w:ascii="Times New Roman" w:eastAsia="Times New Roman" w:hAnsi="Times New Roman" w:cs="Times New Roman"/>
      <w:b/>
      <w:bCs/>
      <w:lang w:eastAsia="pt-BR"/>
    </w:rPr>
  </w:style>
  <w:style w:type="paragraph" w:styleId="NormalWeb">
    <w:name w:val="Normal (Web)"/>
    <w:basedOn w:val="Normal"/>
    <w:uiPriority w:val="99"/>
    <w:unhideWhenUsed/>
    <w:rsid w:val="002F65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F65E5"/>
    <w:rPr>
      <w:color w:val="0000FF"/>
      <w:u w:val="single"/>
    </w:rPr>
  </w:style>
  <w:style w:type="table" w:styleId="Tabelacomgrade">
    <w:name w:val="Table Grid"/>
    <w:basedOn w:val="Tabelanormal"/>
    <w:uiPriority w:val="39"/>
    <w:rsid w:val="00D33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B4A85"/>
    <w:pPr>
      <w:ind w:left="720"/>
      <w:contextualSpacing/>
    </w:pPr>
  </w:style>
  <w:style w:type="paragraph" w:customStyle="1" w:styleId="textbody">
    <w:name w:val="textbody"/>
    <w:basedOn w:val="Normal"/>
    <w:rsid w:val="00A255F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6091">
      <w:bodyDiv w:val="1"/>
      <w:marLeft w:val="0"/>
      <w:marRight w:val="0"/>
      <w:marTop w:val="0"/>
      <w:marBottom w:val="0"/>
      <w:divBdr>
        <w:top w:val="none" w:sz="0" w:space="0" w:color="auto"/>
        <w:left w:val="none" w:sz="0" w:space="0" w:color="auto"/>
        <w:bottom w:val="none" w:sz="0" w:space="0" w:color="auto"/>
        <w:right w:val="none" w:sz="0" w:space="0" w:color="auto"/>
      </w:divBdr>
    </w:div>
    <w:div w:id="641665502">
      <w:bodyDiv w:val="1"/>
      <w:marLeft w:val="0"/>
      <w:marRight w:val="0"/>
      <w:marTop w:val="0"/>
      <w:marBottom w:val="0"/>
      <w:divBdr>
        <w:top w:val="none" w:sz="0" w:space="0" w:color="auto"/>
        <w:left w:val="none" w:sz="0" w:space="0" w:color="auto"/>
        <w:bottom w:val="none" w:sz="0" w:space="0" w:color="auto"/>
        <w:right w:val="none" w:sz="0" w:space="0" w:color="auto"/>
      </w:divBdr>
      <w:divsChild>
        <w:div w:id="176163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396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1852852">
      <w:bodyDiv w:val="1"/>
      <w:marLeft w:val="0"/>
      <w:marRight w:val="0"/>
      <w:marTop w:val="0"/>
      <w:marBottom w:val="0"/>
      <w:divBdr>
        <w:top w:val="none" w:sz="0" w:space="0" w:color="auto"/>
        <w:left w:val="none" w:sz="0" w:space="0" w:color="auto"/>
        <w:bottom w:val="none" w:sz="0" w:space="0" w:color="auto"/>
        <w:right w:val="none" w:sz="0" w:space="0" w:color="auto"/>
      </w:divBdr>
    </w:div>
    <w:div w:id="1482849181">
      <w:bodyDiv w:val="1"/>
      <w:marLeft w:val="0"/>
      <w:marRight w:val="0"/>
      <w:marTop w:val="0"/>
      <w:marBottom w:val="0"/>
      <w:divBdr>
        <w:top w:val="none" w:sz="0" w:space="0" w:color="auto"/>
        <w:left w:val="none" w:sz="0" w:space="0" w:color="auto"/>
        <w:bottom w:val="none" w:sz="0" w:space="0" w:color="auto"/>
        <w:right w:val="none" w:sz="0" w:space="0" w:color="auto"/>
      </w:divBdr>
      <w:divsChild>
        <w:div w:id="1144808040">
          <w:marLeft w:val="0"/>
          <w:marRight w:val="0"/>
          <w:marTop w:val="0"/>
          <w:marBottom w:val="0"/>
          <w:divBdr>
            <w:top w:val="none" w:sz="0" w:space="0" w:color="auto"/>
            <w:left w:val="none" w:sz="0" w:space="0" w:color="auto"/>
            <w:bottom w:val="none" w:sz="0" w:space="0" w:color="auto"/>
            <w:right w:val="none" w:sz="0" w:space="0" w:color="auto"/>
          </w:divBdr>
        </w:div>
      </w:divsChild>
    </w:div>
    <w:div w:id="20419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740</Words>
  <Characters>4001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Gabinete 202</cp:lastModifiedBy>
  <cp:revision>2</cp:revision>
  <cp:lastPrinted>2023-03-28T15:08:00Z</cp:lastPrinted>
  <dcterms:created xsi:type="dcterms:W3CDTF">2023-06-06T13:26:00Z</dcterms:created>
  <dcterms:modified xsi:type="dcterms:W3CDTF">2023-06-06T13:26:00Z</dcterms:modified>
</cp:coreProperties>
</file>