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B7D6" w14:textId="77777777" w:rsidR="007E68AA" w:rsidRDefault="007E68AA">
      <w:pPr>
        <w:jc w:val="center"/>
        <w:rPr>
          <w:b/>
        </w:rPr>
      </w:pPr>
    </w:p>
    <w:p w14:paraId="5DB55A97" w14:textId="77777777" w:rsidR="00094146" w:rsidRDefault="00CF20B3">
      <w:pPr>
        <w:jc w:val="center"/>
        <w:rPr>
          <w:b/>
        </w:rPr>
      </w:pPr>
      <w:r>
        <w:rPr>
          <w:b/>
        </w:rPr>
        <w:t>INDICAÇÃO Nº      /2023</w:t>
      </w:r>
    </w:p>
    <w:p w14:paraId="1161487F" w14:textId="77777777" w:rsidR="00094146" w:rsidRDefault="00094146">
      <w:pPr>
        <w:spacing w:line="276" w:lineRule="auto"/>
        <w:ind w:left="3402"/>
        <w:jc w:val="both"/>
        <w:rPr>
          <w:sz w:val="20"/>
          <w:szCs w:val="20"/>
        </w:rPr>
      </w:pPr>
    </w:p>
    <w:p w14:paraId="5BF98411" w14:textId="67E4CE57" w:rsidR="00094146" w:rsidRDefault="00CF20B3" w:rsidP="00D50560">
      <w:pPr>
        <w:spacing w:line="276" w:lineRule="auto"/>
        <w:ind w:left="3402"/>
        <w:jc w:val="both"/>
      </w:pPr>
      <w:r>
        <w:rPr>
          <w:sz w:val="20"/>
          <w:szCs w:val="20"/>
        </w:rPr>
        <w:t xml:space="preserve">Envia mensagem ao Governador do Estado do Maranhão, Carlos Brandão, solicitando </w:t>
      </w:r>
      <w:r w:rsidR="00D50560" w:rsidRPr="00D50560">
        <w:rPr>
          <w:sz w:val="20"/>
          <w:szCs w:val="20"/>
        </w:rPr>
        <w:t>seja encaminhado expediente ao Governador do Estado do Maranhão, solicitando a regulamentação da emissão da Carteira de Identificação do Autista (CIA), para pessoas com Transtorno do Espectro Autista (TEA), nos termos do disposto na Lei nº 10.989, de 9 de janeiro de 2019</w:t>
      </w:r>
      <w:r w:rsidR="00305D22">
        <w:rPr>
          <w:sz w:val="20"/>
          <w:szCs w:val="20"/>
        </w:rPr>
        <w:t>,</w:t>
      </w:r>
      <w:r w:rsidR="00305D22" w:rsidRPr="00305D22">
        <w:rPr>
          <w:sz w:val="20"/>
          <w:szCs w:val="20"/>
        </w:rPr>
        <w:t xml:space="preserve"> com sua emissão e disponibilização por intermédio do VIVA/Procon ou outro </w:t>
      </w:r>
      <w:proofErr w:type="spellStart"/>
      <w:r w:rsidR="00305D22" w:rsidRPr="00305D22">
        <w:rPr>
          <w:sz w:val="20"/>
          <w:szCs w:val="20"/>
        </w:rPr>
        <w:t>Órgao</w:t>
      </w:r>
      <w:proofErr w:type="spellEnd"/>
      <w:r w:rsidR="00305D22" w:rsidRPr="00305D22">
        <w:rPr>
          <w:sz w:val="20"/>
          <w:szCs w:val="20"/>
        </w:rPr>
        <w:t>/Instituição que aquele Poder Executivo julgar conveniente e oportuno</w:t>
      </w:r>
      <w:r w:rsidR="00372555">
        <w:rPr>
          <w:sz w:val="20"/>
          <w:szCs w:val="20"/>
        </w:rPr>
        <w:t>.</w:t>
      </w:r>
    </w:p>
    <w:p w14:paraId="0E4C664E" w14:textId="77777777" w:rsidR="007E68AA" w:rsidRDefault="007E68AA">
      <w:pPr>
        <w:spacing w:line="276" w:lineRule="auto"/>
        <w:ind w:left="700"/>
        <w:jc w:val="both"/>
      </w:pPr>
    </w:p>
    <w:p w14:paraId="23FD87EB" w14:textId="77777777" w:rsidR="00094146" w:rsidRDefault="00CF20B3">
      <w:pPr>
        <w:spacing w:line="276" w:lineRule="auto"/>
        <w:ind w:left="700"/>
        <w:jc w:val="both"/>
      </w:pPr>
      <w:r>
        <w:t>Senhora Presidente,</w:t>
      </w:r>
    </w:p>
    <w:p w14:paraId="50540415" w14:textId="77777777" w:rsidR="00094146" w:rsidRDefault="00094146">
      <w:pPr>
        <w:spacing w:line="276" w:lineRule="auto"/>
        <w:ind w:left="700"/>
        <w:jc w:val="both"/>
      </w:pPr>
    </w:p>
    <w:p w14:paraId="422D7EEF" w14:textId="77777777" w:rsidR="007E68AA" w:rsidRDefault="007E68AA">
      <w:pPr>
        <w:spacing w:line="276" w:lineRule="auto"/>
        <w:ind w:left="700"/>
        <w:jc w:val="both"/>
      </w:pPr>
    </w:p>
    <w:p w14:paraId="666B607A" w14:textId="5C7AA833" w:rsidR="00094146" w:rsidRDefault="00CF20B3">
      <w:pPr>
        <w:spacing w:line="276" w:lineRule="auto"/>
        <w:ind w:left="700"/>
        <w:jc w:val="both"/>
        <w:rPr>
          <w:color w:val="000000"/>
          <w:sz w:val="22"/>
          <w:szCs w:val="22"/>
        </w:rPr>
      </w:pPr>
      <w:r>
        <w:t>CONSIDERANDO que</w:t>
      </w:r>
      <w:r w:rsidR="0098084A">
        <w:t xml:space="preserve"> </w:t>
      </w:r>
      <w:r w:rsidR="00F13908">
        <w:t>a</w:t>
      </w:r>
      <w:r w:rsidR="0098084A">
        <w:t xml:space="preserve"> Constituição do Estado do Maranhão, em seu artigo art. 45, V aduz que são de iniciativa privativa do Governador do Estado as leis que disponham sobre criação, estruturação e atribuição das Secretarias de Estado ou órgão equivalentes e outros órgãos da administração pública estadual;</w:t>
      </w:r>
      <w:r w:rsidR="00F13908">
        <w:t xml:space="preserve"> </w:t>
      </w:r>
    </w:p>
    <w:p w14:paraId="4061175D" w14:textId="77777777" w:rsidR="00094146" w:rsidRDefault="00094146">
      <w:pPr>
        <w:spacing w:line="276" w:lineRule="auto"/>
        <w:ind w:left="700"/>
        <w:jc w:val="both"/>
      </w:pPr>
    </w:p>
    <w:p w14:paraId="67CA2BF7" w14:textId="2AE7283F" w:rsidR="00094146" w:rsidRDefault="00CF20B3" w:rsidP="0098084A">
      <w:pPr>
        <w:spacing w:line="276" w:lineRule="auto"/>
        <w:ind w:left="700"/>
        <w:jc w:val="both"/>
      </w:pPr>
      <w:proofErr w:type="gramStart"/>
      <w:r>
        <w:t>CONSIDERANDO  que</w:t>
      </w:r>
      <w:proofErr w:type="gramEnd"/>
      <w:r w:rsidR="0098084A">
        <w:t xml:space="preserve"> a Lei n</w:t>
      </w:r>
      <w:r w:rsidR="0098084A" w:rsidRPr="0098084A">
        <w:t xml:space="preserve">º 10.989, </w:t>
      </w:r>
      <w:r w:rsidR="0098084A">
        <w:t>de</w:t>
      </w:r>
      <w:r w:rsidR="0098084A" w:rsidRPr="0098084A">
        <w:t xml:space="preserve"> 9 </w:t>
      </w:r>
      <w:r w:rsidR="0098084A">
        <w:t>de janeiro de</w:t>
      </w:r>
      <w:r w:rsidR="0098084A" w:rsidRPr="0098084A">
        <w:t xml:space="preserve"> 2019</w:t>
      </w:r>
      <w:r w:rsidR="0098084A">
        <w:t>, que dispõe sobre a criação da carteira de do autista (CIA) para pessoas com Transtorno do Espectro Autista (TEA), está em vigor desde janeiro de 2019;</w:t>
      </w:r>
    </w:p>
    <w:p w14:paraId="5205931F" w14:textId="77777777" w:rsidR="00094146" w:rsidRDefault="00094146">
      <w:pPr>
        <w:spacing w:line="276" w:lineRule="auto"/>
        <w:ind w:left="700"/>
        <w:jc w:val="both"/>
      </w:pPr>
    </w:p>
    <w:p w14:paraId="31F6F43A" w14:textId="0567905B" w:rsidR="00F13908" w:rsidRDefault="00CF20B3" w:rsidP="00820DAF">
      <w:pPr>
        <w:spacing w:line="276" w:lineRule="auto"/>
        <w:ind w:left="700"/>
        <w:jc w:val="both"/>
      </w:pPr>
      <w:r>
        <w:t>CONSIDERANDO q</w:t>
      </w:r>
      <w:r w:rsidR="00820DAF">
        <w:t xml:space="preserve">ue o art. 3º do referido Diploma Legal Estadual aduz que a Carteira “deverá ser devidamente numerada de modo a possibilitar a contagem dos portadores do TEA, </w:t>
      </w:r>
      <w:r w:rsidR="00820DAF" w:rsidRPr="0010774E">
        <w:rPr>
          <w:b/>
          <w:bCs/>
        </w:rPr>
        <w:t>cabendo aos órgãos competentes expedi-la</w:t>
      </w:r>
      <w:r w:rsidR="00820DAF">
        <w:t xml:space="preserve"> em um prazo máximo de 15 (quinze) dias e com validade mínima de 5 (cinco) anos”</w:t>
      </w:r>
      <w:r w:rsidR="0010774E">
        <w:t xml:space="preserve"> (grifo nosso)</w:t>
      </w:r>
      <w:r w:rsidR="00F13908">
        <w:t>;</w:t>
      </w:r>
    </w:p>
    <w:p w14:paraId="7789D8D8" w14:textId="7E50D1CC" w:rsidR="00F13908" w:rsidRDefault="00F13908" w:rsidP="00F13908">
      <w:pPr>
        <w:spacing w:line="276" w:lineRule="auto"/>
        <w:ind w:left="700"/>
        <w:jc w:val="both"/>
      </w:pPr>
    </w:p>
    <w:p w14:paraId="7D8D7EB5" w14:textId="6E034A72" w:rsidR="00F13908" w:rsidRDefault="00F13908" w:rsidP="00F13908">
      <w:pPr>
        <w:spacing w:line="276" w:lineRule="auto"/>
        <w:ind w:left="700"/>
        <w:jc w:val="both"/>
      </w:pPr>
      <w:r>
        <w:t xml:space="preserve">CONSIDERANDO que </w:t>
      </w:r>
      <w:r w:rsidR="0010774E">
        <w:t>passados quatro anos da entrada em vigor da referida legislação não existe regulamentação sobre o órgão competente para emitir o referido documento</w:t>
      </w:r>
      <w:r>
        <w:t>;</w:t>
      </w:r>
    </w:p>
    <w:p w14:paraId="2919F92A" w14:textId="64789706" w:rsidR="00F13908" w:rsidRDefault="00F13908" w:rsidP="00F13908">
      <w:pPr>
        <w:spacing w:line="276" w:lineRule="auto"/>
        <w:ind w:left="700"/>
        <w:jc w:val="both"/>
      </w:pPr>
    </w:p>
    <w:p w14:paraId="0146A80F" w14:textId="6F399735" w:rsidR="00F13908" w:rsidRDefault="00F13908" w:rsidP="0010774E">
      <w:pPr>
        <w:spacing w:line="276" w:lineRule="auto"/>
        <w:ind w:left="700"/>
        <w:jc w:val="both"/>
      </w:pPr>
      <w:r>
        <w:t xml:space="preserve">CONSIDERANDO </w:t>
      </w:r>
      <w:r w:rsidR="0010774E">
        <w:t>que a Lei n.</w:t>
      </w:r>
      <w:r w:rsidR="0010774E" w:rsidRPr="0010774E">
        <w:rPr>
          <w:vertAlign w:val="superscript"/>
        </w:rPr>
        <w:t>o</w:t>
      </w:r>
      <w:r w:rsidR="0010774E">
        <w:t xml:space="preserve"> 11.911, de 31 de março de 2023, a qual dispõe sobre a prioridade de atendimento aos pais e/ou responsáveis de menores com Transtorno do Espectro Autista nos órgãos públicos, estabelecimentos comerciais e instituições financeiras, em seu art. 2º assevera que</w:t>
      </w:r>
      <w:r w:rsidR="00D50560">
        <w:t>, para os pais e/ou responsáveis legais do menor com TEA possa usufruir do referido benefício precisam apresentar a CIA ou o documento de identidade com a identificação da pessoa com TEA;</w:t>
      </w:r>
    </w:p>
    <w:p w14:paraId="1FB4C753" w14:textId="754F85EE" w:rsidR="00F13908" w:rsidRDefault="00F13908" w:rsidP="00F13908">
      <w:pPr>
        <w:spacing w:line="276" w:lineRule="auto"/>
        <w:ind w:left="700"/>
        <w:jc w:val="both"/>
      </w:pPr>
    </w:p>
    <w:p w14:paraId="23BEA0B7" w14:textId="58E4CD98" w:rsidR="00F13908" w:rsidRDefault="00F13908" w:rsidP="00F13908">
      <w:pPr>
        <w:spacing w:line="276" w:lineRule="auto"/>
        <w:ind w:left="700"/>
        <w:jc w:val="both"/>
      </w:pPr>
      <w:r>
        <w:t xml:space="preserve">CONSIDERANDO </w:t>
      </w:r>
      <w:r w:rsidR="00D50560">
        <w:t>a necessidade de concretização e efetivação dos direitos e garantias fundamentais da pessoa com autismo</w:t>
      </w:r>
      <w:r>
        <w:t>;</w:t>
      </w:r>
    </w:p>
    <w:p w14:paraId="4820F90D" w14:textId="33FF47B5" w:rsidR="00F13908" w:rsidRDefault="00F13908" w:rsidP="00F13908">
      <w:pPr>
        <w:spacing w:line="276" w:lineRule="auto"/>
        <w:ind w:left="700"/>
        <w:jc w:val="both"/>
      </w:pPr>
    </w:p>
    <w:p w14:paraId="446CDD85" w14:textId="20E96A68" w:rsidR="00F13908" w:rsidRDefault="00F13908" w:rsidP="00D50560">
      <w:pPr>
        <w:spacing w:line="276" w:lineRule="auto"/>
        <w:ind w:left="700"/>
        <w:jc w:val="both"/>
      </w:pPr>
      <w:r>
        <w:t>CONSIDERANDO que</w:t>
      </w:r>
      <w:r w:rsidR="00D50560">
        <w:t>, não obstante os pais possam se valer do benefício concedido pela Lei n.</w:t>
      </w:r>
      <w:r w:rsidR="00D50560" w:rsidRPr="0010774E">
        <w:rPr>
          <w:vertAlign w:val="superscript"/>
        </w:rPr>
        <w:t>o</w:t>
      </w:r>
      <w:r w:rsidR="00D50560">
        <w:t xml:space="preserve"> 11.911/2023 por meio do uso do RG+, a CIA prevista na Lei n</w:t>
      </w:r>
      <w:r w:rsidR="00D50560" w:rsidRPr="0098084A">
        <w:t>º 10.989</w:t>
      </w:r>
      <w:r w:rsidR="00D50560">
        <w:t xml:space="preserve">/2019 se trata de um documento mais amplo, e que permite que os responsáveis legais – diversos dos seus genitores -  do menor também possam se valer do direito; </w:t>
      </w:r>
      <w:r>
        <w:t xml:space="preserve"> </w:t>
      </w:r>
    </w:p>
    <w:p w14:paraId="1F7AFFD9" w14:textId="77777777" w:rsidR="00F13908" w:rsidRDefault="00F13908" w:rsidP="00F13908">
      <w:pPr>
        <w:spacing w:line="276" w:lineRule="auto"/>
        <w:ind w:left="700"/>
        <w:jc w:val="both"/>
      </w:pPr>
    </w:p>
    <w:p w14:paraId="3242C53D" w14:textId="77777777" w:rsidR="00094146" w:rsidRDefault="00094146">
      <w:pPr>
        <w:spacing w:line="276" w:lineRule="auto"/>
        <w:ind w:firstLine="708"/>
        <w:jc w:val="both"/>
      </w:pPr>
    </w:p>
    <w:p w14:paraId="77651FFB" w14:textId="52DC66AC" w:rsidR="00F13908" w:rsidRDefault="00DF0337" w:rsidP="00F13908">
      <w:pPr>
        <w:spacing w:line="276" w:lineRule="auto"/>
        <w:ind w:firstLine="708"/>
        <w:jc w:val="both"/>
      </w:pPr>
      <w:bookmarkStart w:id="0" w:name="_gjdgxs" w:colFirst="0" w:colLast="0"/>
      <w:bookmarkEnd w:id="0"/>
      <w:r w:rsidRPr="00DF0337">
        <w:t xml:space="preserve">Venho, respeitosamente, nos termos do Regimento Interno desta Casa Legislativa, requerer a Vossa Excelência que, após ouvida a Mesa, seja encaminhado expediente ao Governador do Estado do Maranhão solicitando a regulamentação da emissão da Carteira de Identificação do Autista (CIA) para pessoas com Transtorno do Espectro Autista (TEA), nos termos do disposto na Lei nº 10.989, de 9 de janeiro de 2019,  com sua emissão e disponibilização por intermédio do VIVA/Procon ou outro </w:t>
      </w:r>
      <w:proofErr w:type="spellStart"/>
      <w:r w:rsidRPr="00DF0337">
        <w:t>Órgao</w:t>
      </w:r>
      <w:proofErr w:type="spellEnd"/>
      <w:r w:rsidRPr="00DF0337">
        <w:t>/Instituição que aquele Poder Executivo julgar conveniente e oportuno</w:t>
      </w:r>
      <w:r>
        <w:t>.</w:t>
      </w:r>
    </w:p>
    <w:p w14:paraId="16777E17" w14:textId="77777777" w:rsidR="00DF0337" w:rsidRDefault="00DF0337" w:rsidP="00F13908">
      <w:pPr>
        <w:spacing w:line="276" w:lineRule="auto"/>
        <w:ind w:firstLine="708"/>
        <w:jc w:val="both"/>
      </w:pPr>
    </w:p>
    <w:p w14:paraId="10780976" w14:textId="2B9CCBDC" w:rsidR="00094146" w:rsidRDefault="00CF20B3">
      <w:pPr>
        <w:spacing w:line="360" w:lineRule="auto"/>
        <w:ind w:firstLine="141"/>
        <w:jc w:val="both"/>
      </w:pPr>
      <w:r>
        <w:t xml:space="preserve">Plenário Deputado “Nagib </w:t>
      </w:r>
      <w:proofErr w:type="spellStart"/>
      <w:r>
        <w:t>Haickel</w:t>
      </w:r>
      <w:proofErr w:type="spellEnd"/>
      <w:r>
        <w:t xml:space="preserve">” do “Palácio Manoel Bequimão”, em </w:t>
      </w:r>
      <w:r w:rsidR="00D50560">
        <w:t>1</w:t>
      </w:r>
      <w:r w:rsidR="00305D22">
        <w:t>5</w:t>
      </w:r>
      <w:r w:rsidR="00D50560">
        <w:t xml:space="preserve"> de junho</w:t>
      </w:r>
      <w:r>
        <w:t xml:space="preserve"> de 2023.</w:t>
      </w:r>
    </w:p>
    <w:p w14:paraId="680FB73A" w14:textId="77777777" w:rsidR="00094146" w:rsidRDefault="00CF20B3">
      <w:pPr>
        <w:ind w:left="708"/>
      </w:pPr>
      <w:r>
        <w:t>Atenciosamente,</w:t>
      </w:r>
    </w:p>
    <w:p w14:paraId="3DF51139" w14:textId="77777777" w:rsidR="00094146" w:rsidRDefault="00094146">
      <w:pPr>
        <w:jc w:val="center"/>
      </w:pPr>
    </w:p>
    <w:p w14:paraId="7DA299C9" w14:textId="77777777" w:rsidR="00094146" w:rsidRDefault="00094146">
      <w:pPr>
        <w:jc w:val="center"/>
      </w:pPr>
    </w:p>
    <w:p w14:paraId="61F2AB4E" w14:textId="77777777" w:rsidR="00094146" w:rsidRDefault="00CF20B3">
      <w:pPr>
        <w:jc w:val="center"/>
      </w:pPr>
      <w:r>
        <w:rPr>
          <w:b/>
        </w:rPr>
        <w:t>Roberto Costa</w:t>
      </w:r>
    </w:p>
    <w:p w14:paraId="35A2AFC5" w14:textId="77777777" w:rsidR="00094146" w:rsidRDefault="00CF20B3">
      <w:pPr>
        <w:jc w:val="center"/>
      </w:pPr>
      <w:r>
        <w:t>Deputado Estadual</w:t>
      </w:r>
    </w:p>
    <w:sectPr w:rsidR="000941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849" w:bottom="1417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2CB3" w14:textId="77777777" w:rsidR="00E645DB" w:rsidRDefault="00E645DB">
      <w:r>
        <w:separator/>
      </w:r>
    </w:p>
  </w:endnote>
  <w:endnote w:type="continuationSeparator" w:id="0">
    <w:p w14:paraId="3C4EE216" w14:textId="77777777" w:rsidR="00E645DB" w:rsidRDefault="00E6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B9DB" w14:textId="77777777" w:rsidR="00094146" w:rsidRDefault="0009414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EA94" w14:textId="77777777" w:rsidR="00094146" w:rsidRDefault="0009414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E80D" w14:textId="77777777" w:rsidR="00094146" w:rsidRDefault="0009414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CBBE" w14:textId="77777777" w:rsidR="00E645DB" w:rsidRDefault="00E645DB">
      <w:r>
        <w:separator/>
      </w:r>
    </w:p>
  </w:footnote>
  <w:footnote w:type="continuationSeparator" w:id="0">
    <w:p w14:paraId="58E7274D" w14:textId="77777777" w:rsidR="00E645DB" w:rsidRDefault="00E64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AF17B" w14:textId="77777777" w:rsidR="00094146" w:rsidRDefault="0009414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C1DA" w14:textId="77777777" w:rsidR="00094146" w:rsidRDefault="00CF20B3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  <w:noProof/>
      </w:rPr>
      <w:drawing>
        <wp:inline distT="0" distB="0" distL="114300" distR="114300" wp14:anchorId="68CDD360" wp14:editId="3B330595">
          <wp:extent cx="621030" cy="543560"/>
          <wp:effectExtent l="0" t="0" r="0" b="0"/>
          <wp:docPr id="1" name="image1.jpg" descr="Timbre do Est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imbre do Estad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3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558A22" w14:textId="77777777" w:rsidR="00094146" w:rsidRDefault="00CF20B3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ESTADO DO MARANHÃO</w:t>
    </w:r>
  </w:p>
  <w:p w14:paraId="52A10E32" w14:textId="77777777" w:rsidR="00094146" w:rsidRDefault="00CF20B3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ASSEMBLÉIA LEGISLATIVA</w:t>
    </w:r>
  </w:p>
  <w:p w14:paraId="07AA77D3" w14:textId="77777777" w:rsidR="00094146" w:rsidRDefault="00CF20B3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</w:rPr>
      <w:t>GABINETE DO DEPUTADO ROBERTO COSTA</w:t>
    </w:r>
  </w:p>
  <w:p w14:paraId="31C37D18" w14:textId="77777777" w:rsidR="00094146" w:rsidRDefault="00CF20B3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Av. Jerônimo de Albuquerque, s/nº, Sítio Rangedor, </w:t>
    </w:r>
    <w:proofErr w:type="spellStart"/>
    <w:r>
      <w:rPr>
        <w:color w:val="000000"/>
        <w:sz w:val="18"/>
        <w:szCs w:val="18"/>
      </w:rPr>
      <w:t>Cohafuma</w:t>
    </w:r>
    <w:proofErr w:type="spellEnd"/>
    <w:r>
      <w:rPr>
        <w:color w:val="000000"/>
        <w:sz w:val="18"/>
        <w:szCs w:val="18"/>
      </w:rPr>
      <w:t xml:space="preserve"> – São Luís – MA.</w:t>
    </w:r>
  </w:p>
  <w:p w14:paraId="33A2D856" w14:textId="77777777" w:rsidR="00094146" w:rsidRDefault="0009414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6291" w14:textId="77777777" w:rsidR="00094146" w:rsidRDefault="0009414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46"/>
    <w:rsid w:val="00094146"/>
    <w:rsid w:val="0010774E"/>
    <w:rsid w:val="00305D22"/>
    <w:rsid w:val="00372555"/>
    <w:rsid w:val="00526508"/>
    <w:rsid w:val="0077448D"/>
    <w:rsid w:val="007E68AA"/>
    <w:rsid w:val="00820DAF"/>
    <w:rsid w:val="0098084A"/>
    <w:rsid w:val="00B473F5"/>
    <w:rsid w:val="00CF20B3"/>
    <w:rsid w:val="00D23F86"/>
    <w:rsid w:val="00D50560"/>
    <w:rsid w:val="00DF0337"/>
    <w:rsid w:val="00E645DB"/>
    <w:rsid w:val="00F13908"/>
    <w:rsid w:val="00F245E4"/>
    <w:rsid w:val="00F82DEA"/>
    <w:rsid w:val="00F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6924"/>
  <w15:docId w15:val="{DFAD9D09-0016-4617-9BCA-E5F16BD9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Ricardo Veiga Araújo</dc:creator>
  <cp:lastModifiedBy>Tayssa Mohana</cp:lastModifiedBy>
  <cp:revision>3</cp:revision>
  <cp:lastPrinted>2023-06-14T14:59:00Z</cp:lastPrinted>
  <dcterms:created xsi:type="dcterms:W3CDTF">2023-06-15T12:45:00Z</dcterms:created>
  <dcterms:modified xsi:type="dcterms:W3CDTF">2023-06-15T12:45:00Z</dcterms:modified>
</cp:coreProperties>
</file>