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      /2023</w:t>
      </w:r>
    </w:p>
    <w:p w:rsidR="00000000" w:rsidDel="00000000" w:rsidP="00000000" w:rsidRDefault="00000000" w:rsidRPr="00000000" w14:paraId="00000002">
      <w:pPr>
        <w:spacing w:line="276" w:lineRule="auto"/>
        <w:ind w:left="340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3402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Envia mensagem ao Governador do Estado do Maranhão, Carlos Brandão, e ao Reitor da Universidade Estadual do Maranhão (UEMA), Walter Canales, solicitando a implantação do Curso de Medicina no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 </w:t>
      </w:r>
      <w:r w:rsidDel="00000000" w:rsidR="00000000" w:rsidRPr="00000000">
        <w:rPr>
          <w:sz w:val="20"/>
          <w:szCs w:val="20"/>
          <w:rtl w:val="0"/>
        </w:rPr>
        <w:t xml:space="preserve">da UEMA de Bacabal.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Senhora Presidente,</w:t>
      </w:r>
    </w:p>
    <w:p w:rsidR="00000000" w:rsidDel="00000000" w:rsidP="00000000" w:rsidRDefault="00000000" w:rsidRPr="00000000" w14:paraId="00000006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CONSIDERANDO que, o Curso de Medicina da UEMA tem o objetivo de formar profissionais para o exercício da Medicina por meio de estrutura curricular que envolve novas práticas de aprendizagem no contexto do SUS com as características locais e regionais, não somente com competência técnico-científica, mas também política, social, educativa, étnica, administrativa, investigativa, ética e</w:t>
      </w:r>
      <w:r w:rsidDel="00000000" w:rsidR="00000000" w:rsidRPr="00000000">
        <w:rPr>
          <w:rtl w:val="0"/>
        </w:rPr>
        <w:t xml:space="preserve"> humanística</w:t>
      </w:r>
      <w:r w:rsidDel="00000000" w:rsidR="00000000" w:rsidRPr="00000000">
        <w:rPr>
          <w:rtl w:val="0"/>
        </w:rPr>
        <w:t xml:space="preserve"> visando a qualidade e a integralidade da atenção em saúde prestada aos cidadãos, às famílias e às comunidades; </w:t>
      </w:r>
    </w:p>
    <w:p w:rsidR="00000000" w:rsidDel="00000000" w:rsidP="00000000" w:rsidRDefault="00000000" w:rsidRPr="00000000" w14:paraId="00000008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CONSIDERANDO  que, na UEMA,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Bacabal são oferecidos somente os seguintes cursos: Administração Bacharelado, Ciências Biológicas Bacharelado, Direito Bacharelado, Enfermagem Bacharelado, Engenharia Civil Bacharelado, Letras Licenciatura em Língua Portuguesa e Literaturas de Língua Portuguesa, Letras Licenciatura em Língua Portuguesa, Língua Espanhola e Literaturas, Letras Licenciatura em Língua Portuguesa, Língua Inglesa e Literaturas, Matemática Licenciatura e Pedagogia Licenciatura;</w:t>
      </w:r>
    </w:p>
    <w:p w:rsidR="00000000" w:rsidDel="00000000" w:rsidP="00000000" w:rsidRDefault="00000000" w:rsidRPr="00000000" w14:paraId="0000000A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CONSIDERANDO que a Faculdade Pitágoras oferta o curso de Medicina na sua unidade que funciona no Município de  Bacabal, o que denota que o Município tem potencialidade para o oferecimento do Curso, vez que já atraiu, inclusive, Instituições de Ensino Superior da rede privada;</w:t>
      </w:r>
    </w:p>
    <w:p w:rsidR="00000000" w:rsidDel="00000000" w:rsidP="00000000" w:rsidRDefault="00000000" w:rsidRPr="00000000" w14:paraId="0000000C">
      <w:pPr>
        <w:spacing w:line="276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708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Venho respeitosamente, nos termos do Regimento Interno desta Casa Legislativa, requerer a Vossa Excelência que, após ouvida a Mesa, seja encaminhado expediente ao Governador do Estado do Maranhão, Carlos Brandão, e ao Reitor da Universidade Estadual do Maranhão (UEMA), Walter Canales, solicitando a implantação do curso de Medicina no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da UEMA Bacabal.</w:t>
      </w:r>
    </w:p>
    <w:p w:rsidR="00000000" w:rsidDel="00000000" w:rsidP="00000000" w:rsidRDefault="00000000" w:rsidRPr="00000000" w14:paraId="0000000E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141"/>
        <w:jc w:val="both"/>
        <w:rPr/>
      </w:pPr>
      <w:r w:rsidDel="00000000" w:rsidR="00000000" w:rsidRPr="00000000">
        <w:rPr>
          <w:rtl w:val="0"/>
        </w:rPr>
        <w:t xml:space="preserve">Plenário Deputado “Nagib Haickel” do “Palácio Manoel Bequimão”, em 14 de julho de 2023.</w:t>
      </w:r>
    </w:p>
    <w:p w:rsidR="00000000" w:rsidDel="00000000" w:rsidP="00000000" w:rsidRDefault="00000000" w:rsidRPr="00000000" w14:paraId="00000010">
      <w:pPr>
        <w:ind w:left="708" w:firstLine="0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b w:val="1"/>
          <w:rtl w:val="0"/>
        </w:rPr>
        <w:t xml:space="preserve">Roberto Costa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Deputado Estadual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2835" w:left="1559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1"/>
      </w:rPr>
      <w:drawing>
        <wp:inline distB="0" distT="0" distL="114300" distR="114300">
          <wp:extent cx="621030" cy="543560"/>
          <wp:effectExtent b="0" l="0" r="0" t="0"/>
          <wp:docPr descr="Timbre do Estado.jpg" id="1" name="image1.jpg"/>
          <a:graphic>
            <a:graphicData uri="http://schemas.openxmlformats.org/drawingml/2006/picture">
              <pic:pic>
                <pic:nvPicPr>
                  <pic:cNvPr descr="Timbre do Estad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103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ESTADO DO MARANHÃO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ASSEMBLÉIA LEGISLATIVA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GABINETE DO DEPUTADO ROBERTO COSTA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Av. Jerônimo de Albuquerque, s/nº, Sítio Rangedor, Cohafuma – São Luís – MA.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