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45" w:rsidRDefault="00D46045" w:rsidP="007F24F8">
      <w:pPr>
        <w:pStyle w:val="Cabealho"/>
        <w:ind w:right="360"/>
        <w:jc w:val="center"/>
        <w:rPr>
          <w:b/>
        </w:rPr>
      </w:pPr>
    </w:p>
    <w:p w:rsidR="00D46045" w:rsidRPr="00E128D0" w:rsidRDefault="00B70FD3" w:rsidP="007F24F8">
      <w:pPr>
        <w:pStyle w:val="Cabealho"/>
        <w:ind w:right="360"/>
        <w:jc w:val="center"/>
        <w:rPr>
          <w:b/>
        </w:rPr>
      </w:pPr>
      <w:r>
        <w:rPr>
          <w:b/>
        </w:rPr>
        <w:t>INDICAÇÃO Nº _____</w:t>
      </w:r>
      <w:r w:rsidRPr="00E128D0">
        <w:rPr>
          <w:b/>
        </w:rPr>
        <w:t>/20</w:t>
      </w:r>
      <w:r>
        <w:rPr>
          <w:b/>
        </w:rPr>
        <w:t>23</w:t>
      </w:r>
    </w:p>
    <w:p w:rsidR="00D46045" w:rsidRPr="00E128D0" w:rsidRDefault="00D46045" w:rsidP="007F24F8">
      <w:pPr>
        <w:tabs>
          <w:tab w:val="left" w:pos="1134"/>
        </w:tabs>
        <w:spacing w:line="360" w:lineRule="auto"/>
        <w:rPr>
          <w:b/>
        </w:rPr>
      </w:pPr>
    </w:p>
    <w:p w:rsidR="00D46045" w:rsidRDefault="00B70FD3" w:rsidP="007F24F8">
      <w:pPr>
        <w:autoSpaceDE w:val="0"/>
        <w:autoSpaceDN w:val="0"/>
        <w:adjustRightInd w:val="0"/>
        <w:ind w:left="1134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D46045" w:rsidRDefault="00D46045" w:rsidP="007F24F8">
      <w:pPr>
        <w:autoSpaceDE w:val="0"/>
        <w:autoSpaceDN w:val="0"/>
        <w:adjustRightInd w:val="0"/>
        <w:rPr>
          <w:rFonts w:eastAsia="Arial Unicode MS"/>
        </w:rPr>
      </w:pPr>
    </w:p>
    <w:p w:rsidR="00D46045" w:rsidRPr="005134D2" w:rsidRDefault="00D46045" w:rsidP="007F24F8">
      <w:pPr>
        <w:autoSpaceDE w:val="0"/>
        <w:autoSpaceDN w:val="0"/>
        <w:adjustRightInd w:val="0"/>
        <w:ind w:left="1134"/>
        <w:rPr>
          <w:rFonts w:eastAsia="Arial Unicode MS"/>
        </w:rPr>
      </w:pPr>
    </w:p>
    <w:p w:rsidR="00D46045" w:rsidRDefault="00B70FD3" w:rsidP="007F24F8">
      <w:pPr>
        <w:tabs>
          <w:tab w:val="left" w:pos="1134"/>
        </w:tabs>
        <w:spacing w:line="360" w:lineRule="auto"/>
        <w:ind w:firstLine="1134"/>
        <w:jc w:val="both"/>
      </w:pPr>
      <w:r>
        <w:t>Nos termos do Art. 152 do Regimento Interno da Assembleia Legislativa do Estado do Maranhão, solicito que a presente indicação seja encaminhada à Presidência da Câmara dos Vereadores do Município de</w:t>
      </w:r>
      <w:r w:rsidR="00FB394D">
        <w:t xml:space="preserve"> </w:t>
      </w:r>
      <w:r w:rsidRPr="00FB394D">
        <w:rPr>
          <w:b/>
          <w:bCs/>
          <w:noProof/>
        </w:rPr>
        <w:t>Benedito Leite</w:t>
      </w:r>
      <w:r>
        <w:t>, a fim de que apreciem a possibilidade de a</w:t>
      </w:r>
      <w:r>
        <w:t>presentar propositura de lei que verse sobre a notificação compulsória às autoridades policiais nos</w:t>
      </w:r>
      <w:r w:rsidRPr="00E62401">
        <w:t xml:space="preserve"> casos de violência </w:t>
      </w:r>
      <w:r>
        <w:t>contra idosos..</w:t>
      </w:r>
    </w:p>
    <w:p w:rsidR="00D46045" w:rsidRDefault="00D46045" w:rsidP="007F24F8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</w:p>
    <w:p w:rsidR="00D46045" w:rsidRPr="00E62401" w:rsidRDefault="00B70FD3" w:rsidP="007F24F8">
      <w:pPr>
        <w:tabs>
          <w:tab w:val="left" w:pos="1134"/>
        </w:tabs>
        <w:spacing w:line="360" w:lineRule="auto"/>
        <w:ind w:firstLine="1134"/>
        <w:jc w:val="both"/>
        <w:rPr>
          <w:color w:val="000000" w:themeColor="text1"/>
        </w:rPr>
      </w:pPr>
      <w:r w:rsidRPr="00E62401">
        <w:rPr>
          <w:bCs/>
        </w:rPr>
        <w:t xml:space="preserve">A proteção </w:t>
      </w:r>
      <w:r>
        <w:rPr>
          <w:bCs/>
        </w:rPr>
        <w:t>dos idosos</w:t>
      </w:r>
      <w:r w:rsidRPr="00E62401">
        <w:rPr>
          <w:bCs/>
        </w:rPr>
        <w:t xml:space="preserve"> é um dever do Estado e também deve fazer parte da consciência dos cidadãos. Com essa </w:t>
      </w:r>
      <w:r>
        <w:rPr>
          <w:bCs/>
        </w:rPr>
        <w:t>propositura</w:t>
      </w:r>
      <w:r w:rsidRPr="00E62401">
        <w:rPr>
          <w:bCs/>
        </w:rPr>
        <w:t xml:space="preserve">, </w:t>
      </w:r>
      <w:r>
        <w:rPr>
          <w:bCs/>
        </w:rPr>
        <w:t>busca-se garantir</w:t>
      </w:r>
      <w:r w:rsidRPr="00E62401">
        <w:rPr>
          <w:bCs/>
        </w:rPr>
        <w:t xml:space="preserve"> mais mecanismos para amparar </w:t>
      </w:r>
      <w:r>
        <w:rPr>
          <w:bCs/>
        </w:rPr>
        <w:t>os membros da terceira idade</w:t>
      </w:r>
    </w:p>
    <w:p w:rsidR="00D46045" w:rsidRDefault="00D46045" w:rsidP="007F24F8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</w:p>
    <w:p w:rsidR="00D543F7" w:rsidRDefault="00D543F7" w:rsidP="007F24F8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</w:p>
    <w:p w:rsidR="00D543F7" w:rsidRDefault="00D543F7" w:rsidP="00D543F7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  <w:r>
        <w:rPr>
          <w:bCs/>
        </w:rPr>
        <w:t>Assembleia Legislativa do Estado do Maranhão, em 12 de julho de 2023</w:t>
      </w:r>
    </w:p>
    <w:p w:rsidR="00D543F7" w:rsidRDefault="00D543F7" w:rsidP="00D543F7">
      <w:pPr>
        <w:tabs>
          <w:tab w:val="left" w:pos="1134"/>
        </w:tabs>
        <w:ind w:firstLine="1134"/>
        <w:jc w:val="both"/>
        <w:rPr>
          <w:iCs/>
        </w:rPr>
      </w:pPr>
      <w:bookmarkStart w:id="0" w:name="_GoBack"/>
      <w:bookmarkEnd w:id="0"/>
    </w:p>
    <w:p w:rsidR="00D543F7" w:rsidRDefault="00D543F7" w:rsidP="007F24F8">
      <w:pPr>
        <w:tabs>
          <w:tab w:val="left" w:pos="1134"/>
        </w:tabs>
        <w:spacing w:line="360" w:lineRule="auto"/>
        <w:ind w:firstLine="1134"/>
        <w:jc w:val="both"/>
        <w:rPr>
          <w:bCs/>
        </w:rPr>
      </w:pPr>
    </w:p>
    <w:p w:rsidR="00D46045" w:rsidRDefault="00D46045" w:rsidP="007F24F8">
      <w:pPr>
        <w:tabs>
          <w:tab w:val="left" w:pos="1134"/>
        </w:tabs>
        <w:ind w:firstLine="1134"/>
        <w:jc w:val="both"/>
        <w:rPr>
          <w:iCs/>
        </w:rPr>
      </w:pPr>
    </w:p>
    <w:p w:rsidR="00D46045" w:rsidRDefault="00B70FD3" w:rsidP="007F24F8">
      <w:pPr>
        <w:tabs>
          <w:tab w:val="left" w:pos="3261"/>
        </w:tabs>
        <w:ind w:right="283"/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D46045" w:rsidRDefault="00B70FD3" w:rsidP="007F24F8">
      <w:pPr>
        <w:tabs>
          <w:tab w:val="left" w:pos="3261"/>
        </w:tabs>
        <w:ind w:right="283"/>
        <w:jc w:val="center"/>
        <w:rPr>
          <w:rFonts w:eastAsia="Arial Unicode MS"/>
        </w:rPr>
      </w:pPr>
      <w:r>
        <w:rPr>
          <w:rFonts w:eastAsia="Arial Unicode MS"/>
        </w:rPr>
        <w:t>Deputado Estadual</w:t>
      </w:r>
    </w:p>
    <w:p w:rsidR="00D46045" w:rsidRDefault="00D46045" w:rsidP="007F24F8">
      <w:pPr>
        <w:tabs>
          <w:tab w:val="left" w:pos="1134"/>
        </w:tabs>
        <w:spacing w:line="360" w:lineRule="auto"/>
        <w:jc w:val="both"/>
        <w:rPr>
          <w:rFonts w:eastAsia="Arial Unicode MS"/>
        </w:rPr>
      </w:pPr>
    </w:p>
    <w:p w:rsidR="00D46045" w:rsidRDefault="00D46045" w:rsidP="007F24F8"/>
    <w:p w:rsidR="00D46045" w:rsidRDefault="00D46045"/>
    <w:sectPr w:rsidR="00D46045" w:rsidSect="00A825CE">
      <w:headerReference w:type="default" r:id="rId6"/>
      <w:footerReference w:type="default" r:id="rId7"/>
      <w:pgSz w:w="11907" w:h="16840" w:code="9"/>
      <w:pgMar w:top="851" w:right="851" w:bottom="1418" w:left="1134" w:header="142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FD3" w:rsidRDefault="00B70FD3">
      <w:r>
        <w:separator/>
      </w:r>
    </w:p>
  </w:endnote>
  <w:endnote w:type="continuationSeparator" w:id="0">
    <w:p w:rsidR="00B70FD3" w:rsidRDefault="00B7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45" w:rsidRPr="00346E17" w:rsidRDefault="00D46045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FD3" w:rsidRDefault="00B70FD3">
      <w:r>
        <w:separator/>
      </w:r>
    </w:p>
  </w:footnote>
  <w:footnote w:type="continuationSeparator" w:id="0">
    <w:p w:rsidR="00B70FD3" w:rsidRDefault="00B70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045" w:rsidRPr="0006348C" w:rsidRDefault="00B70FD3" w:rsidP="00F65E48">
    <w:pPr>
      <w:pStyle w:val="Cabealho"/>
      <w:jc w:val="center"/>
      <w:rPr>
        <w:noProof/>
        <w:sz w:val="20"/>
        <w:szCs w:val="20"/>
      </w:rPr>
    </w:pPr>
    <w:r w:rsidRPr="0006348C">
      <w:rPr>
        <w:noProof/>
        <w:sz w:val="20"/>
        <w:szCs w:val="20"/>
      </w:rPr>
      <w:drawing>
        <wp:inline distT="0" distB="0" distL="0" distR="0">
          <wp:extent cx="428625" cy="484838"/>
          <wp:effectExtent l="0" t="0" r="0" b="0"/>
          <wp:docPr id="30" name="Imagem 30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627" cy="491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6045" w:rsidRPr="0006348C" w:rsidRDefault="00B70FD3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ASSEMBLEIA LEGISLATIVA DO ESTADO DO MARANHÃO</w:t>
    </w:r>
  </w:p>
  <w:p w:rsidR="00D46045" w:rsidRPr="0006348C" w:rsidRDefault="00B70FD3" w:rsidP="00F65E48">
    <w:pPr>
      <w:pStyle w:val="Cabealho"/>
      <w:jc w:val="center"/>
      <w:rPr>
        <w:b/>
        <w:sz w:val="20"/>
        <w:szCs w:val="20"/>
      </w:rPr>
    </w:pPr>
    <w:r w:rsidRPr="0006348C">
      <w:rPr>
        <w:b/>
        <w:sz w:val="20"/>
        <w:szCs w:val="20"/>
      </w:rPr>
      <w:t>Gabinete do Deputado Wellington do Curso</w:t>
    </w:r>
  </w:p>
  <w:p w:rsidR="00D46045" w:rsidRPr="0006348C" w:rsidRDefault="00B70FD3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Avenida Jerônimo, s/n, Sítio Rangedor – Cohafuma </w:t>
    </w:r>
  </w:p>
  <w:p w:rsidR="00D46045" w:rsidRDefault="00B70FD3" w:rsidP="00F65E48">
    <w:pPr>
      <w:pStyle w:val="Cabealho"/>
      <w:jc w:val="center"/>
      <w:rPr>
        <w:sz w:val="20"/>
        <w:szCs w:val="20"/>
      </w:rPr>
    </w:pPr>
    <w:r w:rsidRPr="0006348C">
      <w:rPr>
        <w:sz w:val="20"/>
        <w:szCs w:val="20"/>
      </w:rPr>
      <w:t xml:space="preserve">São Luís - MA – 65.071-750 - Tel. 3269 3240/3429 – </w:t>
    </w:r>
    <w:hyperlink r:id="rId2" w:history="1">
      <w:r w:rsidRPr="00DE0776">
        <w:rPr>
          <w:rStyle w:val="Hyperlink"/>
          <w:sz w:val="20"/>
          <w:szCs w:val="20"/>
        </w:rPr>
        <w:t>dep.wellingtondocurso@al.ma.leg.br</w:t>
      </w:r>
    </w:hyperlink>
  </w:p>
  <w:p w:rsidR="00D46045" w:rsidRDefault="00B70FD3" w:rsidP="00F65E48">
    <w:r>
      <w:rPr>
        <w:sz w:val="20"/>
        <w:szCs w:val="20"/>
      </w:rPr>
      <w:t>______________________________________________________________</w:t>
    </w:r>
    <w:r>
      <w:rPr>
        <w:sz w:val="20"/>
        <w:szCs w:val="20"/>
      </w:rPr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F8"/>
    <w:rsid w:val="0006348C"/>
    <w:rsid w:val="00346E17"/>
    <w:rsid w:val="004F6AAA"/>
    <w:rsid w:val="005134D2"/>
    <w:rsid w:val="007F24F8"/>
    <w:rsid w:val="008F1DCB"/>
    <w:rsid w:val="00A825CE"/>
    <w:rsid w:val="00B70FD3"/>
    <w:rsid w:val="00D46045"/>
    <w:rsid w:val="00D543F7"/>
    <w:rsid w:val="00DE0776"/>
    <w:rsid w:val="00E128D0"/>
    <w:rsid w:val="00E62401"/>
    <w:rsid w:val="00F65E48"/>
    <w:rsid w:val="00FB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DA73"/>
  <w15:chartTrackingRefBased/>
  <w15:docId w15:val="{C4AAB767-0933-427E-8E2B-2DA9C97B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F24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F24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F24F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F24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wellingtondocurs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235</dc:creator>
  <cp:lastModifiedBy>Gabinete 235</cp:lastModifiedBy>
  <cp:revision>3</cp:revision>
  <dcterms:created xsi:type="dcterms:W3CDTF">2023-07-11T19:14:00Z</dcterms:created>
  <dcterms:modified xsi:type="dcterms:W3CDTF">2023-07-12T18:03:00Z</dcterms:modified>
</cp:coreProperties>
</file>