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DAC" w:rsidRPr="00416CAC" w:rsidRDefault="001E5DAC" w:rsidP="00252B7B">
      <w:pPr>
        <w:tabs>
          <w:tab w:val="left" w:pos="1134"/>
        </w:tabs>
        <w:spacing w:line="360" w:lineRule="auto"/>
        <w:jc w:val="both"/>
        <w:rPr>
          <w:b/>
        </w:rPr>
      </w:pPr>
      <w:r w:rsidRPr="00416CAC">
        <w:rPr>
          <w:b/>
        </w:rPr>
        <w:t>PROJE</w:t>
      </w:r>
      <w:r w:rsidR="0080530F" w:rsidRPr="00416CAC">
        <w:rPr>
          <w:b/>
        </w:rPr>
        <w:t>TO DE LEI Nº               /20</w:t>
      </w:r>
      <w:r w:rsidR="007F684E" w:rsidRPr="00416CAC">
        <w:rPr>
          <w:b/>
        </w:rPr>
        <w:t>2</w:t>
      </w:r>
      <w:r w:rsidR="002F6DAB">
        <w:rPr>
          <w:b/>
        </w:rPr>
        <w:t>3</w:t>
      </w:r>
      <w:bookmarkStart w:id="0" w:name="_GoBack"/>
      <w:bookmarkEnd w:id="0"/>
    </w:p>
    <w:p w:rsidR="001E5DAC" w:rsidRPr="00416CAC" w:rsidRDefault="001E5DAC" w:rsidP="00DC65B9">
      <w:pPr>
        <w:tabs>
          <w:tab w:val="left" w:pos="1134"/>
        </w:tabs>
        <w:spacing w:line="360" w:lineRule="auto"/>
        <w:ind w:firstLine="993"/>
        <w:jc w:val="both"/>
        <w:rPr>
          <w:b/>
        </w:rPr>
      </w:pPr>
    </w:p>
    <w:p w:rsidR="001E5DAC" w:rsidRPr="00416CAC" w:rsidRDefault="001E5DAC" w:rsidP="00DC65B9">
      <w:pPr>
        <w:tabs>
          <w:tab w:val="left" w:pos="1134"/>
        </w:tabs>
        <w:spacing w:line="360" w:lineRule="auto"/>
        <w:ind w:firstLine="993"/>
        <w:jc w:val="both"/>
        <w:rPr>
          <w:b/>
        </w:rPr>
      </w:pPr>
    </w:p>
    <w:p w:rsidR="00A70A62" w:rsidRDefault="001E5DAC" w:rsidP="004F3AB2">
      <w:pPr>
        <w:spacing w:line="360" w:lineRule="auto"/>
        <w:ind w:left="4536"/>
        <w:jc w:val="both"/>
        <w:rPr>
          <w:bCs/>
        </w:rPr>
      </w:pPr>
      <w:r w:rsidRPr="00416CAC">
        <w:t xml:space="preserve">Considera de utilidade pública </w:t>
      </w:r>
      <w:bookmarkStart w:id="1" w:name="_Hlk143248906"/>
      <w:r w:rsidR="000A6674">
        <w:t>a União de Moradores do Residencial Praia Ponta Verde</w:t>
      </w:r>
      <w:r w:rsidR="001F051C">
        <w:rPr>
          <w:rFonts w:eastAsia="Times New Roman"/>
          <w:bCs/>
          <w:color w:val="000000"/>
        </w:rPr>
        <w:t>,</w:t>
      </w:r>
      <w:r w:rsidR="00C8018B">
        <w:rPr>
          <w:bCs/>
        </w:rPr>
        <w:t xml:space="preserve"> </w:t>
      </w:r>
      <w:r w:rsidR="0024072A">
        <w:rPr>
          <w:bCs/>
        </w:rPr>
        <w:t>d</w:t>
      </w:r>
      <w:r w:rsidR="00C8018B">
        <w:rPr>
          <w:bCs/>
        </w:rPr>
        <w:t>o Município</w:t>
      </w:r>
      <w:r w:rsidR="0024072A">
        <w:rPr>
          <w:bCs/>
        </w:rPr>
        <w:t xml:space="preserve"> de </w:t>
      </w:r>
      <w:r w:rsidR="001F051C">
        <w:rPr>
          <w:bCs/>
        </w:rPr>
        <w:t>São José de Ribamar -</w:t>
      </w:r>
      <w:r w:rsidR="0024072A">
        <w:rPr>
          <w:bCs/>
        </w:rPr>
        <w:t>MA</w:t>
      </w:r>
      <w:bookmarkEnd w:id="1"/>
      <w:r w:rsidR="0024072A">
        <w:rPr>
          <w:bCs/>
        </w:rPr>
        <w:t>.</w:t>
      </w:r>
    </w:p>
    <w:p w:rsidR="0024072A" w:rsidRPr="00416CAC" w:rsidRDefault="0024072A" w:rsidP="00A70A62">
      <w:pPr>
        <w:spacing w:line="360" w:lineRule="auto"/>
        <w:ind w:left="4536" w:firstLine="420"/>
        <w:jc w:val="both"/>
        <w:rPr>
          <w:spacing w:val="-5"/>
          <w:shd w:val="clear" w:color="auto" w:fill="FFFFFF"/>
        </w:rPr>
      </w:pPr>
    </w:p>
    <w:p w:rsidR="001E5DAC" w:rsidRDefault="00A70A62" w:rsidP="00A70A62">
      <w:pPr>
        <w:spacing w:line="360" w:lineRule="auto"/>
        <w:jc w:val="both"/>
        <w:rPr>
          <w:b/>
          <w:bCs/>
          <w:spacing w:val="-5"/>
          <w:shd w:val="clear" w:color="auto" w:fill="FFFFFF"/>
        </w:rPr>
      </w:pPr>
      <w:r w:rsidRPr="00416CAC">
        <w:rPr>
          <w:b/>
          <w:bCs/>
          <w:spacing w:val="-5"/>
          <w:shd w:val="clear" w:color="auto" w:fill="FFFFFF"/>
        </w:rPr>
        <w:t>A ASSEMBLEIA LEGISLATIVA DO ESTADO DO MARANHÃO DECRETA:</w:t>
      </w:r>
    </w:p>
    <w:p w:rsidR="001F051C" w:rsidRPr="00416CAC" w:rsidRDefault="001F051C" w:rsidP="00A70A62">
      <w:pPr>
        <w:spacing w:line="360" w:lineRule="auto"/>
        <w:jc w:val="both"/>
        <w:rPr>
          <w:b/>
          <w:bCs/>
          <w:spacing w:val="-5"/>
          <w:shd w:val="clear" w:color="auto" w:fill="FFFFFF"/>
        </w:rPr>
      </w:pPr>
    </w:p>
    <w:p w:rsidR="001E5DAC" w:rsidRDefault="001E5DAC" w:rsidP="00DC65B9">
      <w:pPr>
        <w:tabs>
          <w:tab w:val="left" w:pos="1134"/>
        </w:tabs>
        <w:spacing w:line="360" w:lineRule="auto"/>
        <w:jc w:val="both"/>
      </w:pPr>
      <w:r w:rsidRPr="00416CAC">
        <w:tab/>
      </w:r>
      <w:r w:rsidRPr="00416CAC">
        <w:rPr>
          <w:b/>
          <w:bCs/>
        </w:rPr>
        <w:t>Art. 1º</w:t>
      </w:r>
      <w:r w:rsidRPr="00416CAC">
        <w:t xml:space="preserve"> - </w:t>
      </w:r>
      <w:r w:rsidR="0080530F" w:rsidRPr="00416CAC">
        <w:t>Fica considerad</w:t>
      </w:r>
      <w:r w:rsidR="00016DD0" w:rsidRPr="00416CAC">
        <w:t>a</w:t>
      </w:r>
      <w:r w:rsidR="00EF6B36" w:rsidRPr="00416CAC">
        <w:t xml:space="preserve"> de Utilidade Pública</w:t>
      </w:r>
      <w:r w:rsidR="000A6674">
        <w:t xml:space="preserve"> a União de Moradores do Residencial Praia Ponta Verde</w:t>
      </w:r>
      <w:r w:rsidR="001F051C">
        <w:rPr>
          <w:rFonts w:eastAsia="Times New Roman"/>
          <w:bCs/>
          <w:color w:val="000000"/>
        </w:rPr>
        <w:t>,</w:t>
      </w:r>
      <w:r w:rsidR="001F051C">
        <w:rPr>
          <w:bCs/>
        </w:rPr>
        <w:t xml:space="preserve"> do Município de São José de Ribamar</w:t>
      </w:r>
      <w:r w:rsidR="00521E3B" w:rsidRPr="00416CAC">
        <w:t>, Maranhão.</w:t>
      </w:r>
    </w:p>
    <w:p w:rsidR="001F051C" w:rsidRPr="00416CAC" w:rsidRDefault="001F051C" w:rsidP="00DC65B9">
      <w:pPr>
        <w:tabs>
          <w:tab w:val="left" w:pos="1134"/>
        </w:tabs>
        <w:spacing w:line="360" w:lineRule="auto"/>
        <w:jc w:val="both"/>
      </w:pPr>
    </w:p>
    <w:p w:rsidR="001E5DAC" w:rsidRPr="00416CAC" w:rsidRDefault="001E5DAC" w:rsidP="00DC65B9">
      <w:pPr>
        <w:tabs>
          <w:tab w:val="left" w:pos="1134"/>
        </w:tabs>
        <w:spacing w:line="360" w:lineRule="auto"/>
        <w:jc w:val="both"/>
      </w:pPr>
      <w:r w:rsidRPr="00416CAC">
        <w:tab/>
      </w:r>
      <w:r w:rsidRPr="00416CAC">
        <w:rPr>
          <w:b/>
          <w:bCs/>
        </w:rPr>
        <w:t xml:space="preserve">Art. 2º </w:t>
      </w:r>
      <w:r w:rsidRPr="00416CAC">
        <w:t xml:space="preserve">- </w:t>
      </w:r>
      <w:r w:rsidR="00943006" w:rsidRPr="00416CAC">
        <w:t>Esta Lei entrará em vigor na data de sua publicação, revogadas as disposições em contrário.</w:t>
      </w:r>
    </w:p>
    <w:p w:rsidR="00A70A62" w:rsidRPr="00416CAC" w:rsidRDefault="00A70A62" w:rsidP="00DC65B9">
      <w:pPr>
        <w:tabs>
          <w:tab w:val="left" w:pos="1134"/>
        </w:tabs>
        <w:spacing w:line="360" w:lineRule="auto"/>
        <w:jc w:val="both"/>
      </w:pPr>
    </w:p>
    <w:p w:rsidR="00A70A62" w:rsidRPr="00416CAC" w:rsidRDefault="00A70A62" w:rsidP="00DC65B9">
      <w:pPr>
        <w:tabs>
          <w:tab w:val="left" w:pos="1134"/>
        </w:tabs>
        <w:spacing w:line="360" w:lineRule="auto"/>
        <w:jc w:val="both"/>
      </w:pPr>
    </w:p>
    <w:p w:rsidR="00252B7B" w:rsidRPr="00D52FE6" w:rsidRDefault="00A70A62" w:rsidP="00D52FE6">
      <w:pPr>
        <w:tabs>
          <w:tab w:val="left" w:pos="1134"/>
        </w:tabs>
        <w:spacing w:line="360" w:lineRule="auto"/>
        <w:jc w:val="center"/>
        <w:rPr>
          <w:spacing w:val="-5"/>
          <w:shd w:val="clear" w:color="auto" w:fill="FFFFFF"/>
        </w:rPr>
      </w:pPr>
      <w:r w:rsidRPr="00416CAC">
        <w:rPr>
          <w:spacing w:val="-5"/>
          <w:shd w:val="clear" w:color="auto" w:fill="FFFFFF"/>
        </w:rPr>
        <w:t xml:space="preserve">Assembleia Legislativa do Maranhão, em </w:t>
      </w:r>
      <w:r w:rsidR="001F051C">
        <w:rPr>
          <w:spacing w:val="-5"/>
          <w:shd w:val="clear" w:color="auto" w:fill="FFFFFF"/>
        </w:rPr>
        <w:t>18</w:t>
      </w:r>
      <w:r w:rsidRPr="00416CAC">
        <w:rPr>
          <w:spacing w:val="-5"/>
          <w:shd w:val="clear" w:color="auto" w:fill="FFFFFF"/>
        </w:rPr>
        <w:t xml:space="preserve"> de </w:t>
      </w:r>
      <w:r w:rsidR="001F051C">
        <w:rPr>
          <w:spacing w:val="-5"/>
          <w:shd w:val="clear" w:color="auto" w:fill="FFFFFF"/>
        </w:rPr>
        <w:t xml:space="preserve">agosto </w:t>
      </w:r>
      <w:r w:rsidRPr="00416CAC">
        <w:rPr>
          <w:spacing w:val="-5"/>
          <w:shd w:val="clear" w:color="auto" w:fill="FFFFFF"/>
        </w:rPr>
        <w:t>de 202</w:t>
      </w:r>
      <w:r w:rsidR="001F051C">
        <w:rPr>
          <w:spacing w:val="-5"/>
          <w:shd w:val="clear" w:color="auto" w:fill="FFFFFF"/>
        </w:rPr>
        <w:t>3</w:t>
      </w:r>
      <w:r w:rsidR="00D52FE6">
        <w:rPr>
          <w:spacing w:val="-5"/>
          <w:shd w:val="clear" w:color="auto" w:fill="FFFFFF"/>
        </w:rPr>
        <w:t>.</w:t>
      </w:r>
    </w:p>
    <w:p w:rsidR="00252B7B" w:rsidRPr="00416CAC" w:rsidRDefault="00252B7B" w:rsidP="00DC65B9">
      <w:pPr>
        <w:tabs>
          <w:tab w:val="left" w:pos="1134"/>
        </w:tabs>
        <w:spacing w:line="360" w:lineRule="auto"/>
        <w:jc w:val="center"/>
      </w:pPr>
    </w:p>
    <w:p w:rsidR="00252B7B" w:rsidRPr="00416CAC" w:rsidRDefault="00252B7B" w:rsidP="00DC65B9">
      <w:pPr>
        <w:tabs>
          <w:tab w:val="left" w:pos="1134"/>
        </w:tabs>
        <w:spacing w:line="360" w:lineRule="auto"/>
        <w:jc w:val="center"/>
      </w:pPr>
    </w:p>
    <w:p w:rsidR="00252B7B" w:rsidRPr="00416CAC" w:rsidRDefault="00252B7B" w:rsidP="00DC65B9">
      <w:pPr>
        <w:tabs>
          <w:tab w:val="left" w:pos="1134"/>
        </w:tabs>
        <w:spacing w:line="360" w:lineRule="auto"/>
        <w:jc w:val="center"/>
      </w:pPr>
    </w:p>
    <w:p w:rsidR="001E5DAC" w:rsidRPr="00416CAC" w:rsidRDefault="007F684E" w:rsidP="00DC65B9">
      <w:pPr>
        <w:tabs>
          <w:tab w:val="left" w:pos="1134"/>
        </w:tabs>
        <w:spacing w:line="360" w:lineRule="auto"/>
        <w:jc w:val="center"/>
        <w:rPr>
          <w:b/>
          <w:bCs/>
        </w:rPr>
      </w:pPr>
      <w:r w:rsidRPr="00416CAC">
        <w:rPr>
          <w:b/>
          <w:bCs/>
        </w:rPr>
        <w:t>ROBERTO COSTA</w:t>
      </w:r>
    </w:p>
    <w:p w:rsidR="001E5DAC" w:rsidRPr="00416CAC" w:rsidRDefault="001E5DAC" w:rsidP="00DC65B9">
      <w:pPr>
        <w:tabs>
          <w:tab w:val="left" w:pos="1134"/>
        </w:tabs>
        <w:spacing w:line="360" w:lineRule="auto"/>
        <w:jc w:val="center"/>
      </w:pPr>
      <w:r w:rsidRPr="00416CAC">
        <w:t>Deputado Estadual</w:t>
      </w:r>
    </w:p>
    <w:p w:rsidR="001E5DAC" w:rsidRPr="00416CAC" w:rsidRDefault="001E5DAC" w:rsidP="00DC65B9">
      <w:pPr>
        <w:pStyle w:val="NormalWeb"/>
        <w:spacing w:line="360" w:lineRule="auto"/>
        <w:jc w:val="both"/>
        <w:rPr>
          <w:rFonts w:eastAsiaTheme="minorHAnsi"/>
          <w:lang w:eastAsia="en-US"/>
        </w:rPr>
      </w:pPr>
    </w:p>
    <w:p w:rsidR="00C4441C" w:rsidRDefault="00C4441C" w:rsidP="00DC65B9">
      <w:pPr>
        <w:pStyle w:val="NormalWeb"/>
        <w:spacing w:line="360" w:lineRule="auto"/>
        <w:jc w:val="both"/>
        <w:rPr>
          <w:rFonts w:eastAsiaTheme="minorHAnsi"/>
          <w:lang w:eastAsia="en-US"/>
        </w:rPr>
      </w:pPr>
    </w:p>
    <w:p w:rsidR="00D52FE6" w:rsidRDefault="00D52FE6" w:rsidP="00DC65B9">
      <w:pPr>
        <w:pStyle w:val="NormalWeb"/>
        <w:spacing w:line="360" w:lineRule="auto"/>
        <w:jc w:val="both"/>
        <w:rPr>
          <w:rFonts w:eastAsiaTheme="minorHAnsi"/>
          <w:lang w:eastAsia="en-US"/>
        </w:rPr>
      </w:pPr>
    </w:p>
    <w:p w:rsidR="00D52FE6" w:rsidRDefault="00D52FE6" w:rsidP="00DC65B9">
      <w:pPr>
        <w:pStyle w:val="NormalWeb"/>
        <w:spacing w:line="360" w:lineRule="auto"/>
        <w:jc w:val="both"/>
        <w:rPr>
          <w:rFonts w:eastAsiaTheme="minorHAnsi"/>
          <w:lang w:eastAsia="en-US"/>
        </w:rPr>
      </w:pPr>
    </w:p>
    <w:p w:rsidR="00D52FE6" w:rsidRPr="00416CAC" w:rsidRDefault="00D52FE6" w:rsidP="00DC65B9">
      <w:pPr>
        <w:pStyle w:val="NormalWeb"/>
        <w:spacing w:line="360" w:lineRule="auto"/>
        <w:jc w:val="both"/>
        <w:rPr>
          <w:rFonts w:eastAsiaTheme="minorHAnsi"/>
          <w:lang w:eastAsia="en-US"/>
        </w:rPr>
      </w:pPr>
    </w:p>
    <w:p w:rsidR="00C4441C" w:rsidRPr="00416CAC" w:rsidRDefault="00C4441C" w:rsidP="00A70A62">
      <w:pPr>
        <w:pStyle w:val="NormalWeb"/>
        <w:spacing w:line="360" w:lineRule="auto"/>
        <w:jc w:val="both"/>
        <w:rPr>
          <w:rFonts w:eastAsiaTheme="minorHAnsi"/>
          <w:lang w:eastAsia="en-US"/>
        </w:rPr>
      </w:pPr>
    </w:p>
    <w:p w:rsidR="00512480" w:rsidRDefault="00DC65B9" w:rsidP="001F051C">
      <w:pPr>
        <w:tabs>
          <w:tab w:val="left" w:pos="1134"/>
        </w:tabs>
        <w:spacing w:line="360" w:lineRule="auto"/>
        <w:jc w:val="center"/>
        <w:rPr>
          <w:b/>
          <w:bCs/>
        </w:rPr>
      </w:pPr>
      <w:r w:rsidRPr="00416CAC">
        <w:rPr>
          <w:b/>
          <w:bCs/>
        </w:rPr>
        <w:t>JUSTIFICATIVA</w:t>
      </w:r>
    </w:p>
    <w:p w:rsidR="000A6674" w:rsidRPr="00416CAC" w:rsidRDefault="000A6674" w:rsidP="001F051C">
      <w:pPr>
        <w:tabs>
          <w:tab w:val="left" w:pos="1134"/>
        </w:tabs>
        <w:spacing w:line="360" w:lineRule="auto"/>
        <w:jc w:val="center"/>
        <w:rPr>
          <w:b/>
          <w:bCs/>
        </w:rPr>
      </w:pPr>
    </w:p>
    <w:p w:rsidR="00D52FE6" w:rsidRDefault="00D52FE6" w:rsidP="00D52FE6">
      <w:pPr>
        <w:tabs>
          <w:tab w:val="left" w:pos="1134"/>
        </w:tabs>
        <w:spacing w:line="360" w:lineRule="auto"/>
        <w:ind w:firstLine="1134"/>
        <w:jc w:val="both"/>
      </w:pPr>
      <w:r w:rsidRPr="00C01956">
        <w:t>A União de Moradores</w:t>
      </w:r>
      <w:r w:rsidRPr="00E1428E">
        <w:t xml:space="preserve"> </w:t>
      </w:r>
      <w:r>
        <w:t xml:space="preserve">do </w:t>
      </w:r>
      <w:r w:rsidRPr="00E1428E">
        <w:t>Residencial Praia Ponta Verde,</w:t>
      </w:r>
      <w:r>
        <w:t xml:space="preserve"> com sede</w:t>
      </w:r>
      <w:r w:rsidRPr="00E1428E">
        <w:t xml:space="preserve"> no município de São José de Ribamar,</w:t>
      </w:r>
      <w:r>
        <w:t xml:space="preserve"> é uma entidade sem fins lucrativos que</w:t>
      </w:r>
      <w:r w:rsidR="00F111F4">
        <w:t>,</w:t>
      </w:r>
      <w:r>
        <w:t xml:space="preserve"> em meados de 2009</w:t>
      </w:r>
      <w:r w:rsidR="00F111F4">
        <w:t>,</w:t>
      </w:r>
      <w:r>
        <w:t xml:space="preserve"> era conhecida inicialmente como União Beneficente dos Moradores de Itapary.</w:t>
      </w:r>
    </w:p>
    <w:p w:rsidR="00D52FE6" w:rsidRPr="00E1428E" w:rsidRDefault="00D52FE6" w:rsidP="00D52FE6">
      <w:pPr>
        <w:tabs>
          <w:tab w:val="left" w:pos="1134"/>
        </w:tabs>
        <w:spacing w:line="360" w:lineRule="auto"/>
        <w:ind w:firstLine="1134"/>
        <w:jc w:val="both"/>
      </w:pPr>
      <w:r>
        <w:t xml:space="preserve">Contudo, em 16 de Junho de 2019, passou a ser oficialmente União Beneficente dos Moradores do Residencial Praia Ponta Verde, no qual </w:t>
      </w:r>
      <w:r w:rsidRPr="00E1428E">
        <w:t>promove</w:t>
      </w:r>
      <w:r>
        <w:t xml:space="preserve"> eventos esportivos e atividades de organização associativas ligadas à cultura e à arte, além disso, dar continuidade  ao objetivo inicial da criação da União Comunitária, que é o sonho dos sem tetos a terem suas casas próprias e uma moradia digna, como é garantido constitucionalmente.</w:t>
      </w:r>
    </w:p>
    <w:p w:rsidR="00D52FE6" w:rsidRPr="00E1428E" w:rsidRDefault="00D52FE6" w:rsidP="00D52FE6">
      <w:pPr>
        <w:tabs>
          <w:tab w:val="left" w:pos="1134"/>
        </w:tabs>
        <w:spacing w:line="360" w:lineRule="auto"/>
        <w:ind w:firstLine="1134"/>
        <w:jc w:val="both"/>
      </w:pPr>
      <w:r w:rsidRPr="00E1428E">
        <w:t xml:space="preserve">Ao propor o presente projeto, tem como principais finalidades:  fortalecer e alcançar objetivos comuns e necessários para a melhoria de nossa sociedade. Não há como pensar nesses pontos sem pensar em uma comunidade que a abraça. </w:t>
      </w:r>
    </w:p>
    <w:p w:rsidR="00D52FE6" w:rsidRPr="00E1428E" w:rsidRDefault="00D52FE6" w:rsidP="00D52FE6">
      <w:pPr>
        <w:tabs>
          <w:tab w:val="left" w:pos="1134"/>
        </w:tabs>
        <w:spacing w:line="360" w:lineRule="auto"/>
        <w:ind w:firstLine="1134"/>
        <w:jc w:val="both"/>
      </w:pPr>
      <w:r w:rsidRPr="00E1428E">
        <w:t xml:space="preserve">A transformação de um espaço físico num local </w:t>
      </w:r>
      <w:r w:rsidR="00F111F4">
        <w:t>em que</w:t>
      </w:r>
      <w:r w:rsidRPr="00E1428E">
        <w:t xml:space="preserve"> as famílias que moram em torno acreditem e veem como um apoio e um alicerce para à população maranhense um espaço para atividades que podem envolver, esporte, cultura</w:t>
      </w:r>
      <w:r>
        <w:t>, lazer</w:t>
      </w:r>
      <w:r w:rsidRPr="00E1428E">
        <w:t xml:space="preserve"> e sustentabilidade</w:t>
      </w:r>
      <w:r>
        <w:t>. Mas,</w:t>
      </w:r>
      <w:r w:rsidRPr="00E1428E">
        <w:t xml:space="preserve"> que principalmente modifique e permita favorecer a realidade existente atualmente.</w:t>
      </w:r>
    </w:p>
    <w:p w:rsidR="00D52FE6" w:rsidRPr="00416CAC" w:rsidRDefault="00D52FE6" w:rsidP="00D52FE6">
      <w:pPr>
        <w:tabs>
          <w:tab w:val="left" w:pos="1134"/>
        </w:tabs>
        <w:spacing w:line="360" w:lineRule="auto"/>
        <w:ind w:firstLine="1134"/>
        <w:jc w:val="both"/>
        <w:rPr>
          <w:spacing w:val="-5"/>
          <w:shd w:val="clear" w:color="auto" w:fill="FFFFFF"/>
        </w:rPr>
      </w:pPr>
      <w:r>
        <w:t>Diante do exposto</w:t>
      </w:r>
      <w:r w:rsidRPr="00416CAC">
        <w:t xml:space="preserve">, o presente projeto tem como objetivo reconhecer a utilidade pública da referida </w:t>
      </w:r>
      <w:r>
        <w:t xml:space="preserve">entidade, </w:t>
      </w:r>
      <w:r w:rsidRPr="00416CAC">
        <w:t>a fim de facilitar o trabalho da entidade na promoção de direitos e melhoria da qualidade de vida da comunidade atendida pel</w:t>
      </w:r>
      <w:r>
        <w:t>a</w:t>
      </w:r>
      <w:r w:rsidRPr="00C01956">
        <w:t xml:space="preserve"> União de Moradores</w:t>
      </w:r>
      <w:r w:rsidRPr="00E1428E">
        <w:t xml:space="preserve"> </w:t>
      </w:r>
      <w:r>
        <w:t xml:space="preserve">do </w:t>
      </w:r>
      <w:r w:rsidRPr="00E1428E">
        <w:t>Residencial Praia Ponta Verde</w:t>
      </w:r>
      <w:r>
        <w:t>.</w:t>
      </w:r>
    </w:p>
    <w:p w:rsidR="00252B7B" w:rsidRPr="00416CAC" w:rsidRDefault="00252B7B" w:rsidP="00D52FE6">
      <w:pPr>
        <w:tabs>
          <w:tab w:val="left" w:pos="1134"/>
        </w:tabs>
        <w:spacing w:line="360" w:lineRule="auto"/>
        <w:rPr>
          <w:spacing w:val="-5"/>
          <w:shd w:val="clear" w:color="auto" w:fill="FFFFFF"/>
        </w:rPr>
      </w:pPr>
    </w:p>
    <w:p w:rsidR="00252B7B" w:rsidRPr="00416CAC" w:rsidRDefault="00252B7B" w:rsidP="004F1BE5">
      <w:pPr>
        <w:tabs>
          <w:tab w:val="left" w:pos="1134"/>
        </w:tabs>
        <w:spacing w:line="360" w:lineRule="auto"/>
        <w:jc w:val="both"/>
      </w:pPr>
    </w:p>
    <w:p w:rsidR="00C4441C" w:rsidRPr="00416CAC" w:rsidRDefault="00252B7B" w:rsidP="00252B7B">
      <w:pPr>
        <w:spacing w:line="360" w:lineRule="auto"/>
        <w:jc w:val="center"/>
        <w:rPr>
          <w:b/>
          <w:bCs/>
        </w:rPr>
      </w:pPr>
      <w:r w:rsidRPr="00416CAC">
        <w:rPr>
          <w:b/>
          <w:bCs/>
        </w:rPr>
        <w:t>ROBERTO COSTA</w:t>
      </w:r>
    </w:p>
    <w:p w:rsidR="00F7202E" w:rsidRPr="00416CAC" w:rsidRDefault="00C4441C" w:rsidP="006C72B0">
      <w:pPr>
        <w:spacing w:line="360" w:lineRule="auto"/>
        <w:jc w:val="center"/>
      </w:pPr>
      <w:r w:rsidRPr="00416CAC">
        <w:t xml:space="preserve">Deputado Estadual </w:t>
      </w:r>
    </w:p>
    <w:sectPr w:rsidR="00F7202E" w:rsidRPr="00416CAC" w:rsidSect="007F684E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2D0" w:rsidRDefault="00B552D0" w:rsidP="00D75E1F">
      <w:r>
        <w:separator/>
      </w:r>
    </w:p>
  </w:endnote>
  <w:endnote w:type="continuationSeparator" w:id="0">
    <w:p w:rsidR="00B552D0" w:rsidRDefault="00B552D0" w:rsidP="00D7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2D0" w:rsidRDefault="00B552D0" w:rsidP="00D75E1F">
      <w:r>
        <w:separator/>
      </w:r>
    </w:p>
  </w:footnote>
  <w:footnote w:type="continuationSeparator" w:id="0">
    <w:p w:rsidR="00B552D0" w:rsidRDefault="00B552D0" w:rsidP="00D75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BF4" w:rsidRPr="007F684E" w:rsidRDefault="000E56D9" w:rsidP="00BC7BF4">
    <w:pPr>
      <w:jc w:val="center"/>
      <w:rPr>
        <w:b/>
      </w:rPr>
    </w:pPr>
    <w:r w:rsidRPr="007F684E">
      <w:rPr>
        <w:b/>
        <w:noProof/>
        <w:lang w:eastAsia="pt-BR"/>
      </w:rPr>
      <w:drawing>
        <wp:inline distT="0" distB="0" distL="0" distR="0" wp14:anchorId="59E11CA6" wp14:editId="2C14ED30">
          <wp:extent cx="621030" cy="543560"/>
          <wp:effectExtent l="19050" t="0" r="7620" b="0"/>
          <wp:docPr id="1" name="Imagem 0" descr="Timbre do 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imbre do Est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7BF4" w:rsidRPr="007F684E" w:rsidRDefault="000E56D9" w:rsidP="00BC7BF4">
    <w:pPr>
      <w:jc w:val="center"/>
      <w:rPr>
        <w:b/>
      </w:rPr>
    </w:pPr>
    <w:r w:rsidRPr="007F684E">
      <w:rPr>
        <w:b/>
      </w:rPr>
      <w:t>ESTADO DO MARANHÃO</w:t>
    </w:r>
  </w:p>
  <w:p w:rsidR="00BC7BF4" w:rsidRPr="007F684E" w:rsidRDefault="000E56D9" w:rsidP="00BC7BF4">
    <w:pPr>
      <w:jc w:val="center"/>
      <w:rPr>
        <w:b/>
      </w:rPr>
    </w:pPr>
    <w:r w:rsidRPr="007F684E">
      <w:rPr>
        <w:b/>
      </w:rPr>
      <w:t>ASSEMBL</w:t>
    </w:r>
    <w:r w:rsidR="007F684E" w:rsidRPr="007F684E">
      <w:rPr>
        <w:b/>
      </w:rPr>
      <w:t>E</w:t>
    </w:r>
    <w:r w:rsidRPr="007F684E">
      <w:rPr>
        <w:b/>
      </w:rPr>
      <w:t>IA LEGISLATIVA</w:t>
    </w:r>
  </w:p>
  <w:p w:rsidR="00BC7BF4" w:rsidRPr="007F684E" w:rsidRDefault="000E56D9" w:rsidP="00BC7BF4">
    <w:pPr>
      <w:jc w:val="center"/>
      <w:rPr>
        <w:b/>
      </w:rPr>
    </w:pPr>
    <w:r w:rsidRPr="007F684E">
      <w:rPr>
        <w:b/>
      </w:rPr>
      <w:t>GABINETE DO DEPUTADO ROBERTO COSTA</w:t>
    </w:r>
  </w:p>
  <w:p w:rsidR="00BC7BF4" w:rsidRPr="007F684E" w:rsidRDefault="000E56D9" w:rsidP="00BC7BF4">
    <w:pPr>
      <w:pStyle w:val="Cabealho"/>
      <w:jc w:val="center"/>
    </w:pPr>
    <w:r w:rsidRPr="007F684E">
      <w:t>Av. Jerônimo de Albuquerque, s/nº - Sítio Rangedor - Cohafuma – São Luís – MA.</w:t>
    </w:r>
  </w:p>
  <w:p w:rsidR="0048694E" w:rsidRPr="00BC7BF4" w:rsidRDefault="00B552D0" w:rsidP="00BC7B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B1D9F"/>
    <w:multiLevelType w:val="hybridMultilevel"/>
    <w:tmpl w:val="746A89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F186C"/>
    <w:multiLevelType w:val="hybridMultilevel"/>
    <w:tmpl w:val="25B4AC1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4F5587F"/>
    <w:multiLevelType w:val="hybridMultilevel"/>
    <w:tmpl w:val="A8DC96A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8F"/>
    <w:rsid w:val="00016DD0"/>
    <w:rsid w:val="000506DC"/>
    <w:rsid w:val="00083047"/>
    <w:rsid w:val="000932FB"/>
    <w:rsid w:val="000A6674"/>
    <w:rsid w:val="000B3E1F"/>
    <w:rsid w:val="000C6100"/>
    <w:rsid w:val="000E4396"/>
    <w:rsid w:val="000E56D9"/>
    <w:rsid w:val="00190C2D"/>
    <w:rsid w:val="0019154A"/>
    <w:rsid w:val="001A28A8"/>
    <w:rsid w:val="001B3CCA"/>
    <w:rsid w:val="001D5CA8"/>
    <w:rsid w:val="001E5DAC"/>
    <w:rsid w:val="001F051C"/>
    <w:rsid w:val="001F1A63"/>
    <w:rsid w:val="00200D9D"/>
    <w:rsid w:val="002241C4"/>
    <w:rsid w:val="00236890"/>
    <w:rsid w:val="0024072A"/>
    <w:rsid w:val="00243E8F"/>
    <w:rsid w:val="00252B7B"/>
    <w:rsid w:val="00270BA0"/>
    <w:rsid w:val="002B0DE6"/>
    <w:rsid w:val="002B1422"/>
    <w:rsid w:val="002B6084"/>
    <w:rsid w:val="002D0455"/>
    <w:rsid w:val="002D1040"/>
    <w:rsid w:val="002D54B1"/>
    <w:rsid w:val="002F6DAB"/>
    <w:rsid w:val="003023FE"/>
    <w:rsid w:val="00312C7A"/>
    <w:rsid w:val="00324432"/>
    <w:rsid w:val="00326C77"/>
    <w:rsid w:val="003339A4"/>
    <w:rsid w:val="00383178"/>
    <w:rsid w:val="003A32EA"/>
    <w:rsid w:val="003B61C8"/>
    <w:rsid w:val="00416CAC"/>
    <w:rsid w:val="0042780D"/>
    <w:rsid w:val="00435726"/>
    <w:rsid w:val="004516AA"/>
    <w:rsid w:val="004868F7"/>
    <w:rsid w:val="004F1BE5"/>
    <w:rsid w:val="004F3AB2"/>
    <w:rsid w:val="00512480"/>
    <w:rsid w:val="00516B1A"/>
    <w:rsid w:val="00521E3B"/>
    <w:rsid w:val="00544DCB"/>
    <w:rsid w:val="00564245"/>
    <w:rsid w:val="005F011B"/>
    <w:rsid w:val="006236DC"/>
    <w:rsid w:val="00625008"/>
    <w:rsid w:val="00630C32"/>
    <w:rsid w:val="00656F06"/>
    <w:rsid w:val="00662C4E"/>
    <w:rsid w:val="00670F0B"/>
    <w:rsid w:val="00673908"/>
    <w:rsid w:val="006C72B0"/>
    <w:rsid w:val="006D0D95"/>
    <w:rsid w:val="0070205D"/>
    <w:rsid w:val="00712ADE"/>
    <w:rsid w:val="00753918"/>
    <w:rsid w:val="00763F30"/>
    <w:rsid w:val="00775F7F"/>
    <w:rsid w:val="0079264B"/>
    <w:rsid w:val="007F684E"/>
    <w:rsid w:val="0080530F"/>
    <w:rsid w:val="008539F9"/>
    <w:rsid w:val="008A59C2"/>
    <w:rsid w:val="008B449E"/>
    <w:rsid w:val="008C0917"/>
    <w:rsid w:val="008F443D"/>
    <w:rsid w:val="009036B3"/>
    <w:rsid w:val="00917314"/>
    <w:rsid w:val="00943006"/>
    <w:rsid w:val="009549F8"/>
    <w:rsid w:val="009847BD"/>
    <w:rsid w:val="00990F5E"/>
    <w:rsid w:val="00995F58"/>
    <w:rsid w:val="009A15C9"/>
    <w:rsid w:val="009B0270"/>
    <w:rsid w:val="009F4A11"/>
    <w:rsid w:val="00A30713"/>
    <w:rsid w:val="00A70A62"/>
    <w:rsid w:val="00A85BED"/>
    <w:rsid w:val="00AA0750"/>
    <w:rsid w:val="00AA2A56"/>
    <w:rsid w:val="00AA3FB2"/>
    <w:rsid w:val="00AA7C85"/>
    <w:rsid w:val="00AB5881"/>
    <w:rsid w:val="00AC26F2"/>
    <w:rsid w:val="00AC6332"/>
    <w:rsid w:val="00AE2D05"/>
    <w:rsid w:val="00AE6A6D"/>
    <w:rsid w:val="00AF3126"/>
    <w:rsid w:val="00AF400E"/>
    <w:rsid w:val="00B2608C"/>
    <w:rsid w:val="00B3188A"/>
    <w:rsid w:val="00B373A6"/>
    <w:rsid w:val="00B373BA"/>
    <w:rsid w:val="00B552D0"/>
    <w:rsid w:val="00B56A19"/>
    <w:rsid w:val="00B6498C"/>
    <w:rsid w:val="00B74A67"/>
    <w:rsid w:val="00B74DCC"/>
    <w:rsid w:val="00B86E80"/>
    <w:rsid w:val="00B90631"/>
    <w:rsid w:val="00BB3462"/>
    <w:rsid w:val="00BC2E5D"/>
    <w:rsid w:val="00BE20DA"/>
    <w:rsid w:val="00BE6C27"/>
    <w:rsid w:val="00C247FA"/>
    <w:rsid w:val="00C4441C"/>
    <w:rsid w:val="00C72557"/>
    <w:rsid w:val="00C77F5B"/>
    <w:rsid w:val="00C8018B"/>
    <w:rsid w:val="00C80F70"/>
    <w:rsid w:val="00C8409E"/>
    <w:rsid w:val="00C97333"/>
    <w:rsid w:val="00CA6E79"/>
    <w:rsid w:val="00CC6EFD"/>
    <w:rsid w:val="00CD5654"/>
    <w:rsid w:val="00CE7D3C"/>
    <w:rsid w:val="00D27120"/>
    <w:rsid w:val="00D46538"/>
    <w:rsid w:val="00D52FE6"/>
    <w:rsid w:val="00D60393"/>
    <w:rsid w:val="00D73878"/>
    <w:rsid w:val="00D75E1F"/>
    <w:rsid w:val="00D80DAE"/>
    <w:rsid w:val="00D8287E"/>
    <w:rsid w:val="00DB4C9B"/>
    <w:rsid w:val="00DC236C"/>
    <w:rsid w:val="00DC65B9"/>
    <w:rsid w:val="00DC7A5F"/>
    <w:rsid w:val="00E027C6"/>
    <w:rsid w:val="00E1428E"/>
    <w:rsid w:val="00E20C07"/>
    <w:rsid w:val="00E56796"/>
    <w:rsid w:val="00E57EB6"/>
    <w:rsid w:val="00E605ED"/>
    <w:rsid w:val="00E7501E"/>
    <w:rsid w:val="00EA10F1"/>
    <w:rsid w:val="00EA7CF9"/>
    <w:rsid w:val="00EB18A9"/>
    <w:rsid w:val="00EC2CBE"/>
    <w:rsid w:val="00EF15C5"/>
    <w:rsid w:val="00EF6225"/>
    <w:rsid w:val="00EF6B36"/>
    <w:rsid w:val="00F111F4"/>
    <w:rsid w:val="00F17500"/>
    <w:rsid w:val="00F20C13"/>
    <w:rsid w:val="00F241C9"/>
    <w:rsid w:val="00F2637B"/>
    <w:rsid w:val="00F30E3B"/>
    <w:rsid w:val="00F7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088AE"/>
  <w15:docId w15:val="{DAECB5E9-F486-4944-9F88-1A0A20E2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E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3E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3E8F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3E8F"/>
    <w:pPr>
      <w:spacing w:before="100" w:beforeAutospacing="1" w:after="100" w:afterAutospacing="1"/>
    </w:pPr>
    <w:rPr>
      <w:rFonts w:eastAsia="Times New Roman"/>
      <w:lang w:eastAsia="pt-BR"/>
    </w:rPr>
  </w:style>
  <w:style w:type="character" w:styleId="nfase">
    <w:name w:val="Emphasis"/>
    <w:basedOn w:val="Fontepargpadro"/>
    <w:uiPriority w:val="20"/>
    <w:qFormat/>
    <w:rsid w:val="00243E8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E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E8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990F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0F5E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17500"/>
    <w:pPr>
      <w:ind w:left="720"/>
      <w:contextualSpacing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468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8587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07994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3762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0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0F800-56AD-4B47-B6AA-7FA5E7AF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 Filho</dc:creator>
  <cp:lastModifiedBy>Gabinete 212</cp:lastModifiedBy>
  <cp:revision>3</cp:revision>
  <cp:lastPrinted>2023-08-18T15:09:00Z</cp:lastPrinted>
  <dcterms:created xsi:type="dcterms:W3CDTF">2023-08-18T15:09:00Z</dcterms:created>
  <dcterms:modified xsi:type="dcterms:W3CDTF">2023-08-18T15:12:00Z</dcterms:modified>
</cp:coreProperties>
</file>