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A42A" w14:textId="77777777" w:rsidR="00081C2E" w:rsidRDefault="00081C2E">
      <w:pPr>
        <w:tabs>
          <w:tab w:val="left" w:pos="1134"/>
        </w:tabs>
        <w:spacing w:line="360" w:lineRule="auto"/>
        <w:jc w:val="center"/>
        <w:rPr>
          <w:b/>
        </w:rPr>
      </w:pPr>
    </w:p>
    <w:p w14:paraId="6AFFB187" w14:textId="77777777" w:rsidR="00081C2E" w:rsidRDefault="005E4D1C">
      <w:pPr>
        <w:tabs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>PROJETO DE LEI Nº               /202</w:t>
      </w:r>
      <w:r w:rsidR="00A13A4C">
        <w:rPr>
          <w:b/>
        </w:rPr>
        <w:t>3</w:t>
      </w:r>
    </w:p>
    <w:p w14:paraId="6E4A72D0" w14:textId="77777777" w:rsidR="00081C2E" w:rsidRDefault="00081C2E">
      <w:pPr>
        <w:spacing w:line="360" w:lineRule="auto"/>
        <w:jc w:val="both"/>
        <w:rPr>
          <w:sz w:val="22"/>
          <w:szCs w:val="22"/>
        </w:rPr>
      </w:pPr>
    </w:p>
    <w:p w14:paraId="39238F9F" w14:textId="77777777" w:rsidR="00081C2E" w:rsidRDefault="00F4528C">
      <w:pPr>
        <w:spacing w:line="360" w:lineRule="auto"/>
        <w:ind w:left="3525" w:firstLine="18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Dá livre acesso aos atletas e ex-atletas profissionais de futebol </w:t>
      </w:r>
      <w:r w:rsidR="005E4D1C">
        <w:rPr>
          <w:sz w:val="22"/>
          <w:szCs w:val="22"/>
        </w:rPr>
        <w:t xml:space="preserve">nos estádios de futebol </w:t>
      </w:r>
      <w:r w:rsidR="00E73F54">
        <w:rPr>
          <w:sz w:val="22"/>
          <w:szCs w:val="22"/>
        </w:rPr>
        <w:t>do Estado</w:t>
      </w:r>
      <w:r w:rsidR="00C23050">
        <w:rPr>
          <w:sz w:val="22"/>
          <w:szCs w:val="22"/>
        </w:rPr>
        <w:t xml:space="preserve"> do Maranhão</w:t>
      </w:r>
      <w:r w:rsidR="00E73F54">
        <w:rPr>
          <w:sz w:val="22"/>
          <w:szCs w:val="22"/>
        </w:rPr>
        <w:t xml:space="preserve"> e dá outras providências</w:t>
      </w:r>
    </w:p>
    <w:p w14:paraId="24499C8E" w14:textId="77777777" w:rsidR="00081C2E" w:rsidRDefault="00081C2E">
      <w:pPr>
        <w:spacing w:line="360" w:lineRule="auto"/>
        <w:jc w:val="both"/>
        <w:rPr>
          <w:b/>
        </w:rPr>
      </w:pPr>
    </w:p>
    <w:p w14:paraId="3707CC9A" w14:textId="0AF49289" w:rsidR="00610E95" w:rsidRDefault="005E4D1C">
      <w:pPr>
        <w:spacing w:before="240" w:after="240"/>
        <w:jc w:val="both"/>
      </w:pPr>
      <w:r>
        <w:rPr>
          <w:b/>
        </w:rPr>
        <w:t>Art. 1º</w:t>
      </w:r>
      <w:r>
        <w:t xml:space="preserve">. Fica </w:t>
      </w:r>
      <w:r w:rsidR="00E73F54">
        <w:t>assegurado aos atletas e ex-atletas profissionais de futebol o livre acesso aos estádios de futebol do Estado do Maranhão, em qualquer competição</w:t>
      </w:r>
      <w:r w:rsidR="00303CDF">
        <w:t xml:space="preserve"> da referida modalidade,</w:t>
      </w:r>
      <w:r w:rsidR="00E73F54">
        <w:t xml:space="preserve"> organizada e promovida pelas entidades de administração do esporte</w:t>
      </w:r>
      <w:r w:rsidR="00303CDF">
        <w:t xml:space="preserve"> municipal, estadual, nacional e internacional</w:t>
      </w:r>
      <w:r w:rsidR="00E73F54">
        <w:t xml:space="preserve">. </w:t>
      </w:r>
    </w:p>
    <w:p w14:paraId="414101B1" w14:textId="24D212C5" w:rsidR="00162D92" w:rsidRDefault="00C23050" w:rsidP="00C23050">
      <w:pPr>
        <w:spacing w:before="240" w:after="240"/>
        <w:jc w:val="both"/>
      </w:pPr>
      <w:r>
        <w:rPr>
          <w:b/>
        </w:rPr>
        <w:t>Art. 2º</w:t>
      </w:r>
      <w:r>
        <w:t xml:space="preserve">. Somente terão acesso gratuito nos estádios </w:t>
      </w:r>
      <w:r w:rsidR="00183838">
        <w:t xml:space="preserve">de futebol do Estado do Maranhão, os atletas e ex-atletas que apresentarem a carteira </w:t>
      </w:r>
      <w:r w:rsidR="003B533C">
        <w:t>expedida</w:t>
      </w:r>
      <w:r w:rsidR="00183838">
        <w:t xml:space="preserve"> </w:t>
      </w:r>
      <w:r w:rsidR="003B533C">
        <w:t>pelo</w:t>
      </w:r>
      <w:r w:rsidR="00183838">
        <w:t xml:space="preserve"> </w:t>
      </w:r>
      <w:r w:rsidR="00183838" w:rsidRPr="00183838">
        <w:t xml:space="preserve">Sindicato </w:t>
      </w:r>
      <w:r w:rsidR="00183838">
        <w:t>d</w:t>
      </w:r>
      <w:r w:rsidR="00183838" w:rsidRPr="00183838">
        <w:t xml:space="preserve">e Atletas Profissionais </w:t>
      </w:r>
      <w:r w:rsidR="00183838">
        <w:t>d</w:t>
      </w:r>
      <w:r w:rsidR="00183838" w:rsidRPr="00183838">
        <w:t xml:space="preserve">e Futebol </w:t>
      </w:r>
      <w:r w:rsidR="00183838">
        <w:t>d</w:t>
      </w:r>
      <w:r w:rsidR="00183838" w:rsidRPr="00183838">
        <w:t xml:space="preserve">o Estado </w:t>
      </w:r>
      <w:r w:rsidR="00183838">
        <w:t>d</w:t>
      </w:r>
      <w:r w:rsidR="00183838" w:rsidRPr="00183838">
        <w:t xml:space="preserve">o Maranhão </w:t>
      </w:r>
      <w:r w:rsidR="00183838">
        <w:t>–</w:t>
      </w:r>
      <w:r w:rsidR="00183838" w:rsidRPr="00183838">
        <w:t xml:space="preserve"> SAPFEMA</w:t>
      </w:r>
      <w:r w:rsidR="00183838">
        <w:t>, devidamente renovad</w:t>
      </w:r>
      <w:r w:rsidR="002D7D0F">
        <w:t>a</w:t>
      </w:r>
      <w:r w:rsidR="00183838">
        <w:t>s a cada ano, junta</w:t>
      </w:r>
      <w:r w:rsidR="00162D92">
        <w:t>mente com um documento</w:t>
      </w:r>
      <w:r w:rsidR="002D7D0F">
        <w:t xml:space="preserve"> oficial</w:t>
      </w:r>
      <w:r w:rsidR="00162D92">
        <w:t xml:space="preserve"> de identificação. </w:t>
      </w:r>
    </w:p>
    <w:p w14:paraId="166FB574" w14:textId="61117117" w:rsidR="00303CDF" w:rsidRDefault="00303CDF" w:rsidP="00C23050">
      <w:pPr>
        <w:spacing w:before="240" w:after="240"/>
        <w:jc w:val="both"/>
      </w:pPr>
      <w:r>
        <w:rPr>
          <w:b/>
        </w:rPr>
        <w:t>Art. 3º</w:t>
      </w:r>
      <w:r>
        <w:t>. Os atletas e ex-atletas terão acesso aos estádios através de portão exclusivo e direito a assento no setor das</w:t>
      </w:r>
      <w:r w:rsidR="002D7D0F">
        <w:t xml:space="preserve"> cadeiras cobertas.</w:t>
      </w:r>
    </w:p>
    <w:p w14:paraId="60A91CD0" w14:textId="4289033D" w:rsidR="003B533C" w:rsidRDefault="005E4D1C">
      <w:pPr>
        <w:spacing w:before="240" w:after="240"/>
        <w:jc w:val="both"/>
      </w:pPr>
      <w:r>
        <w:rPr>
          <w:b/>
        </w:rPr>
        <w:t xml:space="preserve">Art. </w:t>
      </w:r>
      <w:r w:rsidR="002D7D0F">
        <w:rPr>
          <w:b/>
        </w:rPr>
        <w:t>4</w:t>
      </w:r>
      <w:r>
        <w:rPr>
          <w:b/>
        </w:rPr>
        <w:t>º</w:t>
      </w:r>
      <w:r>
        <w:t>. Esta lei entrará em vigor na data de sua publicação.</w:t>
      </w:r>
    </w:p>
    <w:p w14:paraId="4A60F480" w14:textId="77777777" w:rsidR="00081C2E" w:rsidRDefault="00081C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4909EB5" w14:textId="23C17FB2" w:rsidR="00081C2E" w:rsidRDefault="005E4D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Assembleia Legislativa do Estado do Maranhão, em </w:t>
      </w:r>
      <w:r w:rsidR="003C6EAA">
        <w:t>22</w:t>
      </w:r>
      <w:r w:rsidR="00A13A4C">
        <w:t xml:space="preserve"> de agosto de 2023</w:t>
      </w:r>
      <w:r>
        <w:rPr>
          <w:color w:val="000000"/>
        </w:rPr>
        <w:t>.</w:t>
      </w:r>
    </w:p>
    <w:p w14:paraId="3B252ED1" w14:textId="77777777" w:rsidR="00081C2E" w:rsidRDefault="00081C2E"/>
    <w:p w14:paraId="1C81D016" w14:textId="77777777" w:rsidR="00081C2E" w:rsidRDefault="00081C2E"/>
    <w:p w14:paraId="3B188C66" w14:textId="77777777" w:rsidR="00081C2E" w:rsidRDefault="005E4D1C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b/>
          <w:color w:val="000000"/>
        </w:rPr>
      </w:pPr>
      <w:r>
        <w:rPr>
          <w:b/>
          <w:color w:val="000000"/>
        </w:rPr>
        <w:t>ROBERTO COSTA</w:t>
      </w:r>
    </w:p>
    <w:p w14:paraId="37CEE592" w14:textId="77777777" w:rsidR="00081C2E" w:rsidRDefault="00081C2E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b/>
          <w:color w:val="000000"/>
        </w:rPr>
      </w:pPr>
    </w:p>
    <w:p w14:paraId="1749D494" w14:textId="77777777" w:rsidR="00081C2E" w:rsidRDefault="005E4D1C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color w:val="000000"/>
        </w:rPr>
      </w:pPr>
      <w:r>
        <w:rPr>
          <w:color w:val="000000"/>
        </w:rPr>
        <w:t>Deputado Estadual - MDB</w:t>
      </w:r>
    </w:p>
    <w:p w14:paraId="066CF0A2" w14:textId="77777777" w:rsidR="00081C2E" w:rsidRDefault="00081C2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</w:p>
    <w:p w14:paraId="1C58398A" w14:textId="77777777" w:rsidR="00081C2E" w:rsidRDefault="00081C2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</w:p>
    <w:p w14:paraId="7FA42FEE" w14:textId="77777777" w:rsidR="00081C2E" w:rsidRDefault="00081C2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</w:p>
    <w:p w14:paraId="58CFC4A1" w14:textId="77777777" w:rsidR="00081C2E" w:rsidRDefault="00081C2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</w:p>
    <w:p w14:paraId="35B74867" w14:textId="77777777" w:rsidR="00081C2E" w:rsidRDefault="00081C2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</w:p>
    <w:p w14:paraId="5361712E" w14:textId="77777777" w:rsidR="00081C2E" w:rsidRDefault="00081C2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</w:p>
    <w:p w14:paraId="5C3FE2C7" w14:textId="77777777" w:rsidR="00081C2E" w:rsidRDefault="00081C2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</w:p>
    <w:p w14:paraId="19EBC9CE" w14:textId="77777777" w:rsidR="00081C2E" w:rsidRDefault="00081C2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</w:p>
    <w:p w14:paraId="05A9B1B1" w14:textId="77777777" w:rsidR="00081C2E" w:rsidRDefault="00081C2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</w:p>
    <w:p w14:paraId="5A127C36" w14:textId="77777777" w:rsidR="00081C2E" w:rsidRDefault="005E4D1C">
      <w:pPr>
        <w:spacing w:line="360" w:lineRule="auto"/>
        <w:jc w:val="center"/>
        <w:rPr>
          <w:b/>
        </w:rPr>
      </w:pPr>
      <w:r>
        <w:rPr>
          <w:b/>
        </w:rPr>
        <w:t>JUSTIFICATIVA</w:t>
      </w:r>
    </w:p>
    <w:p w14:paraId="12340434" w14:textId="77777777" w:rsidR="00081C2E" w:rsidRDefault="005E4D1C" w:rsidP="00A13A4C">
      <w:pPr>
        <w:spacing w:before="240" w:after="240"/>
        <w:ind w:firstLine="720"/>
        <w:jc w:val="both"/>
      </w:pPr>
      <w:r>
        <w:t>Este Projeto de Lei</w:t>
      </w:r>
      <w:r>
        <w:rPr>
          <w:b/>
        </w:rPr>
        <w:t>,</w:t>
      </w:r>
      <w:r>
        <w:t xml:space="preserve"> tem como objetivo contemplar os </w:t>
      </w:r>
      <w:r w:rsidR="00FB5080">
        <w:t xml:space="preserve">atuais atletas, bem como os </w:t>
      </w:r>
      <w:r>
        <w:t xml:space="preserve">ex-atletas que atuam </w:t>
      </w:r>
      <w:r w:rsidR="00FB5080">
        <w:t xml:space="preserve">– e atuaram – em prol do Esporte do nosso Estado. </w:t>
      </w:r>
    </w:p>
    <w:p w14:paraId="7091F789" w14:textId="77777777" w:rsidR="00FB5080" w:rsidRDefault="00FB5080" w:rsidP="00A13A4C">
      <w:pPr>
        <w:spacing w:before="240" w:after="240"/>
        <w:ind w:firstLine="720"/>
        <w:jc w:val="both"/>
      </w:pPr>
      <w:r>
        <w:t>É necessário um olhar mais atento</w:t>
      </w:r>
      <w:r w:rsidR="00AD5FE4">
        <w:t xml:space="preserve"> e grato</w:t>
      </w:r>
      <w:r>
        <w:t xml:space="preserve"> aos ícones do esporte</w:t>
      </w:r>
      <w:r w:rsidR="00AD5FE4">
        <w:t>, por se dedicarem ao futebol, proporcionando alegrias e emoções aos inúmeros torcedores maranhenses.</w:t>
      </w:r>
    </w:p>
    <w:p w14:paraId="2AD228E6" w14:textId="28E82A6A" w:rsidR="00081C2E" w:rsidRDefault="005E4D1C">
      <w:pPr>
        <w:spacing w:before="240" w:after="240"/>
        <w:jc w:val="both"/>
      </w:pPr>
      <w:r>
        <w:t xml:space="preserve">          Como é do conhecimento de todos, a maioria desses ex-jogadores do futebol maranhense, que presta</w:t>
      </w:r>
      <w:r w:rsidR="00AD5FE4">
        <w:t xml:space="preserve">m – e prestaram </w:t>
      </w:r>
      <w:r w:rsidR="002D7D0F">
        <w:t>– relevantes</w:t>
      </w:r>
      <w:r>
        <w:t xml:space="preserve"> serviços e elevam o nome do nosso futebol no cenário nacional e internacional, atualmente, enfrentam grandes dificuldades econômicas/financeiras, sobretudo aqueles que não adquiriram fama.</w:t>
      </w:r>
    </w:p>
    <w:p w14:paraId="5B77C935" w14:textId="5720F754" w:rsidR="00081C2E" w:rsidRDefault="005E4D1C">
      <w:pPr>
        <w:spacing w:before="240" w:after="240"/>
        <w:jc w:val="both"/>
      </w:pPr>
      <w:r>
        <w:t xml:space="preserve">     </w:t>
      </w:r>
      <w:r>
        <w:tab/>
      </w:r>
      <w:r w:rsidR="00AD5FE4">
        <w:t>Outrossim, p</w:t>
      </w:r>
      <w:r>
        <w:t>ossibilitar a</w:t>
      </w:r>
      <w:r w:rsidR="00AD5FE4">
        <w:t>os</w:t>
      </w:r>
      <w:r>
        <w:t xml:space="preserve"> </w:t>
      </w:r>
      <w:r w:rsidR="00AD5FE4">
        <w:t>ex-</w:t>
      </w:r>
      <w:r>
        <w:t>jogadores, retornar ao palco em que um dia foram protagonistas do espetáculo, é dever das instituições esportivas (Federação e Clubes), dos poderes constituídos, como no caso da Assembleia Legislativa do Estado do Maranhão, responsável pela criação de leis de abrangência estadual.</w:t>
      </w:r>
    </w:p>
    <w:p w14:paraId="1D6EE54D" w14:textId="77777777" w:rsidR="00AD5FE4" w:rsidRDefault="005E4D1C">
      <w:pPr>
        <w:spacing w:before="240" w:after="240"/>
        <w:jc w:val="both"/>
      </w:pPr>
      <w:r>
        <w:t xml:space="preserve">     </w:t>
      </w:r>
      <w:r>
        <w:tab/>
        <w:t xml:space="preserve">Portanto, este Projeto de Lei, visa permitir que </w:t>
      </w:r>
      <w:r w:rsidR="00AD5FE4">
        <w:t>os atletas e</w:t>
      </w:r>
      <w:r>
        <w:t xml:space="preserve"> ex-atletas </w:t>
      </w:r>
      <w:r w:rsidR="00AD5FE4">
        <w:t xml:space="preserve">filiados </w:t>
      </w:r>
      <w:r>
        <w:t>ao SINDICATO DE ATLETAS PROFISSIONAIS DE FUTEBOL DO ESTADO DO MARANHÃO - SAPFEMA, o direito ao acesso aos estádios nos dias de jogos, em todo estado do Maranhão.</w:t>
      </w:r>
    </w:p>
    <w:p w14:paraId="425F75CB" w14:textId="77777777" w:rsidR="00081C2E" w:rsidRDefault="005E4D1C" w:rsidP="00AD5FE4">
      <w:pPr>
        <w:spacing w:before="240" w:after="240"/>
        <w:ind w:firstLine="720"/>
        <w:jc w:val="both"/>
      </w:pPr>
      <w:r>
        <w:t xml:space="preserve">Com a aprovação deste Projeto de Lei, </w:t>
      </w:r>
      <w:r w:rsidR="00AD5FE4">
        <w:t>se estará valorizando e prestando justa homenagem aos atletas e ex-atletas, dando oportunidade de uma maior integração com o público que frequenta o estádio, a comissão técnica</w:t>
      </w:r>
      <w:r w:rsidR="003154C0">
        <w:t xml:space="preserve"> dos times de futebol e, ainda, possibilitando a reinserção no mercado de trabalho, além de permitir o fortalecimento da entidade do SAPFEMA em virtude do interesse dos profissionais em filiar-se.</w:t>
      </w:r>
    </w:p>
    <w:p w14:paraId="6336B6C6" w14:textId="77777777" w:rsidR="003154C0" w:rsidRDefault="003154C0" w:rsidP="00AD5FE4">
      <w:pPr>
        <w:spacing w:before="240" w:after="240"/>
        <w:ind w:firstLine="720"/>
        <w:jc w:val="both"/>
      </w:pPr>
      <w:r>
        <w:t>Importante registrar a importância do reconhecimento dos atletas e ex-atletas no âmbito do esporte brasileiro que outros Estados da nossa Federação já possuem legislação em vigor que trata da referida matéria, a exemplo de Pernambuco (</w:t>
      </w:r>
      <w:r w:rsidRPr="003154C0">
        <w:t>L</w:t>
      </w:r>
      <w:r>
        <w:t>ei n</w:t>
      </w:r>
      <w:r w:rsidRPr="003154C0">
        <w:t xml:space="preserve">º 14.071, </w:t>
      </w:r>
      <w:r>
        <w:t>de</w:t>
      </w:r>
      <w:r w:rsidRPr="003154C0">
        <w:t xml:space="preserve"> 31 </w:t>
      </w:r>
      <w:r>
        <w:t>de maio de</w:t>
      </w:r>
      <w:r w:rsidRPr="003154C0">
        <w:t xml:space="preserve"> 2010</w:t>
      </w:r>
      <w:r>
        <w:t>); Piauí (</w:t>
      </w:r>
      <w:r w:rsidRPr="003154C0">
        <w:t>L</w:t>
      </w:r>
      <w:r>
        <w:t>ei n</w:t>
      </w:r>
      <w:r w:rsidRPr="003154C0">
        <w:t>º</w:t>
      </w:r>
      <w:r w:rsidR="00D5741E">
        <w:t xml:space="preserve"> 6.100, de 18 de agosto de 2011</w:t>
      </w:r>
      <w:r>
        <w:t>)</w:t>
      </w:r>
      <w:r w:rsidR="00D5741E">
        <w:t xml:space="preserve"> e Mato Grosso do Sul (</w:t>
      </w:r>
      <w:r w:rsidR="00D5741E" w:rsidRPr="003154C0">
        <w:t>L</w:t>
      </w:r>
      <w:r w:rsidR="00D5741E">
        <w:t>ei n</w:t>
      </w:r>
      <w:r w:rsidR="00D5741E" w:rsidRPr="003154C0">
        <w:t>º</w:t>
      </w:r>
      <w:r w:rsidR="00D5741E">
        <w:t xml:space="preserve"> </w:t>
      </w:r>
      <w:r w:rsidR="00D5741E" w:rsidRPr="00D5741E">
        <w:t xml:space="preserve">5.565, </w:t>
      </w:r>
      <w:r w:rsidR="00D5741E">
        <w:t>de</w:t>
      </w:r>
      <w:r w:rsidR="00D5741E" w:rsidRPr="00D5741E">
        <w:t xml:space="preserve"> 10 de setembro de 2020.</w:t>
      </w:r>
      <w:r w:rsidR="00D5741E">
        <w:t>)</w:t>
      </w:r>
    </w:p>
    <w:p w14:paraId="450EB574" w14:textId="77777777" w:rsidR="00081C2E" w:rsidRDefault="00081C2E">
      <w:pPr>
        <w:tabs>
          <w:tab w:val="left" w:pos="1134"/>
        </w:tabs>
        <w:spacing w:line="360" w:lineRule="auto"/>
        <w:ind w:right="567"/>
        <w:jc w:val="center"/>
      </w:pPr>
    </w:p>
    <w:p w14:paraId="6053EFB7" w14:textId="766F6E3B" w:rsidR="00081C2E" w:rsidRDefault="005E4D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Assembleia Legislativa do Estado do Maranhão, em </w:t>
      </w:r>
      <w:r w:rsidR="003C6EAA">
        <w:rPr>
          <w:color w:val="000000"/>
        </w:rPr>
        <w:t>22</w:t>
      </w:r>
      <w:r>
        <w:rPr>
          <w:color w:val="000000"/>
        </w:rPr>
        <w:t xml:space="preserve"> de </w:t>
      </w:r>
      <w:r w:rsidR="00AD5FE4">
        <w:t>agosto de 2023</w:t>
      </w:r>
    </w:p>
    <w:p w14:paraId="0F2031C0" w14:textId="77777777" w:rsidR="00081C2E" w:rsidRDefault="00081C2E"/>
    <w:p w14:paraId="6121464D" w14:textId="77777777" w:rsidR="00081C2E" w:rsidRDefault="00081C2E"/>
    <w:p w14:paraId="5492D09D" w14:textId="77777777" w:rsidR="00081C2E" w:rsidRDefault="005E4D1C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b/>
          <w:color w:val="000000"/>
        </w:rPr>
      </w:pPr>
      <w:r>
        <w:rPr>
          <w:b/>
          <w:color w:val="000000"/>
        </w:rPr>
        <w:t>ROBERTO COSTA</w:t>
      </w:r>
    </w:p>
    <w:p w14:paraId="1F59EC4E" w14:textId="77777777" w:rsidR="00081C2E" w:rsidRDefault="00081C2E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b/>
          <w:color w:val="000000"/>
        </w:rPr>
      </w:pPr>
    </w:p>
    <w:p w14:paraId="2AA0D16C" w14:textId="2BE4D654" w:rsidR="00081C2E" w:rsidRDefault="005E4D1C" w:rsidP="003C6EAA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</w:pPr>
      <w:r>
        <w:rPr>
          <w:color w:val="000000"/>
        </w:rPr>
        <w:t>Deputado Estadual - MDB</w:t>
      </w:r>
      <w:bookmarkStart w:id="0" w:name="_GoBack"/>
      <w:bookmarkEnd w:id="0"/>
    </w:p>
    <w:sectPr w:rsidR="00081C2E">
      <w:headerReference w:type="default" r:id="rId7"/>
      <w:pgSz w:w="11906" w:h="16838"/>
      <w:pgMar w:top="2835" w:right="1133" w:bottom="1417" w:left="17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3157" w14:textId="77777777" w:rsidR="00900E59" w:rsidRDefault="00900E59">
      <w:r>
        <w:separator/>
      </w:r>
    </w:p>
  </w:endnote>
  <w:endnote w:type="continuationSeparator" w:id="0">
    <w:p w14:paraId="52F8186F" w14:textId="77777777" w:rsidR="00900E59" w:rsidRDefault="0090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20150" w14:textId="77777777" w:rsidR="00900E59" w:rsidRDefault="00900E59">
      <w:r>
        <w:separator/>
      </w:r>
    </w:p>
  </w:footnote>
  <w:footnote w:type="continuationSeparator" w:id="0">
    <w:p w14:paraId="62490D4B" w14:textId="77777777" w:rsidR="00900E59" w:rsidRDefault="0090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23AF" w14:textId="77777777" w:rsidR="00081C2E" w:rsidRDefault="005E4D1C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inline distT="0" distB="0" distL="0" distR="0" wp14:anchorId="271017F1" wp14:editId="2F733BC3">
          <wp:extent cx="621030" cy="543560"/>
          <wp:effectExtent l="0" t="0" r="0" b="0"/>
          <wp:docPr id="3" name="image1.jpg" descr="Timbre do Est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 do Est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44B32F" w14:textId="77777777" w:rsidR="00081C2E" w:rsidRDefault="005E4D1C">
    <w:pPr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ESTADO DO MARANHÃO</w:t>
    </w:r>
  </w:p>
  <w:p w14:paraId="219AFE46" w14:textId="77777777" w:rsidR="00081C2E" w:rsidRDefault="005E4D1C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ASSEMBLÉIA LEGISLATIVA</w:t>
    </w:r>
  </w:p>
  <w:p w14:paraId="521981FE" w14:textId="77777777" w:rsidR="00081C2E" w:rsidRDefault="005E4D1C">
    <w:pPr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</w:rPr>
      <w:t>GABINETE DO DEPUTADO ROBERTO COSTA</w:t>
    </w:r>
  </w:p>
  <w:p w14:paraId="379CE0D0" w14:textId="77777777" w:rsidR="00081C2E" w:rsidRDefault="005E4D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Jerônimo de Albuquerque, s/nº - Sítio Rangedor - </w:t>
    </w:r>
    <w:proofErr w:type="spellStart"/>
    <w:r>
      <w:rPr>
        <w:color w:val="000000"/>
        <w:sz w:val="18"/>
        <w:szCs w:val="18"/>
      </w:rPr>
      <w:t>Cohafuma</w:t>
    </w:r>
    <w:proofErr w:type="spellEnd"/>
    <w:r>
      <w:rPr>
        <w:color w:val="000000"/>
        <w:sz w:val="18"/>
        <w:szCs w:val="18"/>
      </w:rPr>
      <w:t xml:space="preserve"> – São Luís – MA.</w:t>
    </w:r>
  </w:p>
  <w:p w14:paraId="186968DA" w14:textId="77777777" w:rsidR="00081C2E" w:rsidRDefault="00081C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2E"/>
    <w:rsid w:val="00081C2E"/>
    <w:rsid w:val="00162D92"/>
    <w:rsid w:val="00183838"/>
    <w:rsid w:val="002D7D0F"/>
    <w:rsid w:val="00303CDF"/>
    <w:rsid w:val="003154C0"/>
    <w:rsid w:val="003B533C"/>
    <w:rsid w:val="003C6EAA"/>
    <w:rsid w:val="005E4D1C"/>
    <w:rsid w:val="00610E95"/>
    <w:rsid w:val="0078301B"/>
    <w:rsid w:val="00900E59"/>
    <w:rsid w:val="00A13A4C"/>
    <w:rsid w:val="00AD5FE4"/>
    <w:rsid w:val="00C23050"/>
    <w:rsid w:val="00D5741E"/>
    <w:rsid w:val="00E312D1"/>
    <w:rsid w:val="00E73F54"/>
    <w:rsid w:val="00F4528C"/>
    <w:rsid w:val="00F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266A"/>
  <w15:docId w15:val="{B0D4E039-64D3-4434-B119-2AC58D6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right="1786"/>
      <w:outlineLvl w:val="3"/>
    </w:pPr>
    <w:rPr>
      <w:rFonts w:ascii="Arial Narrow" w:eastAsia="Arial Narrow" w:hAnsi="Arial Narrow" w:cs="Arial Narrow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">
    <w:name w:val="Corpo"/>
    <w:basedOn w:val="Normal"/>
    <w:qFormat/>
    <w:rsid w:val="00BB0352"/>
    <w:pPr>
      <w:spacing w:before="120" w:line="360" w:lineRule="auto"/>
      <w:ind w:firstLine="567"/>
      <w:jc w:val="both"/>
    </w:pPr>
    <w:rPr>
      <w:rFonts w:ascii="Calibri" w:eastAsia="Calibri" w:hAnsi="Calibri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03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cXjmS9ZYpHFD/QzRCaHAAgxCQ==">AMUW2mXEsOg+TdLx5DqG1tYFemJTWjNDgfS6cwikBicJG1k1Nl4U7iPe3SFbr0Mh620uH/zqQMviuXlbHuPG4gm1ik8KffHkIzt3rbutIYQMP1YhFM9j9I8=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Costa</dc:creator>
  <cp:lastModifiedBy>Gabinete 212</cp:lastModifiedBy>
  <cp:revision>2</cp:revision>
  <cp:lastPrinted>2023-08-22T14:22:00Z</cp:lastPrinted>
  <dcterms:created xsi:type="dcterms:W3CDTF">2023-08-22T14:23:00Z</dcterms:created>
  <dcterms:modified xsi:type="dcterms:W3CDTF">2023-08-22T14:23:00Z</dcterms:modified>
</cp:coreProperties>
</file>