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2C" w:rsidRDefault="0096532C" w:rsidP="0096532C">
      <w:pPr>
        <w:pStyle w:val="Corpo"/>
        <w:tabs>
          <w:tab w:val="right" w:pos="9045"/>
        </w:tabs>
        <w:spacing w:after="0" w:line="360" w:lineRule="auto"/>
        <w:rPr>
          <w:rFonts w:ascii="Times New Roman" w:hAnsi="Times New Roman"/>
        </w:rPr>
      </w:pPr>
    </w:p>
    <w:p w:rsidR="0096532C" w:rsidRDefault="00D0363F" w:rsidP="0096532C">
      <w:pPr>
        <w:pStyle w:val="Corpo"/>
        <w:tabs>
          <w:tab w:val="right" w:pos="9045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PEC</w:t>
      </w:r>
      <w:bookmarkStart w:id="0" w:name="_GoBack"/>
      <w:bookmarkEnd w:id="0"/>
      <w:r w:rsidR="0096532C">
        <w:rPr>
          <w:rFonts w:ascii="Times New Roman" w:hAnsi="Times New Roman"/>
        </w:rPr>
        <w:t xml:space="preserve"> N</w:t>
      </w:r>
      <w:r w:rsidR="0096532C">
        <w:rPr>
          <w:rFonts w:ascii="Times New Roman" w:hAnsi="Times New Roman"/>
          <w:lang w:val="pt-PT"/>
        </w:rPr>
        <w:t xml:space="preserve">º          </w:t>
      </w:r>
      <w:r w:rsidR="0096532C">
        <w:rPr>
          <w:rFonts w:ascii="Times New Roman" w:hAnsi="Times New Roman"/>
        </w:rPr>
        <w:t>/2023</w:t>
      </w:r>
      <w:r w:rsidR="0096532C">
        <w:rPr>
          <w:rFonts w:ascii="Times New Roman" w:hAnsi="Times New Roman"/>
        </w:rPr>
        <w:tab/>
      </w:r>
    </w:p>
    <w:p w:rsidR="0096532C" w:rsidRDefault="0096532C" w:rsidP="0096532C">
      <w:pPr>
        <w:pStyle w:val="Corpo"/>
        <w:tabs>
          <w:tab w:val="right" w:pos="9045"/>
        </w:tabs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pt-PT"/>
        </w:rPr>
        <w:t>ã</w:t>
      </w:r>
      <w:r>
        <w:rPr>
          <w:rFonts w:ascii="Times New Roman" w:hAnsi="Times New Roman"/>
        </w:rPr>
        <w:t>o Lu</w:t>
      </w:r>
      <w:r>
        <w:rPr>
          <w:rFonts w:ascii="Times New Roman" w:hAnsi="Times New Roman"/>
          <w:lang w:val="pt-PT"/>
        </w:rPr>
        <w:t>í</w:t>
      </w:r>
      <w:r>
        <w:rPr>
          <w:rFonts w:ascii="Times New Roman" w:hAnsi="Times New Roman"/>
        </w:rPr>
        <w:t>s, 29 de agosto de 2023.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Senhora Presidente</w:t>
      </w:r>
      <w:r>
        <w:rPr>
          <w:rFonts w:ascii="Times New Roman" w:hAnsi="Times New Roman"/>
        </w:rPr>
        <w:t>,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Submeto </w:t>
      </w:r>
      <w:r>
        <w:rPr>
          <w:rFonts w:ascii="Times New Roman" w:hAnsi="Times New Roman"/>
          <w:lang w:val="pt-PT"/>
        </w:rPr>
        <w:t>a sua apreciação proposta de Emenda Constitucional que acresce o art. 63-A à Constituição do Estado do Maranhã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lang w:val="pt-PT"/>
        </w:rPr>
        <w:t xml:space="preserve"> que tem como objetivo tratar sobre equipe de apoio aos ocupantes do cargo de Governador do Estado quando encerrados os mandatos. 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Isto porque, conforme precedentes do Supremo Tribunal Federal (ADI 5346 e ADI 6579), os governadores de Estado são agentes políticos que carregam a missão de exercer suas precípuas funções visando, no âmbito do Estado, ao legí</w:t>
      </w:r>
      <w:r>
        <w:rPr>
          <w:rFonts w:ascii="Times New Roman" w:hAnsi="Times New Roman"/>
          <w:lang w:val="it-IT"/>
        </w:rPr>
        <w:t>timo e harm</w:t>
      </w:r>
      <w:r>
        <w:rPr>
          <w:rFonts w:ascii="Times New Roman" w:hAnsi="Times New Roman"/>
          <w:lang w:val="pt-PT"/>
        </w:rPr>
        <w:t>ônico funcionamento da má</w:t>
      </w:r>
      <w:r>
        <w:rPr>
          <w:rFonts w:ascii="Times New Roman" w:hAnsi="Times New Roman"/>
          <w:lang w:val="it-IT"/>
        </w:rPr>
        <w:t>quina p</w:t>
      </w:r>
      <w:r>
        <w:rPr>
          <w:rFonts w:ascii="Times New Roman" w:hAnsi="Times New Roman"/>
          <w:lang w:val="pt-PT"/>
        </w:rPr>
        <w:t xml:space="preserve">ública, </w:t>
      </w:r>
      <w:r w:rsidR="00BE55A6">
        <w:rPr>
          <w:rFonts w:ascii="Times New Roman" w:hAnsi="Times New Roman"/>
          <w:lang w:val="pt-PT"/>
        </w:rPr>
        <w:t>à</w:t>
      </w:r>
      <w:r>
        <w:rPr>
          <w:rFonts w:ascii="Times New Roman" w:hAnsi="Times New Roman"/>
          <w:lang w:val="pt-PT"/>
        </w:rPr>
        <w:t xml:space="preserve"> perpetuidade dos Poderes Constituídos, do regime democrático de direito e </w:t>
      </w:r>
      <w:r w:rsidR="00BE55A6">
        <w:rPr>
          <w:rFonts w:ascii="Times New Roman" w:hAnsi="Times New Roman"/>
          <w:lang w:val="pt-PT"/>
        </w:rPr>
        <w:t>à</w:t>
      </w:r>
      <w:r>
        <w:rPr>
          <w:rFonts w:ascii="Times New Roman" w:hAnsi="Times New Roman"/>
          <w:lang w:val="pt-PT"/>
        </w:rPr>
        <w:t xml:space="preserve"> salvaguarda dos direitos fundamentais. 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De acordo com o STF, o Chefe do Poder Executivo, 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FF0000"/>
          <w:u w:color="FF0000"/>
        </w:rPr>
      </w:pPr>
    </w:p>
    <w:p w:rsidR="0096532C" w:rsidRDefault="0096532C" w:rsidP="00BE55A6">
      <w:pPr>
        <w:pStyle w:val="Corpo"/>
        <w:spacing w:after="0" w:line="276" w:lineRule="auto"/>
        <w:ind w:left="226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(...) No exercício de seu mister, é visto como o condutor máximo das políticas públicas estaduais, ou seja, a autoridade gerencial responsável, entre outros, pelo estabelecimento de limites e pela alocação de recursos (materiais e humanos) para o enfrentamento de ilícitos, organizaçõ</w:t>
      </w:r>
      <w:r>
        <w:rPr>
          <w:rFonts w:ascii="Times New Roman" w:hAnsi="Times New Roman"/>
          <w:sz w:val="20"/>
          <w:szCs w:val="20"/>
          <w:lang w:val="es-ES_tradnl"/>
        </w:rPr>
        <w:t>es perigosas, mil</w:t>
      </w:r>
      <w:r>
        <w:rPr>
          <w:rFonts w:ascii="Times New Roman" w:hAnsi="Times New Roman"/>
          <w:sz w:val="20"/>
          <w:szCs w:val="20"/>
          <w:lang w:val="pt-PT"/>
        </w:rPr>
        <w:t xml:space="preserve">ícias etc. 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Dessa forma, atende ao interesse pú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blico a prote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ção de ex-exercentes de cargos dessa estatura. Não se afigura desarrazoado nem desproporcional que o Estado lhe assegure certa proteção após o exercício do cargo, como garantia de atuação firme, imparcial (impessoal) e independente de suas funções. </w:t>
      </w:r>
    </w:p>
    <w:p w:rsidR="0096532C" w:rsidRDefault="0096532C" w:rsidP="00BE55A6">
      <w:pPr>
        <w:pStyle w:val="Corpo"/>
        <w:spacing w:after="0" w:line="276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(STF, ADI 5346, Relator(a): ALEXANDRE DE MORAES, Tribunal Pleno, julgado em 18/10/2019, PROCESSO ELETRÔNICO DJe-242 DIVULG 05-11-2019 PUBLIC 06-11-2019, grifo nosso)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BE55A6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Desta feita, a Proposta de Emenda Constitucional em comento alinha a ló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lang w:val="pt-PT"/>
        </w:rPr>
        <w:t>ca da equipe de apoio ao parâmetro adotado pelo Governo Federal, em virtude da necessidade de preservação da incolumidade e integridade física de ex-agentes públicos que, no exercício da chefia do Poder Executivo, conduziram políticas públicas de grande interesse social, como seguranç</w:t>
      </w:r>
      <w:r>
        <w:rPr>
          <w:rFonts w:ascii="Times New Roman" w:hAnsi="Times New Roman"/>
        </w:rPr>
        <w:t>a p</w:t>
      </w:r>
      <w:r>
        <w:rPr>
          <w:rFonts w:ascii="Times New Roman" w:hAnsi="Times New Roman"/>
          <w:lang w:val="pt-PT"/>
        </w:rPr>
        <w:t>ública, todas com especial ní</w:t>
      </w:r>
      <w:r>
        <w:rPr>
          <w:rFonts w:ascii="Times New Roman" w:hAnsi="Times New Roman"/>
          <w:lang w:val="es-ES_tradnl"/>
        </w:rPr>
        <w:t>vel de exposi</w:t>
      </w:r>
      <w:r>
        <w:rPr>
          <w:rFonts w:ascii="Times New Roman" w:hAnsi="Times New Roman"/>
          <w:lang w:val="pt-PT"/>
        </w:rPr>
        <w:t xml:space="preserve">ção pessoal. 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lastRenderedPageBreak/>
        <w:t xml:space="preserve">Assim, esta propositura tem como objetivo conceder o apoio de cinco servidores ao Governador do Estado, quando encerrado o seu mandato, conforme regras que se encaminham, respeitosamente, aos meus pares desta Nobre Casa Legislativa. 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Essas, Senhora Presidente,</w:t>
      </w:r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  <w:lang w:val="pt-PT"/>
        </w:rPr>
        <w:t xml:space="preserve">ão as razões que motivam a apresentar esta Proposta de Emenda Constitucional cuja acolhida se solicita a essa Casa Legislativa. </w:t>
      </w:r>
    </w:p>
    <w:p w:rsidR="0096532C" w:rsidRDefault="0096532C" w:rsidP="0096532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Atenciosamente,</w:t>
      </w:r>
    </w:p>
    <w:p w:rsidR="0096532C" w:rsidRDefault="0096532C" w:rsidP="0096532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6532C" w:rsidRPr="00BE55A6" w:rsidRDefault="0096532C" w:rsidP="00BE55A6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E55A6">
        <w:rPr>
          <w:rFonts w:ascii="Times New Roman" w:hAnsi="Times New Roman"/>
          <w:b/>
          <w:bCs/>
          <w:lang w:val="pt-PT"/>
        </w:rPr>
        <w:t>ROBERTO COSTA</w:t>
      </w:r>
    </w:p>
    <w:p w:rsidR="0096532C" w:rsidRDefault="0096532C" w:rsidP="00BE55A6">
      <w:pPr>
        <w:pStyle w:val="Corpo"/>
        <w:spacing w:line="360" w:lineRule="auto"/>
        <w:jc w:val="center"/>
      </w:pPr>
      <w:r>
        <w:rPr>
          <w:rFonts w:ascii="Times New Roman" w:hAnsi="Times New Roman"/>
          <w:lang w:val="pt-PT"/>
        </w:rPr>
        <w:t xml:space="preserve">Deputado Estadual </w:t>
      </w:r>
      <w:r>
        <w:rPr>
          <w:rFonts w:ascii="Arial Unicode MS" w:hAnsi="Arial Unicode MS"/>
        </w:rPr>
        <w:br w:type="page"/>
      </w:r>
    </w:p>
    <w:p w:rsidR="00BE55A6" w:rsidRDefault="00BE55A6" w:rsidP="0096532C">
      <w:pPr>
        <w:pStyle w:val="Corp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532C" w:rsidRDefault="0096532C" w:rsidP="0096532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PROPOSTA DE EMENDA </w:t>
      </w:r>
      <w:r>
        <w:rPr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lang w:val="de-DE"/>
        </w:rPr>
        <w:t>CONSTITUI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>O</w:t>
      </w:r>
    </w:p>
    <w:p w:rsidR="0096532C" w:rsidRDefault="0096532C" w:rsidP="0096532C">
      <w:pPr>
        <w:pStyle w:val="Corpo"/>
        <w:spacing w:after="0" w:line="360" w:lineRule="auto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ind w:left="5670"/>
        <w:jc w:val="both"/>
        <w:rPr>
          <w:rFonts w:ascii="Times New Roman" w:eastAsia="Times New Roman" w:hAnsi="Times New Roman" w:cs="Times New Roman"/>
        </w:rPr>
      </w:pPr>
      <w:bookmarkStart w:id="1" w:name="_Hlk143185624"/>
      <w:r>
        <w:rPr>
          <w:rFonts w:ascii="Times New Roman" w:hAnsi="Times New Roman"/>
          <w:lang w:val="pt-PT"/>
        </w:rPr>
        <w:t>Acresce o art. 63-A à Constituição do Estado do Maranhã</w:t>
      </w:r>
      <w:r>
        <w:rPr>
          <w:rFonts w:ascii="Times New Roman" w:hAnsi="Times New Roman"/>
        </w:rPr>
        <w:t>o</w:t>
      </w:r>
      <w:bookmarkEnd w:id="1"/>
      <w:r>
        <w:rPr>
          <w:rFonts w:ascii="Times New Roman" w:hAnsi="Times New Roman"/>
        </w:rPr>
        <w:t>.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bookmarkStart w:id="2" w:name="art1"/>
      <w:bookmarkEnd w:id="2"/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Art.</w:t>
      </w:r>
      <w:r>
        <w:rPr>
          <w:rFonts w:ascii="Times New Roman" w:hAnsi="Times New Roman"/>
          <w:b/>
          <w:bCs/>
          <w:lang w:val="pt-PT"/>
        </w:rPr>
        <w:t> 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pt-PT"/>
        </w:rPr>
        <w:t>º</w:t>
      </w:r>
      <w:r>
        <w:rPr>
          <w:rFonts w:ascii="Times New Roman" w:hAnsi="Times New Roman"/>
          <w:lang w:val="it-IT"/>
        </w:rPr>
        <w:t xml:space="preserve"> Fica </w:t>
      </w:r>
      <w:r w:rsidR="00BE55A6">
        <w:rPr>
          <w:rFonts w:ascii="Times New Roman" w:hAnsi="Times New Roman"/>
          <w:lang w:val="it-IT"/>
        </w:rPr>
        <w:t>a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pt-PT"/>
        </w:rPr>
        <w:t>Constituição do Estado do Maranhão acrescida do art. 63-A, passando a vigorar com a seguinte redaçã</w:t>
      </w:r>
      <w:r>
        <w:rPr>
          <w:rFonts w:ascii="Times New Roman" w:hAnsi="Times New Roman"/>
          <w:lang w:val="it-IT"/>
        </w:rPr>
        <w:t>o: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pt-PT"/>
        </w:rPr>
        <w:t>“Art. 63-A. Findo o mandato do Governador do Estado, quem o houver exercido, em cará</w:t>
      </w:r>
      <w:r>
        <w:rPr>
          <w:rFonts w:ascii="Times New Roman" w:hAnsi="Times New Roman"/>
          <w:i/>
          <w:iCs/>
          <w:lang w:val="it-IT"/>
        </w:rPr>
        <w:t>ter permanente, ter</w:t>
      </w:r>
      <w:r>
        <w:rPr>
          <w:rFonts w:ascii="Times New Roman" w:hAnsi="Times New Roman"/>
          <w:i/>
          <w:iCs/>
          <w:lang w:val="pt-PT"/>
        </w:rPr>
        <w:t xml:space="preserve">á direito a utilizar os serviços de 5 (cinco) servidores para atividades de apoio pessoal, bem como um veículo oficial. </w:t>
      </w:r>
    </w:p>
    <w:p w:rsidR="0096532C" w:rsidRDefault="0096532C" w:rsidP="0096532C">
      <w:pPr>
        <w:pStyle w:val="Corpo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iCs/>
        </w:rPr>
      </w:pPr>
    </w:p>
    <w:p w:rsidR="0096532C" w:rsidRDefault="0096532C" w:rsidP="0096532C">
      <w:pPr>
        <w:pStyle w:val="Corpo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pt-PT"/>
        </w:rPr>
        <w:t xml:space="preserve">§ </w:t>
      </w:r>
      <w:r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  <w:lang w:val="pt-PT"/>
        </w:rPr>
        <w:t xml:space="preserve">º - A equipe de servidores a que se refere este artigo será de livre escolha do ex-Governador ao qual irão servir e será composta de três cargos em comissão de Símbolo Isolado, um de Símbolo DGA e um motorista pertencente ao quadro da Polícia Militar ou do Corpo de Bombeiros Militar. </w:t>
      </w:r>
    </w:p>
    <w:p w:rsidR="0096532C" w:rsidRDefault="0096532C" w:rsidP="0096532C">
      <w:pPr>
        <w:pStyle w:val="Corpo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iCs/>
        </w:rPr>
      </w:pPr>
    </w:p>
    <w:p w:rsidR="0096532C" w:rsidRDefault="0096532C" w:rsidP="0096532C">
      <w:pPr>
        <w:pStyle w:val="Corpo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pt-PT"/>
        </w:rPr>
        <w:t xml:space="preserve">§ </w:t>
      </w:r>
      <w:r>
        <w:rPr>
          <w:rFonts w:ascii="Times New Roman" w:hAnsi="Times New Roman"/>
          <w:i/>
          <w:iCs/>
        </w:rPr>
        <w:t>2</w:t>
      </w:r>
      <w:r>
        <w:rPr>
          <w:rFonts w:ascii="Times New Roman" w:hAnsi="Times New Roman"/>
          <w:i/>
          <w:iCs/>
          <w:lang w:val="pt-PT"/>
        </w:rPr>
        <w:t xml:space="preserve">º - Os servidores mencionados no § </w:t>
      </w:r>
      <w:r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  <w:lang w:val="pt-PT"/>
        </w:rPr>
        <w:t xml:space="preserve">º </w:t>
      </w:r>
      <w:r>
        <w:rPr>
          <w:rFonts w:ascii="Times New Roman" w:hAnsi="Times New Roman"/>
          <w:i/>
          <w:iCs/>
        </w:rPr>
        <w:t>gozar</w:t>
      </w:r>
      <w:r>
        <w:rPr>
          <w:rFonts w:ascii="Times New Roman" w:hAnsi="Times New Roman"/>
          <w:i/>
          <w:iCs/>
          <w:lang w:val="pt-PT"/>
        </w:rPr>
        <w:t>ão de todas as prerrogativas e perceberão as mesmas vantagens dos que servem ao Governador em exercício, garantido, no que couber, o recebimento cumulativo da representação atribuída aos cargos Isolados de provimento em comissã</w:t>
      </w:r>
      <w:r>
        <w:rPr>
          <w:rFonts w:ascii="Times New Roman" w:hAnsi="Times New Roman"/>
          <w:i/>
          <w:iCs/>
          <w:lang w:val="it-IT"/>
        </w:rPr>
        <w:t>o.</w:t>
      </w:r>
      <w:r>
        <w:rPr>
          <w:rFonts w:ascii="Times New Roman" w:hAnsi="Times New Roman"/>
          <w:i/>
          <w:iCs/>
          <w:lang w:val="pt-PT"/>
        </w:rPr>
        <w:t xml:space="preserve">” 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iCs/>
        </w:rPr>
      </w:pP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Art. 2</w:t>
      </w:r>
      <w:r>
        <w:rPr>
          <w:rFonts w:ascii="Times New Roman" w:hAnsi="Times New Roman"/>
          <w:b/>
          <w:bCs/>
          <w:lang w:val="pt-PT"/>
        </w:rPr>
        <w:t>º</w:t>
      </w:r>
      <w:r>
        <w:rPr>
          <w:rFonts w:ascii="Times New Roman" w:hAnsi="Times New Roman"/>
          <w:lang w:val="pt-PT"/>
        </w:rPr>
        <w:t xml:space="preserve"> Esta Emenda Constitucional entra em vigor na data de sua publicaçã</w:t>
      </w:r>
      <w:r>
        <w:rPr>
          <w:rFonts w:ascii="Times New Roman" w:hAnsi="Times New Roman"/>
          <w:lang w:val="it-IT"/>
        </w:rPr>
        <w:t>o.</w:t>
      </w: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96532C" w:rsidRDefault="0096532C" w:rsidP="0096532C">
      <w:pPr>
        <w:pStyle w:val="Corpo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96532C" w:rsidRPr="00BE55A6" w:rsidRDefault="0096532C" w:rsidP="00BE55A6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E55A6">
        <w:rPr>
          <w:rFonts w:ascii="Times New Roman" w:hAnsi="Times New Roman"/>
          <w:b/>
          <w:bCs/>
          <w:lang w:val="pt-PT"/>
        </w:rPr>
        <w:t>ROBERTO COSTA</w:t>
      </w:r>
    </w:p>
    <w:p w:rsidR="0096532C" w:rsidRDefault="0096532C" w:rsidP="00BE55A6">
      <w:pPr>
        <w:pStyle w:val="Corpo"/>
        <w:spacing w:line="360" w:lineRule="auto"/>
        <w:jc w:val="center"/>
      </w:pPr>
      <w:r>
        <w:rPr>
          <w:rFonts w:ascii="Times New Roman" w:hAnsi="Times New Roman"/>
          <w:lang w:val="pt-PT"/>
        </w:rPr>
        <w:t>Deputado Estadual</w:t>
      </w:r>
    </w:p>
    <w:p w:rsidR="00931FDB" w:rsidRPr="0096532C" w:rsidRDefault="00414C89" w:rsidP="0096532C">
      <w:pPr>
        <w:spacing w:line="360" w:lineRule="auto"/>
      </w:pPr>
      <w:r w:rsidRPr="0096532C">
        <w:t xml:space="preserve"> </w:t>
      </w:r>
    </w:p>
    <w:sectPr w:rsidR="00931FDB" w:rsidRPr="0096532C">
      <w:headerReference w:type="default" r:id="rId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62" w:rsidRDefault="00117462">
      <w:r>
        <w:separator/>
      </w:r>
    </w:p>
  </w:endnote>
  <w:endnote w:type="continuationSeparator" w:id="0">
    <w:p w:rsidR="00117462" w:rsidRDefault="0011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62" w:rsidRDefault="00117462">
      <w:r>
        <w:separator/>
      </w:r>
    </w:p>
  </w:footnote>
  <w:footnote w:type="continuationSeparator" w:id="0">
    <w:p w:rsidR="00117462" w:rsidRDefault="0011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FDB" w:rsidRDefault="00414C89">
    <w:pPr>
      <w:jc w:val="center"/>
      <w:rPr>
        <w:b/>
      </w:rPr>
    </w:pPr>
    <w:r>
      <w:rPr>
        <w:b/>
        <w:noProof/>
      </w:rPr>
      <w:drawing>
        <wp:inline distT="0" distB="0" distL="0" distR="0">
          <wp:extent cx="621030" cy="543560"/>
          <wp:effectExtent l="0" t="0" r="0" b="0"/>
          <wp:docPr id="1" name="image1.jpg" descr="Timbre do 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 do 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31FDB" w:rsidRDefault="00414C89">
    <w:pPr>
      <w:jc w:val="center"/>
      <w:rPr>
        <w:b/>
      </w:rPr>
    </w:pPr>
    <w:r>
      <w:rPr>
        <w:b/>
      </w:rPr>
      <w:t>ESTADO DO MARANHÃO</w:t>
    </w:r>
  </w:p>
  <w:p w:rsidR="00931FDB" w:rsidRDefault="00414C89">
    <w:pPr>
      <w:jc w:val="center"/>
      <w:rPr>
        <w:b/>
      </w:rPr>
    </w:pPr>
    <w:r>
      <w:rPr>
        <w:b/>
      </w:rPr>
      <w:t>ASSEMBLEIA LEGISLATIVA</w:t>
    </w:r>
  </w:p>
  <w:p w:rsidR="00931FDB" w:rsidRDefault="00414C89">
    <w:pPr>
      <w:jc w:val="center"/>
      <w:rPr>
        <w:b/>
      </w:rPr>
    </w:pPr>
    <w:r>
      <w:rPr>
        <w:b/>
      </w:rPr>
      <w:t>GABINETE DO DEPUTADO ROBERTO COSTA</w:t>
    </w:r>
  </w:p>
  <w:p w:rsidR="00931FDB" w:rsidRPr="0096532C" w:rsidRDefault="00414C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 w:rsidRPr="0096532C">
      <w:rPr>
        <w:color w:val="000000"/>
        <w:sz w:val="20"/>
        <w:szCs w:val="20"/>
      </w:rPr>
      <w:t>Av. Jerônimo de Albuquerque, s/nº - Sítio Rangedor - Cohafuma – São Luís – MA.</w:t>
    </w:r>
  </w:p>
  <w:p w:rsidR="00931FDB" w:rsidRDefault="00931F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DB"/>
    <w:rsid w:val="00117462"/>
    <w:rsid w:val="00414C89"/>
    <w:rsid w:val="00931FDB"/>
    <w:rsid w:val="0096532C"/>
    <w:rsid w:val="00BE55A6"/>
    <w:rsid w:val="00D0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C8CB"/>
  <w15:docId w15:val="{52341C15-D3AE-4899-85D3-9555AE5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653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32C"/>
  </w:style>
  <w:style w:type="paragraph" w:styleId="Rodap">
    <w:name w:val="footer"/>
    <w:basedOn w:val="Normal"/>
    <w:link w:val="RodapChar"/>
    <w:uiPriority w:val="99"/>
    <w:unhideWhenUsed/>
    <w:rsid w:val="009653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32C"/>
  </w:style>
  <w:style w:type="paragraph" w:customStyle="1" w:styleId="Corpo">
    <w:name w:val="Corpo"/>
    <w:rsid w:val="0096532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552</Words>
  <Characters>2984</Characters>
  <Application>Microsoft Office Word</Application>
  <DocSecurity>0</DocSecurity>
  <Lines>24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Dep. Roberto Costa</cp:lastModifiedBy>
  <cp:revision>4</cp:revision>
  <cp:lastPrinted>2023-08-29T14:34:00Z</cp:lastPrinted>
  <dcterms:created xsi:type="dcterms:W3CDTF">2023-08-29T13:11:00Z</dcterms:created>
  <dcterms:modified xsi:type="dcterms:W3CDTF">2023-08-29T15:05:00Z</dcterms:modified>
</cp:coreProperties>
</file>