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AD1" w:rsidRDefault="00761AD1" w:rsidP="00B5292B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761AD1" w:rsidRDefault="00761AD1" w:rsidP="00761AD1">
      <w:pPr>
        <w:tabs>
          <w:tab w:val="left" w:pos="3531"/>
        </w:tabs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MENSAGEM Nº 003/2015</w:t>
      </w:r>
    </w:p>
    <w:p w:rsidR="00761AD1" w:rsidRDefault="00761AD1" w:rsidP="00761AD1">
      <w:pPr>
        <w:spacing w:after="0"/>
        <w:ind w:firstLine="1701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61AD1" w:rsidRDefault="00761AD1" w:rsidP="00761AD1">
      <w:pPr>
        <w:spacing w:after="0"/>
        <w:ind w:firstLine="1701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Senhor Presidente, </w:t>
      </w:r>
    </w:p>
    <w:p w:rsidR="00761AD1" w:rsidRDefault="00761AD1" w:rsidP="00761AD1">
      <w:pPr>
        <w:spacing w:after="0"/>
        <w:ind w:firstLine="1701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61AD1" w:rsidRDefault="00761AD1" w:rsidP="00761AD1">
      <w:pPr>
        <w:spacing w:after="0"/>
        <w:ind w:firstLine="1701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Nos termos do §1º do art. 42 da Constituição do Estado do Maranhão, submeto à elevada deliberação de Vossas Excelências o texto 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da presente</w:t>
      </w:r>
      <w:proofErr w:type="gramEnd"/>
      <w:r>
        <w:rPr>
          <w:rFonts w:ascii="Arial" w:eastAsia="Calibri" w:hAnsi="Arial" w:cs="Arial"/>
          <w:sz w:val="24"/>
          <w:szCs w:val="24"/>
          <w:lang w:eastAsia="en-US"/>
        </w:rPr>
        <w:t xml:space="preserve"> Medida Provisória, que “Cria a Secretaria de Transparência e Controle, altera as Leis nº 6.895, de 26 de dezembro de 1996, nº 9.571, de 28 de março de 2012 e a Lei nº 6.107, de 27 de julho de 1994, e dá outras providências”.</w:t>
      </w:r>
    </w:p>
    <w:p w:rsidR="00761AD1" w:rsidRDefault="00761AD1" w:rsidP="00761AD1">
      <w:pPr>
        <w:spacing w:after="0"/>
        <w:ind w:firstLine="1701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61AD1" w:rsidRDefault="00761AD1" w:rsidP="00761AD1">
      <w:pPr>
        <w:spacing w:after="0"/>
        <w:ind w:firstLine="1701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Como sabido, o povo do Maranhão elegeu um novo Governo, que se iniciou no dia 1º de janeiro de 2015. Na condução do Poder Executivo, os novos governantes devem assumir a máquina administrativa de forma a poder atender o plano de governo compromissado com o resultado soberano das urnas. Um dos princípios norteadores do Plano de Governo foi o aumento da Transparência na condução dos negócios públicos, medida que se pretende ver efetivada com a criação de uma Secretaria com tal finalidade.</w:t>
      </w:r>
    </w:p>
    <w:p w:rsidR="00761AD1" w:rsidRDefault="00761AD1" w:rsidP="00761AD1">
      <w:pPr>
        <w:spacing w:after="0"/>
        <w:ind w:firstLine="1701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61AD1" w:rsidRDefault="00761AD1" w:rsidP="00761AD1">
      <w:pPr>
        <w:spacing w:after="0"/>
        <w:ind w:firstLine="1701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Outrossim</w:t>
      </w:r>
      <w:proofErr w:type="gramEnd"/>
      <w:r>
        <w:rPr>
          <w:rFonts w:ascii="Arial" w:eastAsia="Calibri" w:hAnsi="Arial" w:cs="Arial"/>
          <w:sz w:val="24"/>
          <w:szCs w:val="24"/>
          <w:lang w:eastAsia="en-US"/>
        </w:rPr>
        <w:t>, a urgência e a relevância decorre da medida em si, uma vez que se trata de adaptações da máquina pública visando-lhe imprimir maior gestão e eficiência.</w:t>
      </w:r>
    </w:p>
    <w:p w:rsidR="00761AD1" w:rsidRDefault="00761AD1" w:rsidP="00761AD1">
      <w:pPr>
        <w:spacing w:after="0"/>
        <w:ind w:firstLine="1701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61AD1" w:rsidRDefault="00761AD1" w:rsidP="00761AD1">
      <w:pPr>
        <w:spacing w:after="0"/>
        <w:ind w:firstLine="1701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Agradeço desde já o apoio dos Nobres Deputados e Deputadas na apreciação e aprovação desta Medida Provisória do mais elevado interesse de nossa sociedade.</w:t>
      </w:r>
    </w:p>
    <w:p w:rsidR="00761AD1" w:rsidRDefault="00761AD1" w:rsidP="00761AD1">
      <w:pPr>
        <w:spacing w:after="0"/>
        <w:ind w:firstLine="1701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61AD1" w:rsidRDefault="00761AD1" w:rsidP="00761AD1">
      <w:pPr>
        <w:spacing w:after="0"/>
        <w:ind w:firstLine="1701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Atenciosamente, </w:t>
      </w:r>
    </w:p>
    <w:p w:rsidR="00761AD1" w:rsidRDefault="00761AD1" w:rsidP="00761AD1">
      <w:pPr>
        <w:spacing w:after="0"/>
        <w:ind w:firstLine="1701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61AD1" w:rsidRDefault="00761AD1" w:rsidP="00761AD1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FLÁVIO DINO</w:t>
      </w:r>
    </w:p>
    <w:p w:rsidR="00761AD1" w:rsidRDefault="00761AD1" w:rsidP="00761AD1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Governador do Estado do Maranhão</w:t>
      </w:r>
    </w:p>
    <w:p w:rsidR="00761AD1" w:rsidRDefault="00761AD1" w:rsidP="00761AD1">
      <w:pPr>
        <w:spacing w:after="0"/>
        <w:ind w:firstLine="1701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61AD1" w:rsidRDefault="00761AD1" w:rsidP="00761AD1">
      <w:pPr>
        <w:spacing w:after="0"/>
        <w:ind w:firstLine="1701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61AD1" w:rsidRDefault="00761AD1" w:rsidP="00761AD1">
      <w:pPr>
        <w:spacing w:after="0"/>
        <w:ind w:firstLine="1701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61AD1" w:rsidRDefault="00761AD1" w:rsidP="00761AD1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À Sua Excelência o Senhor</w:t>
      </w:r>
    </w:p>
    <w:p w:rsidR="00761AD1" w:rsidRDefault="00761AD1" w:rsidP="00761AD1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Deputado Estadual Arnaldo Melo </w:t>
      </w:r>
    </w:p>
    <w:p w:rsidR="00761AD1" w:rsidRDefault="00761AD1" w:rsidP="00761AD1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Presidente da Assembleia Legislativa do Estado do Maranhão</w:t>
      </w:r>
    </w:p>
    <w:p w:rsidR="00761AD1" w:rsidRDefault="00761AD1" w:rsidP="00761AD1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LOCAL</w:t>
      </w:r>
    </w:p>
    <w:p w:rsidR="00761AD1" w:rsidRDefault="00761AD1" w:rsidP="00761AD1">
      <w:pPr>
        <w:spacing w:after="0"/>
        <w:ind w:firstLine="1701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61AD1" w:rsidRDefault="00761AD1" w:rsidP="00761AD1">
      <w:pPr>
        <w:spacing w:after="0"/>
        <w:ind w:firstLine="1701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61AD1" w:rsidRDefault="00761AD1" w:rsidP="00B5292B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761AD1" w:rsidRDefault="00761AD1" w:rsidP="00B5292B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761AD1" w:rsidRDefault="00761AD1" w:rsidP="00B5292B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bookmarkStart w:id="0" w:name="_GoBack"/>
      <w:bookmarkEnd w:id="0"/>
    </w:p>
    <w:p w:rsidR="00B5292B" w:rsidRPr="0061539E" w:rsidRDefault="00B5292B" w:rsidP="00B5292B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>MEDIDA PROVISÓRIA Nº 186 DE 02 DE JANEIRO DE 2015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5292B" w:rsidRPr="0061539E" w:rsidRDefault="00B5292B" w:rsidP="00B5292B">
      <w:pPr>
        <w:spacing w:after="0"/>
        <w:ind w:left="2835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i/>
          <w:sz w:val="24"/>
          <w:szCs w:val="24"/>
          <w:lang w:eastAsia="en-US"/>
        </w:rPr>
        <w:t xml:space="preserve">Cria a Secretaria de Transparência e Controle, </w:t>
      </w:r>
      <w:proofErr w:type="gramStart"/>
      <w:r w:rsidRPr="0061539E">
        <w:rPr>
          <w:rFonts w:ascii="Arial" w:eastAsia="Calibri" w:hAnsi="Arial" w:cs="Arial"/>
          <w:i/>
          <w:sz w:val="24"/>
          <w:szCs w:val="24"/>
          <w:lang w:eastAsia="en-US"/>
        </w:rPr>
        <w:t>altera</w:t>
      </w:r>
      <w:proofErr w:type="gramEnd"/>
      <w:r w:rsidRPr="0061539E">
        <w:rPr>
          <w:rFonts w:ascii="Arial" w:eastAsia="Calibri" w:hAnsi="Arial" w:cs="Arial"/>
          <w:i/>
          <w:sz w:val="24"/>
          <w:szCs w:val="24"/>
          <w:lang w:eastAsia="en-US"/>
        </w:rPr>
        <w:t xml:space="preserve"> as Leis nº 6.895, de 26 de dezembro de 1996, nº 9.571, de 28 de março de 2012 e a Lei nº 6.107, de 27 de julho de 1994, e dá outras providências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b/>
          <w:sz w:val="24"/>
          <w:szCs w:val="24"/>
          <w:lang w:eastAsia="en-US"/>
        </w:rPr>
        <w:t>Art. 1º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Fica criada a Secretaria de Transparência e Controle, órgão central do Sistema de Controle Interno e do Sistema de Controle Social do Poder Executivo, que assistirá direta e imediatamente ao Governador do Estado no desempenho de suas atribuições quanto aos assuntos e providências que, no âmbito do Poder Executivo, sejam atinentes à defesa do patrimônio público, ao controle interno, à auditoria pública, à correição, à prevenção e ao combate à corrupção, às atividades de ouvidoria e ao incremento da transparência da gestão no âmbito da administração pública direta ou indireta.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Parágrafo único. As atribuições previstas no </w:t>
      </w:r>
      <w:r w:rsidRPr="0061539E">
        <w:rPr>
          <w:rFonts w:ascii="Arial" w:eastAsia="Calibri" w:hAnsi="Arial" w:cs="Arial"/>
          <w:b/>
          <w:i/>
          <w:sz w:val="24"/>
          <w:szCs w:val="24"/>
          <w:lang w:eastAsia="en-US"/>
        </w:rPr>
        <w:t>caput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relacionadas</w:t>
      </w:r>
      <w:r w:rsidRPr="0061539E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>à Secretaria de Transparência e Controle alcançam: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I - a qualquer pessoa física ou jurídica, de direito público ou privado, quanto </w:t>
      </w:r>
      <w:proofErr w:type="gramStart"/>
      <w:r w:rsidRPr="0061539E">
        <w:rPr>
          <w:rFonts w:ascii="Arial" w:eastAsia="Calibri" w:hAnsi="Arial" w:cs="Arial"/>
          <w:sz w:val="24"/>
          <w:szCs w:val="24"/>
          <w:lang w:eastAsia="en-US"/>
        </w:rPr>
        <w:t>a</w:t>
      </w:r>
      <w:proofErr w:type="gramEnd"/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aplicação de quaisquer recursos repassados pelo Estado, mediante convênios, acordos, ajustes, termos de parceria, contrato de gestão ou outros instrumentos congêneres;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II - a qualquer pessoa física ou jurídica, de direito público ou privado, em relação aos recursos, dinheiros, bens e valores do Estado que arrecade, </w:t>
      </w:r>
      <w:proofErr w:type="gramStart"/>
      <w:r w:rsidRPr="0061539E">
        <w:rPr>
          <w:rFonts w:ascii="Arial" w:eastAsia="Calibri" w:hAnsi="Arial" w:cs="Arial"/>
          <w:sz w:val="24"/>
          <w:szCs w:val="24"/>
          <w:lang w:eastAsia="en-US"/>
        </w:rPr>
        <w:t>utilize</w:t>
      </w:r>
      <w:proofErr w:type="gramEnd"/>
      <w:r w:rsidRPr="0061539E">
        <w:rPr>
          <w:rFonts w:ascii="Arial" w:eastAsia="Calibri" w:hAnsi="Arial" w:cs="Arial"/>
          <w:sz w:val="24"/>
          <w:szCs w:val="24"/>
          <w:lang w:eastAsia="en-US"/>
        </w:rPr>
        <w:t>, guarde, gerencie ou administre;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III - a qualquer pessoa física ou jurídica, de direito público ou privado, que, em nome do Estado, assuma obrigações de natureza pecuniária.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b/>
          <w:sz w:val="24"/>
          <w:szCs w:val="24"/>
          <w:lang w:eastAsia="en-US"/>
        </w:rPr>
        <w:t>Art. 2º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A Secretaria de Transparência e Controle tem as seguintes atribuições: 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I - fiscalizar a regularidade dos atos de que resultem a arrecadação e o recolhimento das receitas, a realização das despesas em todas as suas fases, bem como o nascimento, a modificação ou a extinção de direitos e obrigações do Estado;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II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realizar auditorias em órgãos e entidades do Estado ou por ele controlados, registrando eventuais desvios no cumprimento da legislação e recomendando, nesses casos, as medidas necessárias para a regularização das situações constatadas;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III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organizar e manter atualizada a documentação de constituição e alteração dos órgãos e entidades do Poder Executivo;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IV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prestar assistência aos órgãos e entidades auditados visando </w:t>
      </w:r>
      <w:proofErr w:type="gramStart"/>
      <w:r w:rsidRPr="0061539E">
        <w:rPr>
          <w:rFonts w:ascii="Arial" w:eastAsia="Calibri" w:hAnsi="Arial" w:cs="Arial"/>
          <w:sz w:val="24"/>
          <w:szCs w:val="24"/>
          <w:lang w:eastAsia="en-US"/>
        </w:rPr>
        <w:t>a</w:t>
      </w:r>
      <w:proofErr w:type="gramEnd"/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prevenção ou a correção de irregularidades e o aprimoramento de métodos, processos e procedimentos administrativos para o cumprimento de normas e práticas de boa governança;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V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examinar a utilização dos recursos orçamentários e financeiros, oriundos de quaisquer fontes, quanto a sua aplicação nos projetos e atividades a que se destinam;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VI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recomendar a adoção de mecanismos que assegurem a probidade na guarda e aplicação de valores, dinheiros e outros bens do Estado;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VII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verificar nos órgãos e entidades auditados, a eficiência dos controles contábeis, orçamentários, financeiros, patrimoniais e operacionais;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VIII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efetuar auditagens de caráter especial, a juízo do Governador do Estado, do Secretário de Transparência e Controle, do Auditor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Geral do Estado, ou ainda por solicitação de Secretário de Estado, em relação </w:t>
      </w:r>
      <w:proofErr w:type="gramStart"/>
      <w:r w:rsidRPr="0061539E">
        <w:rPr>
          <w:rFonts w:ascii="Arial" w:eastAsia="Calibri" w:hAnsi="Arial" w:cs="Arial"/>
          <w:sz w:val="24"/>
          <w:szCs w:val="24"/>
          <w:lang w:eastAsia="en-US"/>
        </w:rPr>
        <w:t>a</w:t>
      </w:r>
      <w:proofErr w:type="gramEnd"/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pasta de que este seja titular;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IX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assinalar prazos aos órgãos e entidades auditadas para cumprimento de recomendações decorrentes dos exames realizados;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X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realizar tomada de contas especial, na forma disposta na legislação, no âmbito da Secretaria de Transparência e Controle e, facultativamente, instaurar de forma direta ou avocar tomada de contas especial de competência originária de qualquer órgão ou entidade da administração pública direta ou indireta;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XI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fiscalizar a aplicação de recursos do Estado repassados a órgãos e entidades públicas ou privadas, mediante convênios, acordos, ajustes, termos de parceria, contrato de gestão ou outros instrumentos congêneres;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XII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pronunciar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>se sobre a regularidade e exatidão das prestações de contas dos responsáveis por valores, dinheiros e outros bens do Estado;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XIII – recomendar aos demais órgãos da administração pública direta ou indireta a instauração de sindicância, processo administrativo disciplinar, procedimentos e processos administrativos outros, assim como instaurar de forma direta ou avocar aqueles já em curso, inclusive promovendo a aplicação da penalidade administrativa cabível, quando não for de competência do Governador do Estado;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XIV – representar às autoridades competentes quando conhecer de representações ou denúncias que se afigurarem manifestamente caluniosas;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XV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formular diretrizes e políticas governamentais nas áreas da defesa do patrimônio público, do controle interno e do controle social, da auditoria pública, da correição, da prevenção e combate à corrupção, das atividades de ouvidoria e do incremento da transparência da gestão no âmbito da administração pública direta ou indireta;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XVI - regulamentar, cabendo-lhe expedir atos e instruções normativas sobre matéria de suas atribuições e sobre a organização dos processos que lhe devam ser submetidos, obrigando todos aqueles cujos atos estejam sujeitos ao exame da Secretaria de Transparência e Controle ao seu cumprimento, </w:t>
      </w:r>
      <w:proofErr w:type="gramStart"/>
      <w:r w:rsidRPr="0061539E">
        <w:rPr>
          <w:rFonts w:ascii="Arial" w:eastAsia="Calibri" w:hAnsi="Arial" w:cs="Arial"/>
          <w:sz w:val="24"/>
          <w:szCs w:val="24"/>
          <w:lang w:eastAsia="en-US"/>
        </w:rPr>
        <w:t>sob pena</w:t>
      </w:r>
      <w:proofErr w:type="gramEnd"/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de responsabilidade.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§1º Incluem-se dentre os procedimentos e processos administrativos de instauração e avocação facultadas à Secretaria de Transparência e Controle, de que trata os incisos X e XIII deste artigo, aqueles previstos no Título V da Lei nº 6.107, de 27 de julho de 1994, e no Capítulo V da Lei Federal nº 8.429, 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de </w:t>
      </w:r>
      <w:proofErr w:type="gramStart"/>
      <w:r w:rsidRPr="0061539E">
        <w:rPr>
          <w:rFonts w:ascii="Arial" w:eastAsia="Calibri" w:hAnsi="Arial" w:cs="Arial"/>
          <w:sz w:val="24"/>
          <w:szCs w:val="24"/>
          <w:lang w:eastAsia="en-US"/>
        </w:rPr>
        <w:t>2</w:t>
      </w:r>
      <w:proofErr w:type="gramEnd"/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de junho de 1992, assim como outros a serem desenvolvidos, ou já em curso, e as tomadas de contas especiais em órgão ou entidade da administração pública direta ou indireta.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§2º Fica transferida a competência para a Secretaria de Transparência de Controle, quanto às tomadas de contas especial, às sindicâncias, aos processos administrativos disciplinares ou aos procedimentos e processos administrativos outros, quando esta decidir pela instauração direta ou pela avocação daqueles já em curso, nos casos dos incisos X e XIII deste artigo.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b/>
          <w:sz w:val="24"/>
          <w:szCs w:val="24"/>
          <w:lang w:eastAsia="en-US"/>
        </w:rPr>
        <w:t>Art. 3º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Estão sujeitos ao exame da Secretaria de Transparência e Controle os atos: 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I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dos ordenadores de despesa dos órgãos e entidades do Poder Executivo, incluindo a administração direta, indireta, autarquias, fundações, sociedades de economia mista e empresas públicas;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II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dos agentes arrecadadores de receita do Estado;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III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dos encarregados dos almoxarifados, depósitos, valores, dinheiros e outros bens pelos quais sejam responsáveis;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IV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dos ordenadores de despesa dos órgãos e entidades públicas ou privadas que recebam transferências do Estado, a qualquer título, no tocante à aplicação desses recursos; </w:t>
      </w:r>
      <w:proofErr w:type="gramStart"/>
      <w:r w:rsidRPr="0061539E">
        <w:rPr>
          <w:rFonts w:ascii="Arial" w:eastAsia="Calibri" w:hAnsi="Arial" w:cs="Arial"/>
          <w:sz w:val="24"/>
          <w:szCs w:val="24"/>
          <w:lang w:eastAsia="en-US"/>
        </w:rPr>
        <w:t>e</w:t>
      </w:r>
      <w:proofErr w:type="gramEnd"/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V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de qualquer pessoa física ou jurídica, de direito público ou privado, que, em nome do Estado ou em favor deste, assuma obrigações de natureza pecuniária.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b/>
          <w:sz w:val="24"/>
          <w:szCs w:val="24"/>
          <w:lang w:eastAsia="en-US"/>
        </w:rPr>
        <w:t>Art. 4º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A Secretaria de Transparência e Controle tem como </w:t>
      </w:r>
      <w:proofErr w:type="gramStart"/>
      <w:r w:rsidRPr="0061539E">
        <w:rPr>
          <w:rFonts w:ascii="Arial" w:eastAsia="Calibri" w:hAnsi="Arial" w:cs="Arial"/>
          <w:sz w:val="24"/>
          <w:szCs w:val="24"/>
          <w:lang w:eastAsia="en-US"/>
        </w:rPr>
        <w:t>titular o Secretário de Transparência e Controle, e sua estrutura básica é</w:t>
      </w:r>
      <w:proofErr w:type="gramEnd"/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a seguinte: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I – como órgãos de assessoramento, diretamente ligados e subordinados ao Secretário de Transparência e Controle: Gabinete e Assessoria Especial;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II – como órgãos de administração superior, subordinados ao Secretário de Transparência e Controle: Secretaria Adjunta de Controle Interno; Corregedoria Geral do Estado; Ouvidoria Geral do Estado; Secretaria Adjunta de Transparência; e Secretaria Adjunta de Administração e Finanças.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b/>
          <w:sz w:val="24"/>
          <w:szCs w:val="24"/>
          <w:lang w:eastAsia="en-US"/>
        </w:rPr>
        <w:t>Art. 5º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Ao Secretário da Transparência e Controle compete: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I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assessorar o Governador do Estado em assuntos de competência da Secretaria de Transparência e Controle, em especial na formulação de diretrizes e políticas governamentais nas áreas da defesa do patrimônio público, do controle interno e controle social, da auditoria pública, da correição, da prevenção e combate à corrupção, das atividades de ouvidoria e do incremento da transparência da gestão no âmbito da administração pública direta ou indireta;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II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coordenar, controlar e dirigir as atividades da Secretaria de Transparência e Controle, orientando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>lhe a atuação, com estrita observância às disposições legais e normativas;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III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comparecer perante a Assembleia Legislativa do Estado ou a Comissão Parlamentar para prestar esclarecimentos relativos à pasta que dirige, quando regularmente convocado ou espontaneamente;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IV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exercer a liderança política e institucional do setor polarizado pelo órgão, promovendo contatos e relações com autoridades e organizações dos diferentes níveis governamentais;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V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despachar diretamente com o Governador do Estado;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VI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submeter à aprovação dos órgãos competentes a proposta orçamentária anual e plurianual da Secretaria de Transparência e Controle, bem como os pedidos de créditos adicionais;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VII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aprovar </w:t>
      </w:r>
      <w:proofErr w:type="gramStart"/>
      <w:r w:rsidRPr="0061539E">
        <w:rPr>
          <w:rFonts w:ascii="Arial" w:eastAsia="Calibri" w:hAnsi="Arial" w:cs="Arial"/>
          <w:sz w:val="24"/>
          <w:szCs w:val="24"/>
          <w:lang w:eastAsia="en-US"/>
        </w:rPr>
        <w:t>a programação a ser executada pela Secretaria de Transparência e Controle, a proposta orçamentária anual, as alterações e os ajustamentos que se fizerem necessários</w:t>
      </w:r>
      <w:proofErr w:type="gramEnd"/>
      <w:r w:rsidRPr="0061539E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VIII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requisitar a qualquer autoridade ou órgão da administração pública estadual, direta ou indireta, ou a qualquer pessoa física ou jurídica, de direito público ou privado, cujos atos estejam sujeitos ao exame da Secretaria de Transparência e Controle, documentos, exames, diligências e esclarecimentos necessários à sua atuação;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IX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assinar convênios, acordos, contratos e outros instrumentos congêneres de que a Secretaria de Transparência e Controle seja parte;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X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propor ao Governador do Estado a criação ou a extinção de cargos ou funções gratificadas, quando necessárias no âmbito da Secretaria de Transparência e Controle;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XI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solicitar ao Governador do Estado a nomeação, exoneração, demissão, aposentadoria e movimentação de servidores;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XII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propor ao Governador do Estado ou conceder diretamente, nos limites de sua competência, as gratificações aos servidores do órgão;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XIII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propor ao Governador do Estado a edição e as alterações no Regimento Interno da Secretaria de Transparência e Controle;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XIV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propor ao Governador do Estado atos de transferência de cargo, promoção, remoção e readaptação dos servidores do órgão, mediante critérios estabelecidos em lei;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XV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submeter ao Governador do Estado indicações para o provimento ou para a exoneração dos ocupantes de cargos em comissão;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XVI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dar posse aos nomeados para cargos efetivos e em comissão;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XVII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designar ou dispensar servidores para o exercício das funções gratificadas da estrutura da Secretaria de Transparência e Controle;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XVIII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determinar sindicância e instauração de processo disciplinar ou adotar as providências que considerar necessárias à identificação de responsável por irregularidades constatadas no âmbito da Secretaria de Transparência e Controle, garantindo o direito à ampla defesa;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XIX - decidir pela instauração no âmbito da Secretaria de Transparência e Controle ou pela avocação de sindicância, de processo administrativo 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lastRenderedPageBreak/>
        <w:t>disciplinar ou de procedimentos e processos administrativos outros de competência originária de qualquer órgão ou entidade da administração pública direta ou indireta, ou recomendar aos mesmos a sua instauração, quando cabíveis;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XX – convocar e presidir as reuniões do Conselho Superior de Controle Interno;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XXI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apreciar, em grau de recurso, as decisões recorríveis dos órgãos de administração superior da Secretaria de Transparência e Controle, ouvida a autoridade prolatora da decisão;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XXII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apreciar, em grau de recurso, as decisões no âmbito do controle interno, desde que não seja competência do Conselho Superior de Controle Interno, e no âmbito dos demais órgãos de administração superior, quando a lei não designar outro órgão competente, ouvida a autoridade prolatora da decisão;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XXIII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promover reuniões periódicas entre os diferentes escalões hierárquicos da Secretaria de Transparência e Controle;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XXIV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instaurar tomada de contas na forma disposta na legislação no âmbito da Secretaria de Transparência e Controle, quando cabível;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XXV – decidir pela instauração no âmbito da Secretaria de Transparência e Controle ou pela avocação de tomada de contas especial de competência de qualquer órgão ou entidade da administração pública direta ou indireta, ou recomendar aos mesmos a sua instauração, quando cabível;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XXVI – referendar, modificar, revogar ou anular os atos do Auditor-Geral do Estado, do Corregedor-Geral do Estado, do Ouvidor-Geral do Estado ou do Secretário-Adjunto da Transparência;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XXVII - expedir atos e instruções normativas de que tratam o inciso VIII, do §2º, do art. 6º, submetendo-os ao referendo do Conselho Superior de Controle Interno na primeira sessão que se seguir;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XXVIII – definir, por portaria, as atribuições das supervisões de auditoria, de que trata o §1º do art. 6º;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XXIX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desenvolver outras atividades compatíveis com a sua pasta, determinadas pelo Governador do Estado;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XXX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delegar atribuições aos seus subordinados, por ato expresso, dentro das limitações da Constituição e da lei.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Parágrafo único – Nas suas ausências e impedimentos, o Secretário de Transparência e Controle designará quaisquer dos titulares dos órgãos de Administração Superior para praticar os atos, nos limites da competência delegada.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b/>
          <w:sz w:val="24"/>
          <w:szCs w:val="24"/>
          <w:lang w:eastAsia="en-US"/>
        </w:rPr>
        <w:t>Art. 6º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A Secretaria Adjunta de Controle Interno será chefiada pelo Auditor-Geral do Estado, a quem compete: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I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secretariar as reuniões do Conselho Superior de Controle Interno e substituir o Secretário de Transparência e Controle na função de presidente deste, nas suas faltas, ausências e impedimentos;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II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coordenar, controlar e dirigir as atividades no âmbito da Secretaria Adjunta de Controle Interno, orientando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>lhe a atuação, com estrita observância às disposições legais e normativas;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III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aprovar a programação de auditorias, submetendo ao referendo pelo Secretário de Transparência e Controle; 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IV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requisitar a qualquer autoridade ou órgão da administração pública estadual, direta ou indireta, bem assim de quaisquer das pessoas ou órgãos referidos no art. 3º, documentos, exames, diligências e esclarecimentos necessários à atuação do controle interno;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V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baixar portarias, resoluções e expedir instruções no âmbito de suas competências, dando ciência ao Secretário de Transparência e Controle;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VI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delegar atribuições, por ato expresso, aos seus subordinados dentro das limitações da Constituição e da lei;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VII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promover reuniões periódicas com os auditores e com os supervisores de auditoria;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VIII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apreciar relatórios e pareceres relativos aos serviços de auditoria, sugerindo ao Secretário de Transparência e Controle as providências cabíveis;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IX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autorizar a transformação de auditoria de rotina em auditoria especial;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X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aprovar normas e procedimentos relativos aos serviços de auditoria, que não sejam privativas do Conselho Superior de Controle Interno ou do Secretário de Transparência e Controle, dando ciência ao mesmo;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XI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gerenciar as atividades dos níveis de atuação instrumental e programática, sugerindo medidas necessárias à racionalização e eficiência dos serviços próprios;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XII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apresentar ao Secretário de Transparência e Controle sugestão de programas de trabalho no âmbito de sua competência;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XIII – designar um representante da carreira de auditor para mandato de dois anos no Conselho Superior de Controle Interno, a partir de lista tríplice formada por eleição entre seus pares;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XIV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submeter à consideração do Secretário de Transparência e Controle os assuntos que excedam a sua competência;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XV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desincumbir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>se de outras atribuições que lhe forem cometidas pelo Secretário de Transparência e Controle.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§1º No âmbito da Secretaria Adjunta de Controle Interno haverá oito supervisões de auditoria, coordenadas por supervisores de auditoria, cujas atribuições serão definidas por portaria baixada pelo Secretário de Transparência e Controle ou pelo Auditor-Geral do Estado.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§2º Fica instituído no âmbito da Secretaria Adjunta de Controle Interno, o Conselho Superior de Controle Interno, presidido pelo Secretário de Transparência e Controle, e composto também pelo Auditor-Geral do Estado, pelos supervisores de Auditoria e por um representante da carreira de auditor, a quem compete: 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I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participar da organização e direção de concurso público para ingresso na carreira de Auditor;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II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opinar conclusivamente sobre o desempenho do Auditor durante o estágio probatório e sobre a conveniência de sua confirmação no cargo;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III – encaminhar ao chefe do Poder Executivo, por intermédio do Secretário de Transparência e Controle, as listas dos candidatos aptos à promoção;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IV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solicitar ao Secretário de Transparência e Controle a instauração de sindicância e inquérito contra servidores da Secretaria de Transparência e Controle, bem como pronunciar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>se em processo administrativo e disciplinar, inclusive contra integrante da carreira de Auditor;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V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sugerir ao Secretário de Transparência e Controle as alterações na estrutura da Secretaria Adjunta de Controle Interno visando o seu aperfeiçoamento;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VII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julgar justificativas e informações dos órgãos e entidades auditadas acerca de pendências indicadas em Relatório de Auditoria;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VIII - no âmbito das atribuições previstas no art. 2º, assiste o poder regulamentar, podendo expedir atos e instruções normativas sobre matéria de suas atribuições e sobre a organização dos processos que lhes devam ser submetidos, obrigando todos aqueles cujos atos estejam sujeitos ao exame da Secretaria de Transparência e Controle ao seu cumprimento, </w:t>
      </w:r>
      <w:proofErr w:type="gramStart"/>
      <w:r w:rsidRPr="0061539E">
        <w:rPr>
          <w:rFonts w:ascii="Arial" w:eastAsia="Calibri" w:hAnsi="Arial" w:cs="Arial"/>
          <w:sz w:val="24"/>
          <w:szCs w:val="24"/>
          <w:lang w:eastAsia="en-US"/>
        </w:rPr>
        <w:t>sob pena</w:t>
      </w:r>
      <w:proofErr w:type="gramEnd"/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de responsabilidade.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§3º Não caberá recurso ao Secretário de Transparência e Controle da decisão tomada pelo Conselho Superior de Controle Interno no âmbito do inciso VII, do §2º, deste artigo.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§4º Os cargos de Auditor-Geral do Estado e de Supervisor de Auditoria são privativos da carreira de Auditor.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§5º O Secretário de Transparência e Controle poderá praticar diretamente quaisquer das atribuições previstas nos incisos do </w:t>
      </w:r>
      <w:r w:rsidRPr="0061539E">
        <w:rPr>
          <w:rFonts w:ascii="Arial" w:eastAsia="Calibri" w:hAnsi="Arial" w:cs="Arial"/>
          <w:b/>
          <w:sz w:val="24"/>
          <w:szCs w:val="24"/>
          <w:lang w:eastAsia="en-US"/>
        </w:rPr>
        <w:t xml:space="preserve">caput 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>deste artigo, bem como rever as decisões ou atos decorrentes destas atribuições, a qualquer tempo.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§6º O Secretário de Transparência e Controle poderá expedir atos e instruções normativas de que tratam o inciso VIII, do §2º deste artigo, submetendo-os ao referendo do Conselho Superior de Controle Interno na primeira sessão que se seguir.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§7º Nas faltas, ausências e impedimentos, o Auditor-Geral do Estado será substituído pelo supervisor de auditoria mais antigo na carreira de auditor ou o mais idoso, em caso de empate, caso não seja designado outro auditor para responder em seu lugar.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b/>
          <w:sz w:val="24"/>
          <w:szCs w:val="24"/>
          <w:lang w:eastAsia="en-US"/>
        </w:rPr>
        <w:t>Art. 7º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A Corregedoria Geral do Estado será chefiada pelo Corregedor-Geral do Estado, a quem compete: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I – assistir ao Secretário de Transparência e Controle quanto </w:t>
      </w:r>
      <w:proofErr w:type="gramStart"/>
      <w:r w:rsidRPr="0061539E">
        <w:rPr>
          <w:rFonts w:ascii="Arial" w:eastAsia="Calibri" w:hAnsi="Arial" w:cs="Arial"/>
          <w:sz w:val="24"/>
          <w:szCs w:val="24"/>
          <w:lang w:eastAsia="en-US"/>
        </w:rPr>
        <w:t>a</w:t>
      </w:r>
      <w:proofErr w:type="gramEnd"/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correição das tomadas de contas especiais, das sindicâncias, dos processos administrativos disciplinares, dos procedimentos e processos administrativos outros no âmbito 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lastRenderedPageBreak/>
        <w:t>da Secretária de Transparência e Controle e dos demais órgãos ou entidades da administração pública direta ou indireta;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II – coordenar o cadastramento das tomadas de contas especiais, das sindicâncias, dos processos administrativos disciplinares, dos procedimentos e processos administrativos outros no âmbito da Secretaria de Transparência e Controle e no âmbito dos demais órgãos ou entidades da administração pública direta ou indireta;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III – sugerir ao Secretário de Transparência e Controle que decida pela instauração no âmbito da Secretaria de Transparência e Controle ou pela avocação de sindicâncias, de processos administrativos disciplinares, de procedimentos e processos administrativos outros de competência originária de qualquer órgão ou entidade da administração pública direta ou indireta, ou recomendar aos mesmos a sua instauração, quando cabíveis;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IV – instaurar e conduzir Procedimentos de Investigação Preliminar – PIP, de ofício, mediante solicitação da Ouvidoria Geral do Estado, ou por determinação do Secretário de Transparência e Controle, para averiguar situações que possam ensejar a sugestão para a instauração de tomadas de contas especiais, de sindicâncias, de processos administrativos disciplinares ou de procedimentos e processos administrativos outros;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V – verificar, de ofício ou quando provocado, a regularidade das tomadas de contas especiais, das sindicâncias, dos processos administrativos disciplinares ou dos procedimentos e processos administrativos outros no âmbito da Secretaria de Transparência e Controle e no âmbito de outros órgãos ou entidades da administração pública, direta ou indireta, podendo propor o saneamento do processo ou a sua nulidade;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VI – requisitar dos órgãos e entidades da administração pública direta ou indireta do Poder </w:t>
      </w:r>
      <w:proofErr w:type="gramStart"/>
      <w:r w:rsidRPr="0061539E">
        <w:rPr>
          <w:rFonts w:ascii="Arial" w:eastAsia="Calibri" w:hAnsi="Arial" w:cs="Arial"/>
          <w:sz w:val="24"/>
          <w:szCs w:val="24"/>
          <w:lang w:eastAsia="en-US"/>
        </w:rPr>
        <w:t>Executivo as informações necessárias para o efetivo desenvolvimento de suas atividades</w:t>
      </w:r>
      <w:proofErr w:type="gramEnd"/>
      <w:r w:rsidRPr="0061539E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VII – coordenar, diretamente ou por meio de outros órgãos do Estado, a capacitação de agentes públicos da administração pública direta ou indireta que sejam responsáveis pela condução de sindicâncias, de processos disciplinares ou de tomadas de contas especiais;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VIII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submeter à consideração do Secretário de Transparência e Controle os assuntos que excedam a sua competência;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XIX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desincumbir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>se de outras atribuições que lhe forem cometidas pelo Secretário de Transparência e Controle.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Parágrafo único. Nas faltas, ausências e impedimentos, o Corregedor-Geral do Estado será substituído pelo Auditor-Geral do Estado, caso não seja designado outro servidor para responder em seu lugar.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b/>
          <w:sz w:val="24"/>
          <w:szCs w:val="24"/>
          <w:lang w:eastAsia="en-US"/>
        </w:rPr>
        <w:t>Art. 8º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A Ouvidoria Geral do Estado será chefiada pelo Ouvidor-Geral do Estado, a quem compete: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I – assistir ao Secretário de Transparência e Controle quanto a formulação de diretrizes da política de transparência passiva da gestão de recursos públicos a 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ser </w:t>
      </w:r>
      <w:proofErr w:type="gramStart"/>
      <w:r w:rsidRPr="0061539E">
        <w:rPr>
          <w:rFonts w:ascii="Arial" w:eastAsia="Calibri" w:hAnsi="Arial" w:cs="Arial"/>
          <w:sz w:val="24"/>
          <w:szCs w:val="24"/>
          <w:lang w:eastAsia="en-US"/>
        </w:rPr>
        <w:t>implementada</w:t>
      </w:r>
      <w:proofErr w:type="gramEnd"/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pelos órgãos e entidades da administração pública direta ou indireta;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II – fomentar a criação e coordenar o cadastramento, orientando tecnicamente </w:t>
      </w:r>
      <w:proofErr w:type="gramStart"/>
      <w:r w:rsidRPr="0061539E">
        <w:rPr>
          <w:rFonts w:ascii="Arial" w:eastAsia="Calibri" w:hAnsi="Arial" w:cs="Arial"/>
          <w:sz w:val="24"/>
          <w:szCs w:val="24"/>
          <w:lang w:eastAsia="en-US"/>
        </w:rPr>
        <w:t>a</w:t>
      </w:r>
      <w:proofErr w:type="gramEnd"/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integração das ouvidorias setoriais no âmbito da administração pública direta ou indireta;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III – coordenar o cadastramento de todos os pedidos de acesso à informação, verificando o cumprimento no âmbito da Secretaria de Transparência e Controle e no âmbito de outros órgãos ou entidades da administração pública direta ou indireta;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IV – recepcionar e dar encaminhamento aos órgãos ou entidades da administração pública direta ou indireta às manifestações recebidas pela Ouvidoria Geral do Estado;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V - definir mecanismos e instrumentos de monitoramento, avaliação e controle dos procedimentos de ouvidoria, incluindo metas, prazos e indicadores no âmbito da Secretaria de Transparência e Controle e de outros órgãos ou entidades da administração pública direta ou indireta;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VI – promover a facilitação do acesso do cidadão ao serviço de ouvidoria;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VII - coordenar o funcionamento dos serviços de informações ao cidadão, incluindo a elaboração de fluxo interno para a recepção e o tratamento dos pedidos;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VIII – requisitar dos órgãos e entidades da administração pública direta ou indireta do Poder </w:t>
      </w:r>
      <w:proofErr w:type="gramStart"/>
      <w:r w:rsidRPr="0061539E">
        <w:rPr>
          <w:rFonts w:ascii="Arial" w:eastAsia="Calibri" w:hAnsi="Arial" w:cs="Arial"/>
          <w:sz w:val="24"/>
          <w:szCs w:val="24"/>
          <w:lang w:eastAsia="en-US"/>
        </w:rPr>
        <w:t>Executivo as informações necessárias para o efetivo desenvolvimento de suas atividades</w:t>
      </w:r>
      <w:proofErr w:type="gramEnd"/>
      <w:r w:rsidRPr="0061539E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IX – coordenar, diretamente ou por meio de outros órgãos do Estado, a capacitação de agentes públicos da administração pública direta ou indireta que sejam responsáveis pelos serviços de ouvidoria;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VIII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submeter à consideração do Secretário de Transparência e Controle os assuntos que excedam a sua competência;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XIX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desincumbir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>se de outras atribuições que lhe forem cometidas pelo Secretário de Transparência e Controle.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Parágrafo único. Nas faltas, ausências e impedimentos, o Ouvidor-Geral do Estado será substituído pelo Auditor-Geral do Estado, caso não seja designado outro servidor para responder em seu lugar.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b/>
          <w:sz w:val="24"/>
          <w:szCs w:val="24"/>
          <w:lang w:eastAsia="en-US"/>
        </w:rPr>
        <w:t xml:space="preserve">Art. 9º 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>A Secretaria Adjunta de Transparência será chefiada pelo Secretário-Adjunto de Transparência, a quem compete: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I – assistir ao Secretário de Transparência e Controle quanto a formulação de diretrizes da política de transparência ativa da gestão de recursos públicos a ser </w:t>
      </w:r>
      <w:proofErr w:type="gramStart"/>
      <w:r w:rsidRPr="0061539E">
        <w:rPr>
          <w:rFonts w:ascii="Arial" w:eastAsia="Calibri" w:hAnsi="Arial" w:cs="Arial"/>
          <w:sz w:val="24"/>
          <w:szCs w:val="24"/>
          <w:lang w:eastAsia="en-US"/>
        </w:rPr>
        <w:t>implementada</w:t>
      </w:r>
      <w:proofErr w:type="gramEnd"/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pelos órgãos e entidades da administração pública direta ou indireta;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II – </w:t>
      </w:r>
      <w:proofErr w:type="gramStart"/>
      <w:r w:rsidRPr="0061539E">
        <w:rPr>
          <w:rFonts w:ascii="Arial" w:eastAsia="Calibri" w:hAnsi="Arial" w:cs="Arial"/>
          <w:sz w:val="24"/>
          <w:szCs w:val="24"/>
          <w:lang w:eastAsia="en-US"/>
        </w:rPr>
        <w:t>implementar</w:t>
      </w:r>
      <w:proofErr w:type="gramEnd"/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as medidas necessárias à transparência da gestão de recursos públicos, em cumprimento aos </w:t>
      </w:r>
      <w:proofErr w:type="spellStart"/>
      <w:r w:rsidRPr="0061539E">
        <w:rPr>
          <w:rFonts w:ascii="Arial" w:eastAsia="Calibri" w:hAnsi="Arial" w:cs="Arial"/>
          <w:sz w:val="24"/>
          <w:szCs w:val="24"/>
          <w:lang w:eastAsia="en-US"/>
        </w:rPr>
        <w:t>arts</w:t>
      </w:r>
      <w:proofErr w:type="spellEnd"/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proofErr w:type="gramStart"/>
      <w:r w:rsidRPr="0061539E">
        <w:rPr>
          <w:rFonts w:ascii="Arial" w:eastAsia="Calibri" w:hAnsi="Arial" w:cs="Arial"/>
          <w:sz w:val="24"/>
          <w:szCs w:val="24"/>
          <w:lang w:eastAsia="en-US"/>
        </w:rPr>
        <w:t>48, parágrafo</w:t>
      </w:r>
      <w:proofErr w:type="gramEnd"/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único, II e 48-A da Lei Complementar Federal nº 101, de 04 de maio de 2000;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lastRenderedPageBreak/>
        <w:t>III – coordenar estudos e estabelecer estratégias que fundamentem propostas normativas e administrativas tendentes a maximizar a transparência da gestão pública;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IV – acompanhar a efetividade das ações de transparência pelos órgãos e entidades da administração pública direta ou indireta do Poder Executivo;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V – propor o uso de ferramentas ou de instalação de sistemas eletrônicos que visem o controle e a eficiência dos gastos públicos;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VI - requisitar dos órgãos e entidades da administração pública direta ou indireta do Poder </w:t>
      </w:r>
      <w:proofErr w:type="gramStart"/>
      <w:r w:rsidRPr="0061539E">
        <w:rPr>
          <w:rFonts w:ascii="Arial" w:eastAsia="Calibri" w:hAnsi="Arial" w:cs="Arial"/>
          <w:sz w:val="24"/>
          <w:szCs w:val="24"/>
          <w:lang w:eastAsia="en-US"/>
        </w:rPr>
        <w:t>Executivo as informações necessárias para o efetivo desenvolvimento de suas atividades</w:t>
      </w:r>
      <w:proofErr w:type="gramEnd"/>
      <w:r w:rsidRPr="0061539E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VII – identificar meios e apresentar propostas de integração entre dados e informações públicas;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VIII – apresentar ao Secretário de Transparência e Controle, mensalmente, ou na periodicidade por este fixada, relatórios acerca de indicadores de transparência e eficiência dos gastos públicos no âmbito da administração pública direta ou indireta do Poder Executivo;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IX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submeter à consideração do Secretário de Transparência e Controle os assuntos que excedam a sua competência;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X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desincumbir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>se de outras atribuições que lhe forem cometidas pelo Secretário de Transparência e Controle.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Parágrafo único. Nas faltas, ausências e impedimentos, o Secretário-Adjunto de Transparência será substituído pelo Auditor-Geral do Estado, caso não seja designado outro servidor para responder em seu lugar.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b/>
          <w:sz w:val="24"/>
          <w:szCs w:val="24"/>
          <w:lang w:eastAsia="en-US"/>
        </w:rPr>
        <w:t>Art. 10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A Secretaria Adjunta de Administração e Finanças será chefiada pelo Secretário-Adjunto de Administração e Finanças, a quem compete: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I - autorizar e emitir empenhos, realizar a liquidação e ordenar as despesas e praticar os demais atos necessários à execução orçamentária e financeira da Secretaria de Transparência e Controle;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II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autorizar a realização e proceder à homologação dos processos licitatórios, adjudicando o respectivo objeto, ou promovendo o cancelamento, a revogação ou a anulação do certame, decidir os recursos impetrados por licitantes e ratificar as dispensas e inexigibilidades de licitação;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III - assinar, em nome da Secretaria de Transparência e Controle, contratos, termos aditivos, </w:t>
      </w:r>
      <w:proofErr w:type="spellStart"/>
      <w:r w:rsidRPr="0061539E">
        <w:rPr>
          <w:rFonts w:ascii="Arial" w:eastAsia="Calibri" w:hAnsi="Arial" w:cs="Arial"/>
          <w:sz w:val="24"/>
          <w:szCs w:val="24"/>
          <w:lang w:eastAsia="en-US"/>
        </w:rPr>
        <w:t>apostilamentos</w:t>
      </w:r>
      <w:proofErr w:type="spellEnd"/>
      <w:r w:rsidRPr="0061539E">
        <w:rPr>
          <w:rFonts w:ascii="Arial" w:eastAsia="Calibri" w:hAnsi="Arial" w:cs="Arial"/>
          <w:sz w:val="24"/>
          <w:szCs w:val="24"/>
          <w:lang w:eastAsia="en-US"/>
        </w:rPr>
        <w:t>, acordos e demais instrumentos similares, no interesse da Administração;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IV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estabelecer medidas necessárias à celebração de acordos, convênios, contratos e outros instrumentos correlatos;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V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autorizar a concessão de diárias e passagens a servidores em viagem a serviço do órgão;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VI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aprovar a tabela de férias dos servidores da Auditoria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>Geral do Estado.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VII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submeter à consideração do Secretário de Transparência e Controle os assuntos que excedam a sua competência;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VIII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desincumbir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>se de outras atribuições que lhe forem cometidas pelo Secretário de Transparência e Controle.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trike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Parágrafo único. Nas faltas, ausências e impedimentos, o Secretário-Adjunto de Administração e Finanças será substituído pelo Auditor-Geral do Estado, caso não seja designado outro servidor para responder em seu lugar.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b/>
          <w:sz w:val="24"/>
          <w:szCs w:val="24"/>
          <w:lang w:eastAsia="en-US"/>
        </w:rPr>
        <w:t>Art. 11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A Lei nº Lei 6.895, de 26 de dezembro de 1996, passa a vigorar com as seguintes alterações e acréscimos:</w:t>
      </w:r>
    </w:p>
    <w:p w:rsidR="00B5292B" w:rsidRPr="0061539E" w:rsidRDefault="00B5292B" w:rsidP="00B5292B">
      <w:pPr>
        <w:spacing w:after="0"/>
        <w:ind w:left="170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“Art. </w:t>
      </w:r>
      <w:proofErr w:type="gramStart"/>
      <w:r w:rsidRPr="0061539E">
        <w:rPr>
          <w:rFonts w:ascii="Arial" w:eastAsia="Calibri" w:hAnsi="Arial" w:cs="Arial"/>
          <w:sz w:val="24"/>
          <w:szCs w:val="24"/>
          <w:lang w:eastAsia="en-US"/>
        </w:rPr>
        <w:t>2º ...</w:t>
      </w:r>
      <w:proofErr w:type="gramEnd"/>
      <w:r w:rsidRPr="0061539E">
        <w:rPr>
          <w:rFonts w:ascii="Arial" w:eastAsia="Calibri" w:hAnsi="Arial" w:cs="Arial"/>
          <w:sz w:val="24"/>
          <w:szCs w:val="24"/>
          <w:lang w:eastAsia="en-US"/>
        </w:rPr>
        <w:t>...........................</w:t>
      </w:r>
    </w:p>
    <w:p w:rsidR="00B5292B" w:rsidRPr="0061539E" w:rsidRDefault="00B5292B" w:rsidP="00B5292B">
      <w:pPr>
        <w:spacing w:after="0"/>
        <w:ind w:left="170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Parágrafo único. </w:t>
      </w:r>
      <w:proofErr w:type="gramStart"/>
      <w:r w:rsidRPr="0061539E">
        <w:rPr>
          <w:rFonts w:ascii="Arial" w:eastAsia="Calibri" w:hAnsi="Arial" w:cs="Arial"/>
          <w:sz w:val="24"/>
          <w:szCs w:val="24"/>
          <w:lang w:eastAsia="en-US"/>
        </w:rPr>
        <w:t>...................</w:t>
      </w:r>
      <w:proofErr w:type="gramEnd"/>
    </w:p>
    <w:p w:rsidR="00B5292B" w:rsidRPr="0061539E" w:rsidRDefault="00B5292B" w:rsidP="00B5292B">
      <w:pPr>
        <w:spacing w:after="0"/>
        <w:ind w:left="170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I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a Secretaria de Transparência e Controle, como órgão central;</w:t>
      </w:r>
    </w:p>
    <w:p w:rsidR="00B5292B" w:rsidRPr="0061539E" w:rsidRDefault="00B5292B" w:rsidP="00B5292B">
      <w:pPr>
        <w:spacing w:after="0"/>
        <w:ind w:left="1701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61539E">
        <w:rPr>
          <w:rFonts w:ascii="Arial" w:eastAsia="Calibri" w:hAnsi="Arial" w:cs="Arial"/>
          <w:sz w:val="24"/>
          <w:szCs w:val="24"/>
          <w:lang w:eastAsia="en-US"/>
        </w:rPr>
        <w:t>.......</w:t>
      </w:r>
      <w:proofErr w:type="gramEnd"/>
    </w:p>
    <w:p w:rsidR="00B5292B" w:rsidRPr="0061539E" w:rsidRDefault="00B5292B" w:rsidP="00B5292B">
      <w:pPr>
        <w:spacing w:after="0"/>
        <w:ind w:left="170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IV – a Procuradoria Geral do Estado;</w:t>
      </w:r>
    </w:p>
    <w:p w:rsidR="00B5292B" w:rsidRPr="0061539E" w:rsidRDefault="00B5292B" w:rsidP="00B5292B">
      <w:pPr>
        <w:spacing w:after="0"/>
        <w:ind w:left="1701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61539E">
        <w:rPr>
          <w:rFonts w:ascii="Arial" w:eastAsia="Calibri" w:hAnsi="Arial" w:cs="Arial"/>
          <w:sz w:val="24"/>
          <w:szCs w:val="24"/>
          <w:lang w:eastAsia="en-US"/>
        </w:rPr>
        <w:t>V – a Comissão Central de Licitação.”</w:t>
      </w:r>
      <w:proofErr w:type="gramEnd"/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(NR)</w:t>
      </w:r>
    </w:p>
    <w:p w:rsidR="00B5292B" w:rsidRPr="0061539E" w:rsidRDefault="00B5292B" w:rsidP="00B5292B">
      <w:pPr>
        <w:spacing w:after="0"/>
        <w:ind w:left="170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“Art. 12 A cada ano a Secretaria de Transparência e Controle submeterá à apreciação do Governador do Estado o plano das atividades a serem desenvolvidas no exercício.” (NR</w:t>
      </w:r>
      <w:proofErr w:type="gramStart"/>
      <w:r w:rsidRPr="0061539E">
        <w:rPr>
          <w:rFonts w:ascii="Arial" w:eastAsia="Calibri" w:hAnsi="Arial" w:cs="Arial"/>
          <w:sz w:val="24"/>
          <w:szCs w:val="24"/>
          <w:lang w:eastAsia="en-US"/>
        </w:rPr>
        <w:t>)</w:t>
      </w:r>
      <w:proofErr w:type="gramEnd"/>
    </w:p>
    <w:p w:rsidR="00B5292B" w:rsidRPr="0061539E" w:rsidRDefault="00B5292B" w:rsidP="00B5292B">
      <w:pPr>
        <w:spacing w:after="0"/>
        <w:ind w:left="170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“Art. 17</w:t>
      </w:r>
      <w:proofErr w:type="gramStart"/>
      <w:r w:rsidRPr="0061539E">
        <w:rPr>
          <w:rFonts w:ascii="Arial" w:eastAsia="Calibri" w:hAnsi="Arial" w:cs="Arial"/>
          <w:sz w:val="24"/>
          <w:szCs w:val="24"/>
          <w:lang w:eastAsia="en-US"/>
        </w:rPr>
        <w:t>..........................</w:t>
      </w:r>
      <w:proofErr w:type="gramEnd"/>
    </w:p>
    <w:p w:rsidR="00B5292B" w:rsidRPr="0061539E" w:rsidRDefault="00B5292B" w:rsidP="00B5292B">
      <w:pPr>
        <w:spacing w:after="0"/>
        <w:ind w:left="170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§1º A posse será dada pelo Secretário de Transparência e Controle, em sessão solene do Conselho Superior de Controle Interno, mediante assinatura do respectivo termo.</w:t>
      </w:r>
    </w:p>
    <w:p w:rsidR="00B5292B" w:rsidRPr="0061539E" w:rsidRDefault="00B5292B" w:rsidP="00B5292B">
      <w:pPr>
        <w:spacing w:after="0"/>
        <w:ind w:left="170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§</w:t>
      </w:r>
      <w:proofErr w:type="gramStart"/>
      <w:r w:rsidRPr="0061539E">
        <w:rPr>
          <w:rFonts w:ascii="Arial" w:eastAsia="Calibri" w:hAnsi="Arial" w:cs="Arial"/>
          <w:sz w:val="24"/>
          <w:szCs w:val="24"/>
          <w:lang w:eastAsia="en-US"/>
        </w:rPr>
        <w:t>2º O Secretário de Transparência e Controle poderá dar posse em gabinete por ato a ser referendado em sessão solene do Conselho Superior de Controle Interno.”</w:t>
      </w:r>
      <w:proofErr w:type="gramEnd"/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(NR)</w:t>
      </w:r>
    </w:p>
    <w:p w:rsidR="00B5292B" w:rsidRPr="0061539E" w:rsidRDefault="00B5292B" w:rsidP="00B5292B">
      <w:pPr>
        <w:spacing w:after="0"/>
        <w:ind w:left="1701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61539E">
        <w:rPr>
          <w:rFonts w:ascii="Arial" w:eastAsia="Calibri" w:hAnsi="Arial" w:cs="Arial"/>
          <w:sz w:val="24"/>
          <w:szCs w:val="24"/>
          <w:lang w:eastAsia="en-US"/>
        </w:rPr>
        <w:t>“Art. 22 O Conselho Superior</w:t>
      </w:r>
      <w:proofErr w:type="gramEnd"/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de Controle Interno encaminhará, até 120 (cento e vinte) dias antes do término do estágio probatório, relatório ao Secretário de Transparência e Controle, opinando conclusivamente quanto ao desempenho do servidor e sobre a conveniência de sua confirmação no cargo.</w:t>
      </w:r>
    </w:p>
    <w:p w:rsidR="00B5292B" w:rsidRPr="0061539E" w:rsidRDefault="00B5292B" w:rsidP="00B5292B">
      <w:pPr>
        <w:spacing w:after="0"/>
        <w:ind w:left="170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§ 1º No caso de parecer contrário, o Conselho Superior de Controle Interno abrirá prazo de 10 (dez) dias para que o interessado apresente sua defesa.</w:t>
      </w:r>
    </w:p>
    <w:p w:rsidR="00B5292B" w:rsidRPr="0061539E" w:rsidRDefault="00B5292B" w:rsidP="00B5292B">
      <w:pPr>
        <w:spacing w:after="0"/>
        <w:ind w:left="170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§ 2º De posse do relatório e da defesa, o Conselho Superior de Controle Interno deliberará sobre a matéria, até 30 (trinta) dias antes do término do estágio, pelo voto da maioria absoluta de seus membros.</w:t>
      </w:r>
    </w:p>
    <w:p w:rsidR="00B5292B" w:rsidRPr="0061539E" w:rsidRDefault="00B5292B" w:rsidP="00B5292B">
      <w:pPr>
        <w:spacing w:after="0"/>
        <w:ind w:left="170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§ 3º Sendo a decisão do Conselho Superior de Controle </w:t>
      </w:r>
      <w:proofErr w:type="gramStart"/>
      <w:r w:rsidRPr="0061539E">
        <w:rPr>
          <w:rFonts w:ascii="Arial" w:eastAsia="Calibri" w:hAnsi="Arial" w:cs="Arial"/>
          <w:sz w:val="24"/>
          <w:szCs w:val="24"/>
          <w:lang w:eastAsia="en-US"/>
        </w:rPr>
        <w:t>Interno contrária à confirmação</w:t>
      </w:r>
      <w:proofErr w:type="gramEnd"/>
      <w:r w:rsidRPr="0061539E">
        <w:rPr>
          <w:rFonts w:ascii="Arial" w:eastAsia="Calibri" w:hAnsi="Arial" w:cs="Arial"/>
          <w:sz w:val="24"/>
          <w:szCs w:val="24"/>
          <w:lang w:eastAsia="en-US"/>
        </w:rPr>
        <w:t>, o Secretário de Transparência e Controle encaminhará expediente ao Governador do Estado propondo a exoneração, de ofício, do Auditor.” (NR)</w:t>
      </w:r>
    </w:p>
    <w:p w:rsidR="00B5292B" w:rsidRPr="0061539E" w:rsidRDefault="00B5292B" w:rsidP="00B5292B">
      <w:pPr>
        <w:spacing w:after="0"/>
        <w:ind w:left="170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“Art. 62</w:t>
      </w:r>
      <w:proofErr w:type="gramStart"/>
      <w:r w:rsidRPr="0061539E">
        <w:rPr>
          <w:rFonts w:ascii="Arial" w:eastAsia="Calibri" w:hAnsi="Arial" w:cs="Arial"/>
          <w:sz w:val="24"/>
          <w:szCs w:val="24"/>
          <w:lang w:eastAsia="en-US"/>
        </w:rPr>
        <w:t>.........................</w:t>
      </w:r>
      <w:proofErr w:type="gramEnd"/>
    </w:p>
    <w:p w:rsidR="00B5292B" w:rsidRPr="0061539E" w:rsidRDefault="00B5292B" w:rsidP="00B5292B">
      <w:pPr>
        <w:spacing w:after="0"/>
        <w:ind w:left="170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I – o Governador do Estado nos casos previstos nos incisos IV e V;</w:t>
      </w:r>
    </w:p>
    <w:p w:rsidR="00B5292B" w:rsidRPr="0061539E" w:rsidRDefault="00B5292B" w:rsidP="00B5292B">
      <w:pPr>
        <w:spacing w:after="0"/>
        <w:ind w:left="1701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61539E">
        <w:rPr>
          <w:rFonts w:ascii="Arial" w:eastAsia="Calibri" w:hAnsi="Arial" w:cs="Arial"/>
          <w:sz w:val="24"/>
          <w:szCs w:val="24"/>
          <w:lang w:eastAsia="en-US"/>
        </w:rPr>
        <w:lastRenderedPageBreak/>
        <w:t>II – o Secretário de Transparência e Controle nos casos dos incisos I, II e III.”</w:t>
      </w:r>
      <w:proofErr w:type="gramEnd"/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(NR)</w:t>
      </w:r>
    </w:p>
    <w:p w:rsidR="00B5292B" w:rsidRPr="0061539E" w:rsidRDefault="00B5292B" w:rsidP="00B5292B">
      <w:pPr>
        <w:spacing w:after="0"/>
        <w:ind w:left="1701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61539E">
        <w:rPr>
          <w:rFonts w:ascii="Arial" w:eastAsia="Calibri" w:hAnsi="Arial" w:cs="Arial"/>
          <w:sz w:val="24"/>
          <w:szCs w:val="24"/>
          <w:lang w:eastAsia="en-US"/>
        </w:rPr>
        <w:t>“Art. 64 A sindicância, sempre de caráter sigiloso, será determinada pelo Secretário de Transparência e Controle, nos seguintes casos:</w:t>
      </w:r>
    </w:p>
    <w:p w:rsidR="00B5292B" w:rsidRPr="0061539E" w:rsidRDefault="00B5292B" w:rsidP="00B5292B">
      <w:pPr>
        <w:spacing w:after="0"/>
        <w:ind w:left="1701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End"/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I 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como preliminar do processo disciplinar, quando solicitada pelo Conselho Superior de Controle Interno;</w:t>
      </w:r>
    </w:p>
    <w:p w:rsidR="00B5292B" w:rsidRPr="0061539E" w:rsidRDefault="00B5292B" w:rsidP="00B5292B">
      <w:pPr>
        <w:spacing w:after="0"/>
        <w:ind w:left="1701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61539E">
        <w:rPr>
          <w:rFonts w:ascii="Arial" w:eastAsia="Calibri" w:hAnsi="Arial" w:cs="Arial"/>
          <w:sz w:val="24"/>
          <w:szCs w:val="24"/>
          <w:lang w:eastAsia="en-US"/>
        </w:rPr>
        <w:t>.....................</w:t>
      </w:r>
      <w:proofErr w:type="gramEnd"/>
      <w:r w:rsidRPr="0061539E">
        <w:rPr>
          <w:rFonts w:ascii="Arial" w:eastAsia="Calibri" w:hAnsi="Arial" w:cs="Arial"/>
          <w:sz w:val="24"/>
          <w:szCs w:val="24"/>
          <w:lang w:eastAsia="en-US"/>
        </w:rPr>
        <w:t>” (NR)</w:t>
      </w:r>
    </w:p>
    <w:p w:rsidR="00B5292B" w:rsidRPr="0061539E" w:rsidRDefault="00B5292B" w:rsidP="00B5292B">
      <w:pPr>
        <w:spacing w:after="0"/>
        <w:ind w:left="170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“Art. 65 A instauração de processo administrativo será determinada pelo Secretário de Transparência e Controle, que observará as regras estabelecidas no Estatuto dos Servidores Públicos Civis do Estado do Maranhão e nesta Lei”. (NR)</w:t>
      </w:r>
    </w:p>
    <w:p w:rsidR="00B5292B" w:rsidRPr="0061539E" w:rsidRDefault="00B5292B" w:rsidP="00B5292B">
      <w:pPr>
        <w:spacing w:after="0"/>
        <w:ind w:left="1701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61539E">
        <w:rPr>
          <w:rFonts w:ascii="Arial" w:eastAsia="Calibri" w:hAnsi="Arial" w:cs="Arial"/>
          <w:sz w:val="24"/>
          <w:szCs w:val="24"/>
          <w:lang w:eastAsia="en-US"/>
        </w:rPr>
        <w:t>“Art. 66 O Secretário de Transparência e Controle ou o Auditor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>Geral do Estado determinarão prazos para a realização dos serviços de auditoria, nele incluída a emissão do respectivo relatório.</w:t>
      </w:r>
      <w:proofErr w:type="gramEnd"/>
    </w:p>
    <w:p w:rsidR="00B5292B" w:rsidRPr="0061539E" w:rsidRDefault="00B5292B" w:rsidP="00B5292B">
      <w:pPr>
        <w:spacing w:after="0"/>
        <w:ind w:left="170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Parágrafo único. Salvo motivo justificado ao Secretário de Transparência e Controle ou ao Auditor</w:t>
      </w:r>
      <w:r w:rsidRPr="0061539E">
        <w:rPr>
          <w:rFonts w:ascii="Cambria Math" w:eastAsia="Calibri" w:hAnsi="Cambria Math" w:cs="Cambria Math"/>
          <w:sz w:val="24"/>
          <w:szCs w:val="24"/>
          <w:lang w:eastAsia="en-US"/>
        </w:rPr>
        <w:t>‐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>Geral do Estado, o prazo determinado poderá ser prorrogado.” (NR</w:t>
      </w:r>
      <w:proofErr w:type="gramStart"/>
      <w:r w:rsidRPr="0061539E">
        <w:rPr>
          <w:rFonts w:ascii="Arial" w:eastAsia="Calibri" w:hAnsi="Arial" w:cs="Arial"/>
          <w:sz w:val="24"/>
          <w:szCs w:val="24"/>
          <w:lang w:eastAsia="en-US"/>
        </w:rPr>
        <w:t>)</w:t>
      </w:r>
      <w:proofErr w:type="gramEnd"/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b/>
          <w:sz w:val="24"/>
          <w:szCs w:val="24"/>
          <w:lang w:eastAsia="en-US"/>
        </w:rPr>
        <w:t>Art. 12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A Lei 9.571, de 28 de março de 2012, passa a vigorar com as seguintes alterações e acréscimos:</w:t>
      </w:r>
    </w:p>
    <w:p w:rsidR="00B5292B" w:rsidRPr="0061539E" w:rsidRDefault="00B5292B" w:rsidP="00B5292B">
      <w:pPr>
        <w:spacing w:after="0"/>
        <w:ind w:left="1701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61539E">
        <w:rPr>
          <w:rFonts w:ascii="Arial" w:eastAsia="Calibri" w:hAnsi="Arial" w:cs="Arial"/>
          <w:sz w:val="24"/>
          <w:szCs w:val="24"/>
          <w:lang w:eastAsia="en-US"/>
        </w:rPr>
        <w:t>“Art.</w:t>
      </w:r>
      <w:proofErr w:type="gramEnd"/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1º A Secretaria de Transparência e Controle, como órgão central do Sistema de Controle Interno do Poder Executivo, exercerá a fiscalização contábil, financeira, orçamentária, operacional, patrimonial e administrativa dos órgãos e entidades da administração direta ou indireta, quanto à legalidade, legitimidade, economicidade, concessão e aplicação de subvenções, renúncia de receitas e práticas de boa governança.</w:t>
      </w:r>
    </w:p>
    <w:p w:rsidR="00B5292B" w:rsidRPr="0061539E" w:rsidRDefault="00B5292B" w:rsidP="00B5292B">
      <w:pPr>
        <w:spacing w:after="0"/>
        <w:ind w:left="1701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61539E">
        <w:rPr>
          <w:rFonts w:ascii="Arial" w:eastAsia="Calibri" w:hAnsi="Arial" w:cs="Arial"/>
          <w:sz w:val="24"/>
          <w:szCs w:val="24"/>
          <w:lang w:eastAsia="en-US"/>
        </w:rPr>
        <w:t>.............................</w:t>
      </w:r>
      <w:proofErr w:type="gramEnd"/>
      <w:r w:rsidRPr="0061539E">
        <w:rPr>
          <w:rFonts w:ascii="Arial" w:eastAsia="Calibri" w:hAnsi="Arial" w:cs="Arial"/>
          <w:sz w:val="24"/>
          <w:szCs w:val="24"/>
          <w:lang w:eastAsia="en-US"/>
        </w:rPr>
        <w:t>” (NR)</w:t>
      </w:r>
    </w:p>
    <w:p w:rsidR="00B5292B" w:rsidRPr="0061539E" w:rsidRDefault="00B5292B" w:rsidP="00B5292B">
      <w:pPr>
        <w:spacing w:after="0"/>
        <w:ind w:left="170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“Art. 2º</w:t>
      </w:r>
      <w:proofErr w:type="gramStart"/>
      <w:r w:rsidRPr="0061539E">
        <w:rPr>
          <w:rFonts w:ascii="Arial" w:eastAsia="Calibri" w:hAnsi="Arial" w:cs="Arial"/>
          <w:sz w:val="24"/>
          <w:szCs w:val="24"/>
          <w:lang w:eastAsia="en-US"/>
        </w:rPr>
        <w:t>.......................................</w:t>
      </w:r>
      <w:proofErr w:type="gramEnd"/>
    </w:p>
    <w:p w:rsidR="00B5292B" w:rsidRPr="0061539E" w:rsidRDefault="00B5292B" w:rsidP="00B5292B">
      <w:pPr>
        <w:spacing w:after="0"/>
        <w:ind w:left="170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§1º Pedido de Informação é o procedimento que tem por finalidade levantar, a qualquer tempo, mediante solicitação do Secretário de Transparência e Controle, informações acerca de determinado fato, processo ou aspecto objeto de controle interno.</w:t>
      </w:r>
    </w:p>
    <w:p w:rsidR="00B5292B" w:rsidRPr="0061539E" w:rsidRDefault="00B5292B" w:rsidP="00B5292B">
      <w:pPr>
        <w:spacing w:after="0"/>
        <w:ind w:left="1701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61539E">
        <w:rPr>
          <w:rFonts w:ascii="Arial" w:eastAsia="Calibri" w:hAnsi="Arial" w:cs="Arial"/>
          <w:sz w:val="24"/>
          <w:szCs w:val="24"/>
          <w:lang w:eastAsia="en-US"/>
        </w:rPr>
        <w:t>............................</w:t>
      </w:r>
      <w:proofErr w:type="gramEnd"/>
      <w:r w:rsidRPr="0061539E">
        <w:rPr>
          <w:rFonts w:ascii="Arial" w:eastAsia="Calibri" w:hAnsi="Arial" w:cs="Arial"/>
          <w:sz w:val="24"/>
          <w:szCs w:val="24"/>
          <w:lang w:eastAsia="en-US"/>
        </w:rPr>
        <w:t>” (NR)</w:t>
      </w:r>
    </w:p>
    <w:p w:rsidR="00B5292B" w:rsidRPr="0061539E" w:rsidRDefault="00B5292B" w:rsidP="00B5292B">
      <w:pPr>
        <w:spacing w:after="0"/>
        <w:ind w:left="1701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61539E">
        <w:rPr>
          <w:rFonts w:ascii="Arial" w:eastAsia="Calibri" w:hAnsi="Arial" w:cs="Arial"/>
          <w:sz w:val="24"/>
          <w:szCs w:val="24"/>
          <w:lang w:eastAsia="en-US"/>
        </w:rPr>
        <w:t>“Art. 3° A Secretaria de Transparência e Controle pronunciar-se-á quanto ao resultado dos procedimentos referidos no art. 2º, por meio de:</w:t>
      </w:r>
    </w:p>
    <w:p w:rsidR="00B5292B" w:rsidRPr="0061539E" w:rsidRDefault="00B5292B" w:rsidP="00B5292B">
      <w:pPr>
        <w:spacing w:after="0"/>
        <w:ind w:left="170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.....................</w:t>
      </w:r>
      <w:proofErr w:type="gramEnd"/>
    </w:p>
    <w:p w:rsidR="00B5292B" w:rsidRPr="0061539E" w:rsidRDefault="00B5292B" w:rsidP="00B5292B">
      <w:pPr>
        <w:spacing w:after="0"/>
        <w:ind w:left="170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lastRenderedPageBreak/>
        <w:t>§ 1º A Secretaria de Transparência e Controle encaminhará ao Chefe do Poder Executivo, pelo menos semestralmente, síntese do resultado das Auditorias de Acompanhamento.</w:t>
      </w:r>
    </w:p>
    <w:p w:rsidR="00B5292B" w:rsidRPr="0061539E" w:rsidRDefault="00B5292B" w:rsidP="00B5292B">
      <w:pPr>
        <w:spacing w:after="0"/>
        <w:ind w:left="1701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61539E">
        <w:rPr>
          <w:rFonts w:ascii="Arial" w:eastAsia="Calibri" w:hAnsi="Arial" w:cs="Arial"/>
          <w:sz w:val="24"/>
          <w:szCs w:val="24"/>
          <w:lang w:eastAsia="en-US"/>
        </w:rPr>
        <w:t>..........</w:t>
      </w:r>
      <w:proofErr w:type="gramEnd"/>
    </w:p>
    <w:p w:rsidR="00B5292B" w:rsidRPr="0061539E" w:rsidRDefault="00B5292B" w:rsidP="00B5292B">
      <w:pPr>
        <w:spacing w:after="0"/>
        <w:ind w:left="170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§ 6º Na hipótese do § 5º deste artigo, havendo providências a cargo do atual gestor, a Secretaria de Transparência e Controle delas lhe dará ciência por meio de Carta de Recomendação”. (NR</w:t>
      </w:r>
      <w:proofErr w:type="gramStart"/>
      <w:r w:rsidRPr="0061539E">
        <w:rPr>
          <w:rFonts w:ascii="Arial" w:eastAsia="Calibri" w:hAnsi="Arial" w:cs="Arial"/>
          <w:sz w:val="24"/>
          <w:szCs w:val="24"/>
          <w:lang w:eastAsia="en-US"/>
        </w:rPr>
        <w:t>)</w:t>
      </w:r>
      <w:proofErr w:type="gramEnd"/>
    </w:p>
    <w:p w:rsidR="00B5292B" w:rsidRPr="0061539E" w:rsidRDefault="00B5292B" w:rsidP="00B5292B">
      <w:pPr>
        <w:spacing w:after="0"/>
        <w:ind w:left="1701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61539E">
        <w:rPr>
          <w:rFonts w:ascii="Arial" w:eastAsia="Calibri" w:hAnsi="Arial" w:cs="Arial"/>
          <w:sz w:val="24"/>
          <w:szCs w:val="24"/>
          <w:lang w:eastAsia="en-US"/>
        </w:rPr>
        <w:t>“Art. 4º As informações solicitadas e as recomendações formuladas aos órgãos ou entidades auditadas serão atendidas nos prazos fixados pela Secretaria de Transparência e Controle, contados a partir do seu recebimento, observando-se o máximo de:</w:t>
      </w:r>
    </w:p>
    <w:p w:rsidR="00B5292B" w:rsidRPr="0061539E" w:rsidRDefault="00B5292B" w:rsidP="00B5292B">
      <w:pPr>
        <w:spacing w:after="0"/>
        <w:ind w:left="170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...........</w:t>
      </w:r>
      <w:proofErr w:type="gramEnd"/>
    </w:p>
    <w:p w:rsidR="00B5292B" w:rsidRPr="0061539E" w:rsidRDefault="00B5292B" w:rsidP="00B5292B">
      <w:pPr>
        <w:spacing w:after="0"/>
        <w:ind w:left="170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Parágrafo único. </w:t>
      </w:r>
      <w:proofErr w:type="gramStart"/>
      <w:r w:rsidRPr="0061539E">
        <w:rPr>
          <w:rFonts w:ascii="Arial" w:eastAsia="Calibri" w:hAnsi="Arial" w:cs="Arial"/>
          <w:sz w:val="24"/>
          <w:szCs w:val="24"/>
          <w:lang w:eastAsia="en-US"/>
        </w:rPr>
        <w:t>Mediante solicitação fundamentada do dirigente máximo do órgão ou entidade auditada, o Secretário de Transparência e Controle poderá prorrogar esses prazos até o dobro dos estabelecidos nos incisos I, II, III e IV, respectivamente, deste artigo”</w:t>
      </w:r>
      <w:proofErr w:type="gramEnd"/>
      <w:r w:rsidRPr="0061539E">
        <w:rPr>
          <w:rFonts w:ascii="Arial" w:eastAsia="Calibri" w:hAnsi="Arial" w:cs="Arial"/>
          <w:sz w:val="24"/>
          <w:szCs w:val="24"/>
          <w:lang w:eastAsia="en-US"/>
        </w:rPr>
        <w:t>. (NR)</w:t>
      </w:r>
    </w:p>
    <w:p w:rsidR="00B5292B" w:rsidRPr="0061539E" w:rsidRDefault="00B5292B" w:rsidP="00B5292B">
      <w:pPr>
        <w:spacing w:after="0"/>
        <w:ind w:left="170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“Art. 5º Os órgãos e entidades auditados adotarão providências no sentido de facilitar os trabalhos do Auditor do Estado ou de qualquer servidor da Secretaria de Transparência e Controle, proporcionando-lhe local adequado à execução dos serviços e franqueando-lhe acesso a todas as suas dependências, documentos, livros, processos e arquivos, não lhe podendo sonegar, sob qualquer pretexto, informações necessárias ao desempenho de sua missão.” (NR</w:t>
      </w:r>
      <w:proofErr w:type="gramStart"/>
      <w:r w:rsidRPr="0061539E">
        <w:rPr>
          <w:rFonts w:ascii="Arial" w:eastAsia="Calibri" w:hAnsi="Arial" w:cs="Arial"/>
          <w:sz w:val="24"/>
          <w:szCs w:val="24"/>
          <w:lang w:eastAsia="en-US"/>
        </w:rPr>
        <w:t>)</w:t>
      </w:r>
      <w:proofErr w:type="gramEnd"/>
    </w:p>
    <w:p w:rsidR="00B5292B" w:rsidRPr="0061539E" w:rsidRDefault="00B5292B" w:rsidP="00B5292B">
      <w:pPr>
        <w:spacing w:after="0"/>
        <w:ind w:left="1701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61539E">
        <w:rPr>
          <w:rFonts w:ascii="Arial" w:eastAsia="Calibri" w:hAnsi="Arial" w:cs="Arial"/>
          <w:sz w:val="24"/>
          <w:szCs w:val="24"/>
          <w:lang w:eastAsia="en-US"/>
        </w:rPr>
        <w:t>“Art. 7º O Secretário de Transparência e Controle recomendará aos dirigentes máximos dos órgãos ou entidades auditadas a instauração de Tomada de Contas Especial, na forma da lei, em razão de dano causado ao patrimônio do Estado.</w:t>
      </w:r>
      <w:proofErr w:type="gramEnd"/>
    </w:p>
    <w:p w:rsidR="00B5292B" w:rsidRPr="0061539E" w:rsidRDefault="00B5292B" w:rsidP="00B5292B">
      <w:pPr>
        <w:spacing w:after="0"/>
        <w:ind w:left="170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Parágrafo único. A Secretaria de Transparência e Controle poderá decidir pela instauração no âmbito da Secretaria de Transparência e Controle ou pela avocação de tomada de contas especial de competência de qualquer órgão ou entidade da administração pública direta ou indireta.” (NR</w:t>
      </w:r>
      <w:proofErr w:type="gramStart"/>
      <w:r w:rsidRPr="0061539E">
        <w:rPr>
          <w:rFonts w:ascii="Arial" w:eastAsia="Calibri" w:hAnsi="Arial" w:cs="Arial"/>
          <w:sz w:val="24"/>
          <w:szCs w:val="24"/>
          <w:lang w:eastAsia="en-US"/>
        </w:rPr>
        <w:t>)</w:t>
      </w:r>
      <w:proofErr w:type="gramEnd"/>
    </w:p>
    <w:p w:rsidR="00B5292B" w:rsidRPr="0061539E" w:rsidRDefault="00B5292B" w:rsidP="00B5292B">
      <w:pPr>
        <w:spacing w:after="0"/>
        <w:ind w:left="170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“Art. 9º A Secretaria de Transparência e Controle poderá se articular com órgãos de controle interno de outros poderes e esferas de governo, órgãos de controle externo e órgãos oficiais de segurança e investigação, visando à colaboração mútua para o alcance de objetivos comuns em defesa do patrimônio público”. (NR)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>Art.13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A Lei nº 6.107, de 27 de julho de 1994, passa a vigorar com as seguintes alterações e acréscimos:</w:t>
      </w:r>
    </w:p>
    <w:p w:rsidR="00B5292B" w:rsidRPr="0061539E" w:rsidRDefault="00B5292B" w:rsidP="00B5292B">
      <w:pPr>
        <w:spacing w:after="0"/>
        <w:ind w:left="170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“Art.235</w:t>
      </w:r>
      <w:proofErr w:type="gramStart"/>
      <w:r w:rsidRPr="0061539E">
        <w:rPr>
          <w:rFonts w:ascii="Arial" w:eastAsia="Calibri" w:hAnsi="Arial" w:cs="Arial"/>
          <w:sz w:val="24"/>
          <w:szCs w:val="24"/>
          <w:lang w:eastAsia="en-US"/>
        </w:rPr>
        <w:t>....................</w:t>
      </w:r>
      <w:proofErr w:type="gramEnd"/>
    </w:p>
    <w:p w:rsidR="00B5292B" w:rsidRPr="0061539E" w:rsidRDefault="00B5292B" w:rsidP="00B5292B">
      <w:pPr>
        <w:spacing w:after="0"/>
        <w:ind w:left="1701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61539E">
        <w:rPr>
          <w:rFonts w:ascii="Arial" w:eastAsia="Calibri" w:hAnsi="Arial" w:cs="Arial"/>
          <w:sz w:val="24"/>
          <w:szCs w:val="24"/>
          <w:lang w:eastAsia="en-US"/>
        </w:rPr>
        <w:t>................................</w:t>
      </w:r>
      <w:proofErr w:type="gramEnd"/>
    </w:p>
    <w:p w:rsidR="00B5292B" w:rsidRPr="0061539E" w:rsidRDefault="00B5292B" w:rsidP="00B5292B">
      <w:pPr>
        <w:spacing w:after="0"/>
        <w:ind w:left="1701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61539E">
        <w:rPr>
          <w:rFonts w:ascii="Arial" w:eastAsia="Calibri" w:hAnsi="Arial" w:cs="Arial"/>
          <w:sz w:val="24"/>
          <w:szCs w:val="24"/>
          <w:lang w:eastAsia="en-US"/>
        </w:rPr>
        <w:t>IV – o Secretário de Transparência e Controle, quando decidir pela instauração direta ou pela avocação de sindicância e de processo disciplinar de competência de qualquer órgão ou entidade da administração pública direta ou indireta.”</w:t>
      </w:r>
      <w:proofErr w:type="gramEnd"/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(NR)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b/>
          <w:sz w:val="24"/>
          <w:szCs w:val="24"/>
          <w:lang w:eastAsia="en-US"/>
        </w:rPr>
        <w:t>Art. 14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Não se aplica o disposto no art. 13, IV, da Lei nº 8.972, de 02 de junho de 2009, para os auditores em exercício de qualquer cargo no âmbito da Secretaria de Transparência e Controle ou nos órgãos que integram o Sistema de Controle Interno do Poder Executivo, de que trata o art. 2º da Lei nº 6.895, de 26 de dezembro de 1996.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b/>
          <w:sz w:val="24"/>
          <w:szCs w:val="24"/>
          <w:lang w:eastAsia="en-US"/>
        </w:rPr>
        <w:t>Art. 15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Ficam transferidas à Secretaria de Transparência e Controle, no que couber e não conflitar as disposições desta Medida Provisória, as competências e incumbências atribuídas pela Constituição, pelas leis ou por outros atos normativos à Controladoria Geral do Estado e à Corregedoria Geral do Estado.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b/>
          <w:sz w:val="24"/>
          <w:szCs w:val="24"/>
          <w:lang w:eastAsia="en-US"/>
        </w:rPr>
        <w:t>Art. 16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Ficam transferidas ao Secretário de Transparência e Controle, no que couber e não conflitar as disposições desta Medida Provisória, as competências, incumbências e prerrogativas atribuídas pela Constituição, pelas leis ou por outros atos normativos ao Auditor-Geral do Estado e ao Corregedor-Geral do Estado.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Parágrafo único. Ficam mantidos como membros natos do órgão de que trata o art. 3º da Lei nº 9.882, de 04 de fevereiro de 2014, o Auditor-Geral do Estado e o Corregedor-Geral do Estado.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b/>
          <w:sz w:val="24"/>
          <w:szCs w:val="24"/>
          <w:lang w:eastAsia="en-US"/>
        </w:rPr>
        <w:t>Art. 17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Ficam transferidos os acervos patrimoniais da Controladoria Geral do Estado e da Corregedoria Geral do Estado para a Secretaria de Transparência e Controle.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b/>
          <w:sz w:val="24"/>
          <w:szCs w:val="24"/>
          <w:lang w:eastAsia="en-US"/>
        </w:rPr>
        <w:t>Art. 18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A Secretaria de Transparência e Controle assumirá todos os encargos, obrigações e a titularidade de quaisquer instrumentos formalizados pela Controladoria Geral do Estado ou pela Corregedoria Geral do Estado, independente da formalização de aditivos com esta finalidade.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b/>
          <w:sz w:val="24"/>
          <w:szCs w:val="24"/>
          <w:lang w:eastAsia="en-US"/>
        </w:rPr>
        <w:t>Art. 19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Os processos de competência do Conselho Superior da Controladoria-Geral do Estado, instituído pelo art. 8º da Lei nº 6.895, de 26 de dezembro de 1996, passarão à competência do Conselho Superior de Controle Interno, de que trata o art. 6º, §2º, desta Medida Provisória.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>Art. 20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Os procedimentos de auditoria em curso se submetem às normas estabelecidas nesta Lei.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b/>
          <w:sz w:val="24"/>
          <w:szCs w:val="24"/>
          <w:lang w:eastAsia="en-US"/>
        </w:rPr>
        <w:t>Art. 21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Compete aos secretários ou dirigentes máximos dos órgãos ou entidades da administração pública direta ou indireta, em suas áreas funcionais, a instauração de tomadas de contas especial, quando cabíveis, sendo facultada à Secretaria de Transparência e Controle a instauração de forma direta ou a avocação daquela que já esteja em curso.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Parágrafo único. Quando constatar fato que exija a instauração de tomada de contas especial, a Secretaria de Transparência e Controle poderá instaurar de forma direta ou avocar tomada de contas especial de competência de qualquer órgão ou entidade da administração pública direta ou indireta, ou recomendar aos mesmos a sua instauração, quando cabíveis.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b/>
          <w:sz w:val="24"/>
          <w:szCs w:val="24"/>
          <w:lang w:eastAsia="en-US"/>
        </w:rPr>
        <w:t>Art. 22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O Poder Executivo adotará as providências necessárias ao cumprimento do disposto nesta Medida Provisória, devendo dispor, mediante decreto, acerca do remanejamento de cargos e da alteração de nomenclaturas.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b/>
          <w:sz w:val="24"/>
          <w:szCs w:val="24"/>
          <w:lang w:eastAsia="en-US"/>
        </w:rPr>
        <w:t>Art. 23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O Poder Executivo editará, no prazo de sessenta dias da publicação desta lei, o Regimento da Secretaria de Transparência e Controle.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>Parágrafo único. Enquanto não for publicado o Regimento da Secretaria de Transparência e Controle, aplica-se, no que couber e não conflitar com esta Medida Provisória, o Regimento Interno da Controladoria Geral do Estado, aprovado pelo Decreto nº 28.001, de 17 de janeiro de 2012, cabendo ao Secretário de Transparência e Controle decidir sobre as dúvidas e sobre os casos omissos.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b/>
          <w:sz w:val="24"/>
          <w:szCs w:val="24"/>
          <w:lang w:eastAsia="en-US"/>
        </w:rPr>
        <w:t>Art. 24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As despesas decorrentes do disposto nesta Medida Provisória correrão à conta das dotações consignadas no Orçamento do Estado.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b/>
          <w:sz w:val="24"/>
          <w:szCs w:val="24"/>
          <w:lang w:eastAsia="en-US"/>
        </w:rPr>
        <w:t>Art. 25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 Ficam revogados os </w:t>
      </w:r>
      <w:proofErr w:type="spellStart"/>
      <w:r w:rsidRPr="0061539E">
        <w:rPr>
          <w:rFonts w:ascii="Arial" w:eastAsia="Calibri" w:hAnsi="Arial" w:cs="Arial"/>
          <w:sz w:val="24"/>
          <w:szCs w:val="24"/>
          <w:lang w:eastAsia="en-US"/>
        </w:rPr>
        <w:t>arts</w:t>
      </w:r>
      <w:proofErr w:type="spellEnd"/>
      <w:r w:rsidRPr="0061539E">
        <w:rPr>
          <w:rFonts w:ascii="Arial" w:eastAsia="Calibri" w:hAnsi="Arial" w:cs="Arial"/>
          <w:sz w:val="24"/>
          <w:szCs w:val="24"/>
          <w:lang w:eastAsia="en-US"/>
        </w:rPr>
        <w:t>. 4º, 5º, 6º, 7º, 8º, 9º, 68, 69 da Lei nº 6.895, de 26 de dezembro de 1996.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b/>
          <w:sz w:val="24"/>
          <w:szCs w:val="24"/>
          <w:lang w:eastAsia="en-US"/>
        </w:rPr>
        <w:t>Art. 26</w:t>
      </w:r>
      <w:r w:rsidRPr="0061539E">
        <w:rPr>
          <w:rFonts w:ascii="Arial" w:eastAsia="Calibri" w:hAnsi="Arial" w:cs="Arial"/>
          <w:sz w:val="24"/>
          <w:szCs w:val="24"/>
          <w:lang w:eastAsia="en-US"/>
        </w:rPr>
        <w:t>  Esta Medida Provisória entra em vigor na data de sua publicação.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5292B" w:rsidRPr="0061539E" w:rsidRDefault="00B5292B" w:rsidP="00B5292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5292B" w:rsidRPr="0061539E" w:rsidRDefault="00B5292B" w:rsidP="00B5292B">
      <w:pPr>
        <w:tabs>
          <w:tab w:val="left" w:pos="851"/>
        </w:tabs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61539E">
        <w:rPr>
          <w:rFonts w:ascii="Arial" w:eastAsia="Calibri" w:hAnsi="Arial" w:cs="Arial"/>
          <w:sz w:val="24"/>
          <w:szCs w:val="24"/>
        </w:rPr>
        <w:t xml:space="preserve">FLÁVIO DINO </w:t>
      </w:r>
    </w:p>
    <w:p w:rsidR="00B5292B" w:rsidRPr="0061539E" w:rsidRDefault="00B5292B" w:rsidP="00B5292B">
      <w:pPr>
        <w:tabs>
          <w:tab w:val="left" w:pos="851"/>
        </w:tabs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61539E">
        <w:rPr>
          <w:rFonts w:ascii="Arial" w:eastAsia="Calibri" w:hAnsi="Arial" w:cs="Arial"/>
          <w:sz w:val="24"/>
          <w:szCs w:val="24"/>
        </w:rPr>
        <w:t>Governador do Estado do Maranhão</w:t>
      </w:r>
    </w:p>
    <w:p w:rsidR="00B5292B" w:rsidRPr="0061539E" w:rsidRDefault="00B5292B" w:rsidP="00B5292B">
      <w:pPr>
        <w:tabs>
          <w:tab w:val="left" w:pos="851"/>
        </w:tabs>
        <w:jc w:val="both"/>
        <w:rPr>
          <w:rFonts w:ascii="Arial" w:eastAsia="Calibri" w:hAnsi="Arial" w:cs="Arial"/>
          <w:sz w:val="24"/>
          <w:szCs w:val="24"/>
        </w:rPr>
      </w:pPr>
    </w:p>
    <w:p w:rsidR="00B5292B" w:rsidRPr="0061539E" w:rsidRDefault="00B5292B" w:rsidP="00B5292B">
      <w:pPr>
        <w:tabs>
          <w:tab w:val="left" w:pos="851"/>
        </w:tabs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61539E">
        <w:rPr>
          <w:rFonts w:ascii="Arial" w:eastAsia="Calibri" w:hAnsi="Arial" w:cs="Arial"/>
          <w:sz w:val="24"/>
          <w:szCs w:val="24"/>
        </w:rPr>
        <w:t>MARCELO TAVARES SILVA</w:t>
      </w:r>
    </w:p>
    <w:p w:rsidR="00B5292B" w:rsidRPr="0061539E" w:rsidRDefault="00B5292B" w:rsidP="00B5292B">
      <w:pPr>
        <w:tabs>
          <w:tab w:val="left" w:pos="851"/>
        </w:tabs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61539E">
        <w:rPr>
          <w:rFonts w:ascii="Arial" w:eastAsia="Calibri" w:hAnsi="Arial" w:cs="Arial"/>
          <w:sz w:val="24"/>
          <w:szCs w:val="24"/>
        </w:rPr>
        <w:t>Secretário-Chefe da Casa Civil</w:t>
      </w:r>
    </w:p>
    <w:p w:rsidR="00B5292B" w:rsidRPr="0061539E" w:rsidRDefault="00B5292B" w:rsidP="00B5292B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B5292B" w:rsidRPr="0061539E" w:rsidRDefault="00B5292B" w:rsidP="00B5292B">
      <w:pPr>
        <w:tabs>
          <w:tab w:val="left" w:pos="3531"/>
        </w:tabs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39E">
        <w:rPr>
          <w:rFonts w:ascii="Arial" w:eastAsia="Calibri" w:hAnsi="Arial" w:cs="Arial"/>
          <w:sz w:val="24"/>
          <w:szCs w:val="24"/>
          <w:lang w:eastAsia="en-US"/>
        </w:rPr>
        <w:t xml:space="preserve">São Luís, 02 de janeiro de </w:t>
      </w:r>
      <w:proofErr w:type="gramStart"/>
      <w:r w:rsidRPr="0061539E">
        <w:rPr>
          <w:rFonts w:ascii="Arial" w:eastAsia="Calibri" w:hAnsi="Arial" w:cs="Arial"/>
          <w:sz w:val="24"/>
          <w:szCs w:val="24"/>
          <w:lang w:eastAsia="en-US"/>
        </w:rPr>
        <w:t>2015</w:t>
      </w:r>
      <w:proofErr w:type="gramEnd"/>
    </w:p>
    <w:p w:rsidR="00111538" w:rsidRDefault="00111538"/>
    <w:sectPr w:rsidR="001115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2B"/>
    <w:rsid w:val="00111538"/>
    <w:rsid w:val="00761AD1"/>
    <w:rsid w:val="00B5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92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92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6040</Words>
  <Characters>32619</Characters>
  <Application>Microsoft Office Word</Application>
  <DocSecurity>0</DocSecurity>
  <Lines>271</Lines>
  <Paragraphs>77</Paragraphs>
  <ScaleCrop>false</ScaleCrop>
  <Company/>
  <LinksUpToDate>false</LinksUpToDate>
  <CharactersWithSpaces>38582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darlene</dc:creator>
  <cp:lastModifiedBy>darlene</cp:lastModifiedBy>
  <cp:revision>2</cp:revision>
  <dcterms:created xsi:type="dcterms:W3CDTF">2015-02-24T13:26:00Z</dcterms:created>
  <dcterms:modified xsi:type="dcterms:W3CDTF">2015-02-24T13:35:00Z</dcterms:modified>
</cp:coreProperties>
</file>