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C7AB" w14:textId="77777777" w:rsidR="00FD7887" w:rsidRPr="00AF376F" w:rsidRDefault="00FD7887" w:rsidP="00FD7887">
      <w:pPr>
        <w:pStyle w:val="Ttulo1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AF376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COMISSÃO DE ADMINISTRAÇÃO PÚBLICA, SEGURIDADE SOCIAL E RELAÇÕES DE TRABALHO</w:t>
      </w:r>
    </w:p>
    <w:p w14:paraId="5F42A02B" w14:textId="3648FB06" w:rsidR="00FD7887" w:rsidRPr="009E24F8" w:rsidRDefault="00FD7887" w:rsidP="00FD7887">
      <w:pPr>
        <w:pStyle w:val="Ttulo2"/>
        <w:spacing w:line="360" w:lineRule="auto"/>
        <w:ind w:firstLine="2694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9E24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</w:t>
      </w:r>
      <w:r w:rsidRPr="009E24F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P A R E C E R Nº 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00</w:t>
      </w:r>
      <w:r w:rsidR="00A33D8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9</w:t>
      </w:r>
      <w:r w:rsidRPr="009E24F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/20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2</w:t>
      </w:r>
      <w:r w:rsidR="008761D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1</w:t>
      </w:r>
    </w:p>
    <w:p w14:paraId="1A07828A" w14:textId="77777777" w:rsidR="00FD7887" w:rsidRPr="00AF376F" w:rsidRDefault="00FD7887" w:rsidP="00FD788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F376F">
        <w:rPr>
          <w:rFonts w:ascii="Times New Roman" w:hAnsi="Times New Roman" w:cs="Times New Roman"/>
          <w:b/>
          <w:u w:val="single"/>
        </w:rPr>
        <w:t>RELATÓRIO:</w:t>
      </w:r>
    </w:p>
    <w:p w14:paraId="2D27B7B5" w14:textId="566B9BD1" w:rsidR="00FD7887" w:rsidRDefault="00FD7887" w:rsidP="00FD78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1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Trata-se da análise de mérito </w:t>
      </w:r>
      <w:r w:rsidRPr="00D174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Projeto de Lei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</w:t>
      </w:r>
      <w:r w:rsidR="00A33D8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023</w:t>
      </w:r>
      <w:r w:rsidRPr="002401E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/20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  <w:r w:rsidR="00A33D8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</w:t>
      </w:r>
      <w:r w:rsidRPr="00D1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760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 autoria d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6760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Senhor Deputad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6760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33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Rildo Amaral</w:t>
      </w:r>
      <w:r w:rsidRPr="006760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A33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33D87">
        <w:rPr>
          <w:rFonts w:ascii="Times New Roman" w:hAnsi="Times New Roman" w:cs="Times New Roman"/>
          <w:color w:val="181818"/>
          <w:sz w:val="24"/>
          <w:szCs w:val="24"/>
        </w:rPr>
        <w:t>d</w:t>
      </w:r>
      <w:r w:rsidR="00A33D87" w:rsidRPr="00856B7A">
        <w:rPr>
          <w:rFonts w:ascii="Times New Roman" w:hAnsi="Times New Roman" w:cs="Times New Roman"/>
          <w:color w:val="181818"/>
          <w:sz w:val="24"/>
          <w:szCs w:val="24"/>
        </w:rPr>
        <w:t>ispõe sobre financiamento e aquisição facilitada do sistema de energia solar fotovoltaica por servidores públicos efetivos ativos e inativos, militares e pensionistas do Estado do Maranhão, com pagamento de parcelas</w:t>
      </w:r>
      <w:r w:rsidR="00A33D87" w:rsidRPr="00856B7A">
        <w:rPr>
          <w:rFonts w:ascii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 w:rsidR="00A33D87" w:rsidRPr="00856B7A">
        <w:rPr>
          <w:rFonts w:ascii="Times New Roman" w:hAnsi="Times New Roman" w:cs="Times New Roman"/>
          <w:color w:val="181818"/>
          <w:sz w:val="24"/>
          <w:szCs w:val="24"/>
        </w:rPr>
        <w:t>mensais</w:t>
      </w:r>
      <w:r w:rsidR="00A33D87" w:rsidRPr="00856B7A">
        <w:rPr>
          <w:rFonts w:ascii="Times New Roman" w:hAnsi="Times New Roman" w:cs="Times New Roman"/>
          <w:color w:val="181818"/>
          <w:spacing w:val="-10"/>
          <w:sz w:val="24"/>
          <w:szCs w:val="24"/>
        </w:rPr>
        <w:t xml:space="preserve"> </w:t>
      </w:r>
      <w:r w:rsidR="00A33D87" w:rsidRPr="00856B7A">
        <w:rPr>
          <w:rFonts w:ascii="Times New Roman" w:hAnsi="Times New Roman" w:cs="Times New Roman"/>
          <w:color w:val="181818"/>
          <w:sz w:val="24"/>
          <w:szCs w:val="24"/>
        </w:rPr>
        <w:t>por</w:t>
      </w:r>
      <w:r w:rsidR="00A33D87" w:rsidRPr="00856B7A">
        <w:rPr>
          <w:rFonts w:ascii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 w:rsidR="00A33D87" w:rsidRPr="00856B7A">
        <w:rPr>
          <w:rFonts w:ascii="Times New Roman" w:hAnsi="Times New Roman" w:cs="Times New Roman"/>
          <w:color w:val="181818"/>
          <w:sz w:val="24"/>
          <w:szCs w:val="24"/>
        </w:rPr>
        <w:t>meio</w:t>
      </w:r>
      <w:r w:rsidR="00A33D87" w:rsidRPr="00856B7A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="00A33D87" w:rsidRPr="00856B7A">
        <w:rPr>
          <w:rFonts w:ascii="Times New Roman" w:hAnsi="Times New Roman" w:cs="Times New Roman"/>
          <w:color w:val="181818"/>
          <w:sz w:val="24"/>
          <w:szCs w:val="24"/>
        </w:rPr>
        <w:t>de</w:t>
      </w:r>
      <w:r w:rsidR="00A33D87" w:rsidRPr="00856B7A">
        <w:rPr>
          <w:rFonts w:ascii="Times New Roman" w:hAnsi="Times New Roman" w:cs="Times New Roman"/>
          <w:color w:val="181818"/>
          <w:spacing w:val="-13"/>
          <w:sz w:val="24"/>
          <w:szCs w:val="24"/>
        </w:rPr>
        <w:t xml:space="preserve"> </w:t>
      </w:r>
      <w:r w:rsidR="00A33D87" w:rsidRPr="00856B7A">
        <w:rPr>
          <w:rFonts w:ascii="Times New Roman" w:hAnsi="Times New Roman" w:cs="Times New Roman"/>
          <w:color w:val="181818"/>
          <w:sz w:val="24"/>
          <w:szCs w:val="24"/>
        </w:rPr>
        <w:t>consignação em</w:t>
      </w:r>
      <w:r w:rsidR="00A33D87" w:rsidRPr="00856B7A">
        <w:rPr>
          <w:rFonts w:ascii="Times New Roman" w:hAnsi="Times New Roman" w:cs="Times New Roman"/>
          <w:color w:val="181818"/>
          <w:spacing w:val="-18"/>
          <w:sz w:val="24"/>
          <w:szCs w:val="24"/>
        </w:rPr>
        <w:t xml:space="preserve"> </w:t>
      </w:r>
      <w:r w:rsidR="00A33D87" w:rsidRPr="00856B7A">
        <w:rPr>
          <w:rFonts w:ascii="Times New Roman" w:hAnsi="Times New Roman" w:cs="Times New Roman"/>
          <w:color w:val="181818"/>
          <w:sz w:val="24"/>
          <w:szCs w:val="24"/>
        </w:rPr>
        <w:t>folha</w:t>
      </w:r>
      <w:r w:rsidR="00A33D87" w:rsidRPr="00856B7A">
        <w:rPr>
          <w:rFonts w:ascii="Times New Roman" w:hAnsi="Times New Roman" w:cs="Times New Roman"/>
          <w:color w:val="181818"/>
          <w:spacing w:val="-22"/>
          <w:sz w:val="24"/>
          <w:szCs w:val="24"/>
        </w:rPr>
        <w:t xml:space="preserve"> </w:t>
      </w:r>
      <w:r w:rsidR="00A33D87" w:rsidRPr="00856B7A">
        <w:rPr>
          <w:rFonts w:ascii="Times New Roman" w:hAnsi="Times New Roman" w:cs="Times New Roman"/>
          <w:color w:val="181818"/>
          <w:sz w:val="24"/>
          <w:szCs w:val="24"/>
        </w:rPr>
        <w:t>e da outras</w:t>
      </w:r>
      <w:r w:rsidR="00A33D87" w:rsidRPr="00856B7A">
        <w:rPr>
          <w:rFonts w:ascii="Times New Roman" w:hAnsi="Times New Roman" w:cs="Times New Roman"/>
          <w:color w:val="181818"/>
          <w:spacing w:val="-24"/>
          <w:sz w:val="24"/>
          <w:szCs w:val="24"/>
        </w:rPr>
        <w:t xml:space="preserve"> </w:t>
      </w:r>
      <w:r w:rsidR="00A33D87" w:rsidRPr="00856B7A">
        <w:rPr>
          <w:rFonts w:ascii="Times New Roman" w:hAnsi="Times New Roman" w:cs="Times New Roman"/>
          <w:color w:val="181818"/>
          <w:sz w:val="24"/>
          <w:szCs w:val="24"/>
        </w:rPr>
        <w:t>providencias</w:t>
      </w:r>
      <w:r w:rsidRPr="0002151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295BBF92" w14:textId="59E762CB" w:rsidR="00FD7887" w:rsidRPr="00A33D87" w:rsidRDefault="00FD7887" w:rsidP="00FD78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D87">
        <w:rPr>
          <w:rFonts w:ascii="Times New Roman" w:hAnsi="Times New Roman" w:cs="Times New Roman"/>
          <w:iCs/>
          <w:sz w:val="24"/>
          <w:szCs w:val="24"/>
        </w:rPr>
        <w:t xml:space="preserve">Registra a justificativa do autor que o </w:t>
      </w:r>
      <w:r w:rsidRPr="00A33D87">
        <w:rPr>
          <w:rFonts w:ascii="Times New Roman" w:eastAsia="Calibri" w:hAnsi="Times New Roman" w:cs="Times New Roman"/>
          <w:bCs/>
          <w:sz w:val="24"/>
          <w:szCs w:val="24"/>
        </w:rPr>
        <w:t>projeto de lei em epígrafe</w:t>
      </w:r>
      <w:r w:rsidRPr="007F4A99">
        <w:rPr>
          <w:rFonts w:ascii="Times New Roman" w:eastAsia="Calibri" w:hAnsi="Times New Roman" w:cs="Times New Roman"/>
          <w:b/>
          <w:sz w:val="24"/>
          <w:szCs w:val="24"/>
        </w:rPr>
        <w:t xml:space="preserve"> pretende</w:t>
      </w:r>
      <w:r w:rsidR="00A33D87" w:rsidRPr="007F4A99">
        <w:rPr>
          <w:rFonts w:ascii="Times New Roman" w:eastAsia="Calibri" w:hAnsi="Times New Roman" w:cs="Times New Roman"/>
          <w:b/>
          <w:sz w:val="24"/>
          <w:szCs w:val="24"/>
        </w:rPr>
        <w:t xml:space="preserve">  incentivar os servidores públicos ativos e inativos, militares e pensionistas a realizarem o financiamento e a aquisição do sistema de energia solar fotovoltaica de forma facilitada p</w:t>
      </w:r>
      <w:r w:rsidR="007F4A99" w:rsidRPr="007F4A99">
        <w:rPr>
          <w:rFonts w:ascii="Times New Roman" w:eastAsia="Calibri" w:hAnsi="Times New Roman" w:cs="Times New Roman"/>
          <w:b/>
          <w:sz w:val="24"/>
          <w:szCs w:val="24"/>
        </w:rPr>
        <w:t>or</w:t>
      </w:r>
      <w:r w:rsidR="00A33D87" w:rsidRPr="007F4A99">
        <w:rPr>
          <w:rFonts w:ascii="Times New Roman" w:eastAsia="Calibri" w:hAnsi="Times New Roman" w:cs="Times New Roman"/>
          <w:b/>
          <w:sz w:val="24"/>
          <w:szCs w:val="24"/>
        </w:rPr>
        <w:t xml:space="preserve"> intermediação da administração pública, já que o pagamento será feito de forma consignada</w:t>
      </w:r>
      <w:r w:rsidR="00A33D87" w:rsidRPr="00A33D87">
        <w:rPr>
          <w:rFonts w:ascii="Times New Roman" w:eastAsia="Calibri" w:hAnsi="Times New Roman" w:cs="Times New Roman"/>
          <w:bCs/>
          <w:sz w:val="24"/>
          <w:szCs w:val="24"/>
        </w:rPr>
        <w:t>, respeitando-se o meio ambiente e aproveitando a elevada capacidade que o Estado do Maranhão tem para a geração de energia solar fotovoltaica.</w:t>
      </w:r>
      <w:r w:rsidRPr="00A33D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Hlk67412267"/>
      <w:r w:rsidRPr="00A33D87">
        <w:rPr>
          <w:rFonts w:ascii="Times New Roman" w:eastAsia="Calibri" w:hAnsi="Times New Roman" w:cs="Times New Roman"/>
          <w:bCs/>
          <w:sz w:val="24"/>
          <w:szCs w:val="24"/>
        </w:rPr>
        <w:t>Essa justificativa, por si só, atende a pertinência da matéria.</w:t>
      </w:r>
    </w:p>
    <w:bookmarkEnd w:id="0"/>
    <w:p w14:paraId="3659035C" w14:textId="04DFEA1F" w:rsidR="00FD7887" w:rsidRDefault="00FD7887" w:rsidP="00FD788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4C9"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Examinado preliminarmente pela Comissão de Constituição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174C9">
        <w:rPr>
          <w:rFonts w:ascii="Times New Roman" w:eastAsia="Times New Roman" w:hAnsi="Times New Roman" w:cs="Times New Roman"/>
          <w:sz w:val="24"/>
          <w:szCs w:val="24"/>
          <w:lang w:eastAsia="pt-BR"/>
        </w:rPr>
        <w:t>Justiça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Cidadania</w:t>
      </w:r>
      <w:r w:rsidRPr="00D1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concluiu por sua </w:t>
      </w:r>
      <w:r w:rsidR="007F4A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aprovação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(Parecer</w:t>
      </w:r>
      <w:r w:rsidR="007F4A99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</w:t>
      </w:r>
      <w:r w:rsidR="007F4A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072/2021 e </w:t>
      </w:r>
      <w:r w:rsidR="00A33D87">
        <w:rPr>
          <w:rFonts w:ascii="Times New Roman" w:eastAsia="Times New Roman" w:hAnsi="Times New Roman" w:cs="Times New Roman"/>
          <w:sz w:val="24"/>
          <w:szCs w:val="24"/>
          <w:lang w:eastAsia="pt-BR"/>
        </w:rPr>
        <w:t>120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A33D8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F4A99">
        <w:rPr>
          <w:rFonts w:ascii="Times New Roman" w:eastAsia="Times New Roman" w:hAnsi="Times New Roman" w:cs="Times New Roman"/>
          <w:sz w:val="24"/>
          <w:szCs w:val="24"/>
          <w:lang w:eastAsia="pt-BR"/>
        </w:rPr>
        <w:t>, não adotando, portanto, o voto da lavra do Senhor Deputado Adelmo Soares, então relator da matéria, e dando prosseguimento à tramitação da propositura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1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4A99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do inciso X, do artigo 52, do Regimento Interno desta Casa Legislativa, foi designado o Senhor Deputado Wendell Lages para elaborar o competente parecer vencedor. V</w:t>
      </w:r>
      <w:r w:rsidR="007F4A99" w:rsidRPr="00D174C9">
        <w:rPr>
          <w:rFonts w:ascii="Times New Roman" w:eastAsia="Times New Roman" w:hAnsi="Times New Roman" w:cs="Times New Roman"/>
          <w:sz w:val="24"/>
          <w:szCs w:val="24"/>
          <w:lang w:eastAsia="pt-BR"/>
        </w:rPr>
        <w:t>em agora o projeto a esta Co</w:t>
      </w:r>
      <w:r w:rsidR="007F4A99">
        <w:rPr>
          <w:rFonts w:ascii="Times New Roman" w:eastAsia="Times New Roman" w:hAnsi="Times New Roman" w:cs="Times New Roman"/>
          <w:sz w:val="24"/>
          <w:szCs w:val="24"/>
          <w:lang w:eastAsia="pt-BR"/>
        </w:rPr>
        <w:t>missão</w:t>
      </w:r>
      <w:r w:rsidR="007F4A99" w:rsidRPr="00D174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seja emitido o parecer quanto ao mérito, nos termos do Regimento Interno</w:t>
      </w:r>
      <w:r w:rsidR="007F4A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F219658" w14:textId="77777777" w:rsidR="00FD7887" w:rsidRPr="00577924" w:rsidRDefault="00FD7887" w:rsidP="00FD7887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924">
        <w:rPr>
          <w:rFonts w:ascii="Times New Roman" w:hAnsi="Times New Roman" w:cs="Times New Roman"/>
          <w:sz w:val="24"/>
          <w:szCs w:val="24"/>
        </w:rPr>
        <w:t xml:space="preserve">Portanto, em análise meritória, verifica-se que o ato discricionário é conveniente, pois interessa, convém e satisfaz ao interesse público, e oportuno por ser praticado no momento adequado à utilidade pública. </w:t>
      </w:r>
    </w:p>
    <w:p w14:paraId="204F7FF3" w14:textId="3C3CCD02" w:rsidR="007F4A99" w:rsidRDefault="007F4A99" w:rsidP="00FD7887">
      <w:pPr>
        <w:spacing w:line="360" w:lineRule="auto"/>
        <w:ind w:right="18"/>
        <w:jc w:val="both"/>
        <w:rPr>
          <w:rFonts w:ascii="Times New Roman" w:hAnsi="Times New Roman" w:cs="Times New Roman"/>
          <w:b/>
          <w:u w:val="single"/>
        </w:rPr>
      </w:pPr>
    </w:p>
    <w:p w14:paraId="03918BCA" w14:textId="77777777" w:rsidR="00760735" w:rsidRDefault="00760735" w:rsidP="00FD7887">
      <w:pPr>
        <w:spacing w:line="360" w:lineRule="auto"/>
        <w:ind w:right="18"/>
        <w:jc w:val="both"/>
        <w:rPr>
          <w:rFonts w:ascii="Times New Roman" w:hAnsi="Times New Roman" w:cs="Times New Roman"/>
          <w:b/>
          <w:u w:val="single"/>
        </w:rPr>
      </w:pPr>
    </w:p>
    <w:p w14:paraId="052B635F" w14:textId="57C79FEF" w:rsidR="00FD7887" w:rsidRPr="00AF376F" w:rsidRDefault="00FD7887" w:rsidP="00FD7887">
      <w:pPr>
        <w:spacing w:line="360" w:lineRule="auto"/>
        <w:ind w:right="18"/>
        <w:jc w:val="both"/>
        <w:rPr>
          <w:rFonts w:ascii="Times New Roman" w:hAnsi="Times New Roman" w:cs="Times New Roman"/>
          <w:b/>
          <w:u w:val="single"/>
        </w:rPr>
      </w:pPr>
      <w:r w:rsidRPr="00AF376F">
        <w:rPr>
          <w:rFonts w:ascii="Times New Roman" w:hAnsi="Times New Roman" w:cs="Times New Roman"/>
          <w:b/>
          <w:u w:val="single"/>
        </w:rPr>
        <w:lastRenderedPageBreak/>
        <w:t>VOTO DO RELATOR:</w:t>
      </w:r>
    </w:p>
    <w:p w14:paraId="6C8FDFB8" w14:textId="77777777" w:rsidR="00FD7887" w:rsidRPr="00F94A4E" w:rsidRDefault="00FD7887" w:rsidP="00FD788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4A4E">
        <w:rPr>
          <w:rFonts w:ascii="Times New Roman" w:hAnsi="Times New Roman" w:cs="Times New Roman"/>
          <w:sz w:val="24"/>
          <w:szCs w:val="24"/>
        </w:rPr>
        <w:t>Pelo exposto, opino pela aprovação do presente Projeto de Lei</w:t>
      </w:r>
      <w:r w:rsidRPr="00F94A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4A4E">
        <w:rPr>
          <w:rFonts w:ascii="Times New Roman" w:hAnsi="Times New Roman" w:cs="Times New Roman"/>
          <w:sz w:val="24"/>
          <w:szCs w:val="24"/>
        </w:rPr>
        <w:t>considerando atendidos os pressupostos de conveniência e oportunidade, no âmbito da Comissão de Administração Pública</w:t>
      </w:r>
      <w:r>
        <w:rPr>
          <w:rFonts w:ascii="Times New Roman" w:hAnsi="Times New Roman" w:cs="Times New Roman"/>
          <w:sz w:val="24"/>
          <w:szCs w:val="24"/>
        </w:rPr>
        <w:t>, Seguridade Social e Relações de Trabalho</w:t>
      </w:r>
      <w:r w:rsidRPr="00F94A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67620" w14:textId="77777777" w:rsidR="00FD7887" w:rsidRDefault="00FD7887" w:rsidP="00FD7887">
      <w:pPr>
        <w:pStyle w:val="Recuodecorpodetexto"/>
        <w:ind w:firstLine="851"/>
        <w:rPr>
          <w:rFonts w:ascii="Times New Roman" w:hAnsi="Times New Roman" w:cs="Times New Roman"/>
        </w:rPr>
      </w:pPr>
      <w:r w:rsidRPr="00F94A4E">
        <w:rPr>
          <w:rFonts w:ascii="Times New Roman" w:hAnsi="Times New Roman" w:cs="Times New Roman"/>
        </w:rPr>
        <w:t>É o voto.</w:t>
      </w:r>
    </w:p>
    <w:p w14:paraId="4BC11E1C" w14:textId="77777777" w:rsidR="00FD7887" w:rsidRDefault="00FD7887" w:rsidP="00FD7887">
      <w:pPr>
        <w:pStyle w:val="Recuodecorpodetexto"/>
        <w:ind w:firstLine="851"/>
        <w:rPr>
          <w:rFonts w:ascii="Times New Roman" w:hAnsi="Times New Roman" w:cs="Times New Roman"/>
        </w:rPr>
      </w:pPr>
    </w:p>
    <w:p w14:paraId="4AACEFEA" w14:textId="77777777" w:rsidR="00FD7887" w:rsidRPr="00AF376F" w:rsidRDefault="00FD7887" w:rsidP="00FD788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F376F">
        <w:rPr>
          <w:rFonts w:ascii="Times New Roman" w:hAnsi="Times New Roman" w:cs="Times New Roman"/>
          <w:b/>
          <w:u w:val="single"/>
        </w:rPr>
        <w:t>PARECER DA COMISSÃO:</w:t>
      </w:r>
    </w:p>
    <w:p w14:paraId="677CB261" w14:textId="2533E877" w:rsidR="00FD7887" w:rsidRPr="00C217D5" w:rsidRDefault="00FD7887" w:rsidP="00FD788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17D5">
        <w:rPr>
          <w:rFonts w:ascii="Times New Roman" w:eastAsia="Calibri" w:hAnsi="Times New Roman" w:cs="Times New Roman"/>
          <w:sz w:val="24"/>
          <w:szCs w:val="24"/>
        </w:rPr>
        <w:t xml:space="preserve">Os membros da </w:t>
      </w:r>
      <w:r w:rsidRPr="005A16CF">
        <w:rPr>
          <w:rFonts w:ascii="Times New Roman" w:hAnsi="Times New Roman" w:cs="Times New Roman"/>
          <w:b/>
          <w:sz w:val="24"/>
          <w:szCs w:val="24"/>
        </w:rPr>
        <w:t>Comissão de Administração Pública, Seguridade Social e Relações de Trabalho votam</w:t>
      </w:r>
      <w:r w:rsidRPr="00C217D5">
        <w:rPr>
          <w:rFonts w:ascii="Times New Roman" w:eastAsia="Calibri" w:hAnsi="Times New Roman" w:cs="Times New Roman"/>
          <w:sz w:val="24"/>
          <w:szCs w:val="24"/>
        </w:rPr>
        <w:t>, de conformidade com o que dispõe a Resolução Legislativa nº 1.030, de 24 de março de 2020, que institui o Sistema de Deliberação Remota por Videoconferência no âmbito da Assembleia Legislativa do Estado do Maranhão</w:t>
      </w:r>
      <w:r w:rsidRPr="00C217D5">
        <w:rPr>
          <w:rFonts w:ascii="Times New Roman" w:hAnsi="Times New Roman" w:cs="Times New Roman"/>
          <w:bCs/>
          <w:kern w:val="32"/>
          <w:sz w:val="24"/>
          <w:szCs w:val="24"/>
        </w:rPr>
        <w:t xml:space="preserve"> votam </w:t>
      </w:r>
      <w:proofErr w:type="gramStart"/>
      <w:r w:rsidRPr="00C217D5">
        <w:rPr>
          <w:rFonts w:ascii="Times New Roman" w:hAnsi="Times New Roman" w:cs="Times New Roman"/>
          <w:bCs/>
          <w:kern w:val="32"/>
          <w:sz w:val="24"/>
          <w:szCs w:val="24"/>
        </w:rPr>
        <w:t xml:space="preserve">pela  </w:t>
      </w:r>
      <w:r>
        <w:rPr>
          <w:rFonts w:ascii="Times New Roman" w:hAnsi="Times New Roman" w:cs="Times New Roman"/>
          <w:b/>
          <w:sz w:val="24"/>
          <w:szCs w:val="24"/>
        </w:rPr>
        <w:t>aprovação</w:t>
      </w:r>
      <w:proofErr w:type="gramEnd"/>
      <w:r w:rsidRPr="00C217D5">
        <w:rPr>
          <w:rFonts w:ascii="Times New Roman" w:hAnsi="Times New Roman" w:cs="Times New Roman"/>
          <w:b/>
          <w:sz w:val="24"/>
          <w:szCs w:val="24"/>
        </w:rPr>
        <w:t xml:space="preserve"> do Projeto de Lei nº </w:t>
      </w:r>
      <w:r w:rsidR="00A33D87">
        <w:rPr>
          <w:rFonts w:ascii="Times New Roman" w:hAnsi="Times New Roman" w:cs="Times New Roman"/>
          <w:b/>
          <w:sz w:val="24"/>
          <w:szCs w:val="24"/>
        </w:rPr>
        <w:t>023</w:t>
      </w:r>
      <w:r w:rsidRPr="00C217D5">
        <w:rPr>
          <w:rFonts w:ascii="Times New Roman" w:hAnsi="Times New Roman" w:cs="Times New Roman"/>
          <w:b/>
          <w:sz w:val="24"/>
          <w:szCs w:val="24"/>
        </w:rPr>
        <w:t>/202</w:t>
      </w:r>
      <w:r w:rsidR="00A33D87">
        <w:rPr>
          <w:rFonts w:ascii="Times New Roman" w:hAnsi="Times New Roman" w:cs="Times New Roman"/>
          <w:b/>
          <w:sz w:val="24"/>
          <w:szCs w:val="24"/>
        </w:rPr>
        <w:t>1</w:t>
      </w:r>
      <w:r w:rsidRPr="00C217D5">
        <w:rPr>
          <w:rFonts w:ascii="Times New Roman" w:hAnsi="Times New Roman" w:cs="Times New Roman"/>
          <w:sz w:val="24"/>
          <w:szCs w:val="24"/>
        </w:rPr>
        <w:t>, nos termos do voto do Relator.</w:t>
      </w:r>
    </w:p>
    <w:p w14:paraId="35D4334B" w14:textId="77777777" w:rsidR="00FD7887" w:rsidRPr="00B01F2F" w:rsidRDefault="00FD7887" w:rsidP="00FD7887">
      <w:pPr>
        <w:widowControl w:val="0"/>
        <w:autoSpaceDE w:val="0"/>
        <w:autoSpaceDN w:val="0"/>
        <w:adjustRightInd w:val="0"/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2F">
        <w:rPr>
          <w:rFonts w:ascii="Times New Roman" w:hAnsi="Times New Roman" w:cs="Times New Roman"/>
          <w:sz w:val="24"/>
          <w:szCs w:val="24"/>
        </w:rPr>
        <w:t>É o parecer.</w:t>
      </w:r>
      <w:bookmarkStart w:id="1" w:name="_GoBack"/>
      <w:bookmarkEnd w:id="1"/>
    </w:p>
    <w:p w14:paraId="28C087FC" w14:textId="6D3BB335" w:rsidR="00FD7887" w:rsidRPr="00AF376F" w:rsidRDefault="00FD7887" w:rsidP="00FD788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376F">
        <w:rPr>
          <w:rFonts w:ascii="Times New Roman" w:hAnsi="Times New Roman" w:cs="Times New Roman"/>
        </w:rPr>
        <w:t>SALA DAS COMISSÕES “DEPUTADO LÉO FRANKLIM”, em</w:t>
      </w:r>
      <w:r>
        <w:rPr>
          <w:rFonts w:ascii="Times New Roman" w:hAnsi="Times New Roman" w:cs="Times New Roman"/>
        </w:rPr>
        <w:t xml:space="preserve"> </w:t>
      </w:r>
      <w:r w:rsidR="008E0C7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de </w:t>
      </w:r>
      <w:r w:rsidR="00A33D87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202</w:t>
      </w:r>
      <w:r w:rsidR="00A33D87">
        <w:rPr>
          <w:rFonts w:ascii="Times New Roman" w:hAnsi="Times New Roman" w:cs="Times New Roman"/>
        </w:rPr>
        <w:t>1</w:t>
      </w:r>
      <w:r w:rsidRPr="00AF376F">
        <w:rPr>
          <w:rFonts w:ascii="Times New Roman" w:hAnsi="Times New Roman" w:cs="Times New Roman"/>
        </w:rPr>
        <w:t>.</w:t>
      </w:r>
    </w:p>
    <w:p w14:paraId="7D2D89D0" w14:textId="37498ECD" w:rsidR="00FD7887" w:rsidRDefault="00FD7887" w:rsidP="00FD788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AF376F">
        <w:t xml:space="preserve">            </w:t>
      </w:r>
      <w:r>
        <w:t xml:space="preserve">                                               </w:t>
      </w:r>
      <w:r w:rsidRPr="00AF376F">
        <w:t xml:space="preserve"> </w:t>
      </w:r>
      <w:r w:rsidRPr="00CD5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Presidente: </w:t>
      </w:r>
      <w:bookmarkStart w:id="2" w:name="_Hlk67412791"/>
      <w:r w:rsidR="009126B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Ricardo Rios</w:t>
      </w:r>
      <w:bookmarkEnd w:id="2"/>
    </w:p>
    <w:p w14:paraId="570CE467" w14:textId="5B1974CA" w:rsidR="00FD7887" w:rsidRDefault="00FD7887" w:rsidP="00FD788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9126B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Ricardo Rios</w:t>
      </w:r>
    </w:p>
    <w:p w14:paraId="4C4FD16D" w14:textId="383E54EC" w:rsidR="008E0C7A" w:rsidRPr="008E0C7A" w:rsidRDefault="00FD7887" w:rsidP="008E0C7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8E0C7A" w:rsidRPr="008E0C7A">
        <w:rPr>
          <w:rFonts w:ascii="Times New Roman" w:eastAsia="Calibri" w:hAnsi="Times New Roman" w:cs="Times New Roman"/>
          <w:color w:val="000000"/>
          <w:lang w:eastAsia="pt-BR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D221386" w14:textId="77777777" w:rsidR="008E0C7A" w:rsidRPr="008E0C7A" w:rsidRDefault="008E0C7A" w:rsidP="008E0C7A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lang w:eastAsia="pt-BR"/>
        </w:rPr>
      </w:pPr>
      <w:r w:rsidRPr="008E0C7A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Vota a </w:t>
      </w:r>
      <w:proofErr w:type="gramStart"/>
      <w:r w:rsidRPr="008E0C7A">
        <w:rPr>
          <w:rFonts w:ascii="Times New Roman" w:eastAsia="Calibri" w:hAnsi="Times New Roman" w:cs="Times New Roman"/>
          <w:b/>
          <w:color w:val="000000"/>
          <w:lang w:eastAsia="pt-BR"/>
        </w:rPr>
        <w:t>favor                                                                    Vota</w:t>
      </w:r>
      <w:proofErr w:type="gramEnd"/>
      <w:r w:rsidRPr="008E0C7A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contra</w:t>
      </w:r>
    </w:p>
    <w:p w14:paraId="0F53B5C1" w14:textId="77777777" w:rsidR="008E0C7A" w:rsidRPr="008E0C7A" w:rsidRDefault="008E0C7A" w:rsidP="008E0C7A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lang w:eastAsia="pt-BR"/>
        </w:rPr>
      </w:pPr>
      <w:r w:rsidRPr="008E0C7A">
        <w:rPr>
          <w:rFonts w:ascii="Times New Roman" w:eastAsia="Calibri" w:hAnsi="Times New Roman" w:cs="Times New Roman"/>
          <w:color w:val="000000"/>
          <w:lang w:eastAsia="pt-BR"/>
        </w:rPr>
        <w:t xml:space="preserve">Deputada Helena </w:t>
      </w:r>
      <w:proofErr w:type="spellStart"/>
      <w:r w:rsidRPr="008E0C7A">
        <w:rPr>
          <w:rFonts w:ascii="Times New Roman" w:eastAsia="Calibri" w:hAnsi="Times New Roman" w:cs="Times New Roman"/>
          <w:color w:val="000000"/>
          <w:lang w:eastAsia="pt-BR"/>
        </w:rPr>
        <w:t>Duailibe</w:t>
      </w:r>
      <w:proofErr w:type="spellEnd"/>
      <w:r w:rsidRPr="008E0C7A">
        <w:rPr>
          <w:rFonts w:ascii="Times New Roman" w:eastAsia="Calibri" w:hAnsi="Times New Roman" w:cs="Times New Roman"/>
          <w:color w:val="000000"/>
          <w:lang w:eastAsia="pt-BR"/>
        </w:rPr>
        <w:t xml:space="preserve">                                              ____________________________</w:t>
      </w:r>
    </w:p>
    <w:p w14:paraId="197057D3" w14:textId="77777777" w:rsidR="008E0C7A" w:rsidRPr="008E0C7A" w:rsidRDefault="008E0C7A" w:rsidP="008E0C7A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lang w:eastAsia="pt-BR"/>
        </w:rPr>
      </w:pPr>
      <w:r w:rsidRPr="008E0C7A">
        <w:rPr>
          <w:rFonts w:ascii="Times New Roman" w:eastAsia="Calibri" w:hAnsi="Times New Roman" w:cs="Times New Roman"/>
          <w:color w:val="000000"/>
          <w:lang w:eastAsia="pt-BR"/>
        </w:rPr>
        <w:t>Deputado Ariston Sousa                                                  ____________________________</w:t>
      </w:r>
    </w:p>
    <w:p w14:paraId="05E601AA" w14:textId="77777777" w:rsidR="008E0C7A" w:rsidRPr="008E0C7A" w:rsidRDefault="008E0C7A" w:rsidP="008E0C7A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lang w:eastAsia="pt-BR"/>
        </w:rPr>
      </w:pPr>
      <w:r w:rsidRPr="008E0C7A">
        <w:rPr>
          <w:rFonts w:ascii="Times New Roman" w:eastAsia="Calibri" w:hAnsi="Times New Roman" w:cs="Times New Roman"/>
          <w:color w:val="000000"/>
          <w:lang w:eastAsia="pt-BR"/>
        </w:rPr>
        <w:t>Deputado Marco Aurélio                                                  _________________________</w:t>
      </w:r>
      <w:r w:rsidRPr="008E0C7A">
        <w:rPr>
          <w:rFonts w:ascii="Times New Roman" w:eastAsia="Calibri" w:hAnsi="Times New Roman" w:cs="Times New Roman"/>
          <w:color w:val="000000"/>
        </w:rPr>
        <w:t xml:space="preserve">___    </w:t>
      </w:r>
      <w:r w:rsidRPr="008E0C7A">
        <w:rPr>
          <w:rFonts w:ascii="Times New Roman" w:eastAsia="Batang" w:hAnsi="Times New Roman" w:cs="Times New Roman"/>
          <w:lang w:eastAsia="pt-BR"/>
        </w:rPr>
        <w:t xml:space="preserve">                                  </w:t>
      </w:r>
    </w:p>
    <w:p w14:paraId="63DA7939" w14:textId="77777777" w:rsidR="008E0C7A" w:rsidRPr="008E0C7A" w:rsidRDefault="008E0C7A" w:rsidP="008E0C7A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lang w:eastAsia="pt-BR"/>
        </w:rPr>
      </w:pPr>
      <w:r w:rsidRPr="008E0C7A">
        <w:rPr>
          <w:rFonts w:ascii="Times New Roman" w:eastAsia="Calibri" w:hAnsi="Times New Roman" w:cs="Times New Roman"/>
          <w:color w:val="000000"/>
          <w:lang w:eastAsia="pt-BR"/>
        </w:rPr>
        <w:t xml:space="preserve">Deputada Socorro </w:t>
      </w:r>
      <w:proofErr w:type="spellStart"/>
      <w:r w:rsidRPr="008E0C7A">
        <w:rPr>
          <w:rFonts w:ascii="Times New Roman" w:eastAsia="Calibri" w:hAnsi="Times New Roman" w:cs="Times New Roman"/>
          <w:color w:val="000000"/>
          <w:lang w:eastAsia="pt-BR"/>
        </w:rPr>
        <w:t>Waquim</w:t>
      </w:r>
      <w:proofErr w:type="spellEnd"/>
      <w:r w:rsidRPr="008E0C7A">
        <w:rPr>
          <w:rFonts w:ascii="Times New Roman" w:eastAsia="Calibri" w:hAnsi="Times New Roman" w:cs="Times New Roman"/>
          <w:color w:val="000000"/>
          <w:lang w:eastAsia="pt-BR"/>
        </w:rPr>
        <w:t xml:space="preserve">                                              ____________________________</w:t>
      </w:r>
    </w:p>
    <w:p w14:paraId="4F696ED3" w14:textId="77777777" w:rsidR="008E0C7A" w:rsidRPr="008E0C7A" w:rsidRDefault="008E0C7A" w:rsidP="008E0C7A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lang w:eastAsia="pt-BR"/>
        </w:rPr>
      </w:pPr>
      <w:r w:rsidRPr="008E0C7A">
        <w:rPr>
          <w:rFonts w:ascii="Times New Roman" w:eastAsia="Calibri" w:hAnsi="Times New Roman" w:cs="Times New Roman"/>
          <w:color w:val="000000"/>
          <w:lang w:eastAsia="pt-BR"/>
        </w:rPr>
        <w:t>______________________                                              _________________________</w:t>
      </w:r>
      <w:r w:rsidRPr="008E0C7A">
        <w:rPr>
          <w:rFonts w:ascii="Times New Roman" w:eastAsia="Calibri" w:hAnsi="Times New Roman" w:cs="Times New Roman"/>
          <w:color w:val="000000"/>
        </w:rPr>
        <w:t>___</w:t>
      </w:r>
      <w:r w:rsidRPr="008E0C7A">
        <w:rPr>
          <w:rFonts w:ascii="Times New Roman" w:eastAsia="Batang" w:hAnsi="Times New Roman" w:cs="Times New Roman"/>
          <w:lang w:eastAsia="pt-BR"/>
        </w:rPr>
        <w:t xml:space="preserve">                    </w:t>
      </w:r>
    </w:p>
    <w:p w14:paraId="1ACD7CCE" w14:textId="77777777" w:rsidR="008E0C7A" w:rsidRPr="008E0C7A" w:rsidRDefault="008E0C7A" w:rsidP="008E0C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lang w:eastAsia="pt-BR"/>
        </w:rPr>
      </w:pPr>
      <w:r w:rsidRPr="008E0C7A">
        <w:rPr>
          <w:rFonts w:ascii="Times New Roman" w:eastAsia="Batang" w:hAnsi="Times New Roman" w:cs="Times New Roman"/>
          <w:lang w:eastAsia="pt-BR"/>
        </w:rPr>
        <w:tab/>
      </w:r>
      <w:r w:rsidRPr="008E0C7A">
        <w:rPr>
          <w:rFonts w:ascii="Times New Roman" w:eastAsia="Batang" w:hAnsi="Times New Roman" w:cs="Times New Roman"/>
          <w:lang w:eastAsia="pt-BR"/>
        </w:rPr>
        <w:tab/>
      </w:r>
      <w:r w:rsidRPr="008E0C7A">
        <w:rPr>
          <w:rFonts w:ascii="Times New Roman" w:eastAsia="Batang" w:hAnsi="Times New Roman" w:cs="Times New Roman"/>
          <w:lang w:eastAsia="pt-BR"/>
        </w:rPr>
        <w:tab/>
        <w:t xml:space="preserve"> </w:t>
      </w:r>
      <w:r w:rsidRPr="008E0C7A">
        <w:rPr>
          <w:rFonts w:ascii="Times New Roman" w:eastAsia="Batang" w:hAnsi="Times New Roman" w:cs="Times New Roman"/>
          <w:b/>
          <w:color w:val="000000"/>
          <w:lang w:eastAsia="pt-BR"/>
        </w:rPr>
        <w:t xml:space="preserve">                                                       </w:t>
      </w:r>
    </w:p>
    <w:p w14:paraId="24A3165E" w14:textId="77777777" w:rsidR="00FD7887" w:rsidRDefault="00FD7887" w:rsidP="00FD788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</w:t>
      </w:r>
    </w:p>
    <w:p w14:paraId="1F9DCA8C" w14:textId="77777777" w:rsidR="00FD7887" w:rsidRDefault="00FD7887" w:rsidP="00FD7887">
      <w:pPr>
        <w:autoSpaceDE w:val="0"/>
        <w:autoSpaceDN w:val="0"/>
        <w:adjustRightInd w:val="0"/>
        <w:spacing w:after="0" w:line="360" w:lineRule="auto"/>
        <w:ind w:firstLine="36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7D8AAC3" w14:textId="77777777" w:rsidR="00FD7887" w:rsidRPr="00AF376F" w:rsidRDefault="00FD7887" w:rsidP="00FD7887">
      <w:pPr>
        <w:pStyle w:val="Recuodecorpodetexto2"/>
        <w:spacing w:after="0" w:line="360" w:lineRule="auto"/>
        <w:ind w:left="0" w:firstLine="709"/>
        <w:jc w:val="both"/>
      </w:pPr>
      <w:r>
        <w:t xml:space="preserve">                                                                                                                </w:t>
      </w:r>
    </w:p>
    <w:sectPr w:rsidR="00FD7887" w:rsidRPr="00AF376F" w:rsidSect="000525C0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619F1" w14:textId="77777777" w:rsidR="00E61A11" w:rsidRDefault="00E61A11">
      <w:pPr>
        <w:spacing w:after="0" w:line="240" w:lineRule="auto"/>
      </w:pPr>
      <w:r>
        <w:separator/>
      </w:r>
    </w:p>
  </w:endnote>
  <w:endnote w:type="continuationSeparator" w:id="0">
    <w:p w14:paraId="01904708" w14:textId="77777777" w:rsidR="00E61A11" w:rsidRDefault="00E6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9DDDA" w14:textId="77777777" w:rsidR="00E61A11" w:rsidRDefault="00E61A11">
      <w:pPr>
        <w:spacing w:after="0" w:line="240" w:lineRule="auto"/>
      </w:pPr>
      <w:r>
        <w:separator/>
      </w:r>
    </w:p>
  </w:footnote>
  <w:footnote w:type="continuationSeparator" w:id="0">
    <w:p w14:paraId="0BE9B540" w14:textId="77777777" w:rsidR="00E61A11" w:rsidRDefault="00E6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9C126" w14:textId="77777777" w:rsidR="00754FDD" w:rsidRPr="001A7F5E" w:rsidRDefault="00FD7887" w:rsidP="000525C0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7ED63677" wp14:editId="7AF47155">
          <wp:extent cx="946150" cy="818515"/>
          <wp:effectExtent l="1905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3A01A" w14:textId="77777777" w:rsidR="00754FDD" w:rsidRPr="00D670E8" w:rsidRDefault="00FD7887" w:rsidP="000525C0">
    <w:pPr>
      <w:pStyle w:val="Cabealho"/>
      <w:jc w:val="center"/>
      <w:rPr>
        <w:sz w:val="20"/>
        <w:szCs w:val="20"/>
      </w:rPr>
    </w:pPr>
    <w:r w:rsidRPr="00D670E8">
      <w:rPr>
        <w:sz w:val="20"/>
        <w:szCs w:val="20"/>
      </w:rPr>
      <w:t>ESTADO DO MARANHÃO</w:t>
    </w:r>
  </w:p>
  <w:p w14:paraId="56E1E25B" w14:textId="77777777" w:rsidR="00754FDD" w:rsidRPr="00D670E8" w:rsidRDefault="00FD7887" w:rsidP="000525C0">
    <w:pPr>
      <w:pStyle w:val="Cabealho"/>
      <w:jc w:val="center"/>
      <w:rPr>
        <w:sz w:val="20"/>
        <w:szCs w:val="20"/>
      </w:rPr>
    </w:pPr>
    <w:r w:rsidRPr="00D670E8">
      <w:rPr>
        <w:sz w:val="20"/>
        <w:szCs w:val="20"/>
      </w:rPr>
      <w:t>ASSEMBLEIA LEGISLATIVA DO MARANHÃO</w:t>
    </w:r>
  </w:p>
  <w:p w14:paraId="32B59FE4" w14:textId="77777777" w:rsidR="00754FDD" w:rsidRPr="00CC0DF7" w:rsidRDefault="00FD7887" w:rsidP="000525C0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7CC3B7B4" w14:textId="77777777" w:rsidR="00754FDD" w:rsidRPr="00D670E8" w:rsidRDefault="00FD7887" w:rsidP="000525C0">
    <w:pPr>
      <w:pStyle w:val="Cabealho"/>
      <w:jc w:val="center"/>
      <w:rPr>
        <w:sz w:val="20"/>
        <w:szCs w:val="20"/>
      </w:rPr>
    </w:pPr>
    <w:r w:rsidRPr="00D670E8">
      <w:rPr>
        <w:sz w:val="20"/>
        <w:szCs w:val="20"/>
      </w:rPr>
      <w:t>DIRETORIA LEGISLATIVA</w:t>
    </w:r>
  </w:p>
  <w:p w14:paraId="7B6B7856" w14:textId="77777777" w:rsidR="00754FDD" w:rsidRDefault="0092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87"/>
    <w:rsid w:val="001F2621"/>
    <w:rsid w:val="002A5978"/>
    <w:rsid w:val="00620DAB"/>
    <w:rsid w:val="00760735"/>
    <w:rsid w:val="007F4A99"/>
    <w:rsid w:val="008761D0"/>
    <w:rsid w:val="008E0C7A"/>
    <w:rsid w:val="009126B1"/>
    <w:rsid w:val="009F5799"/>
    <w:rsid w:val="00A0187F"/>
    <w:rsid w:val="00A33D87"/>
    <w:rsid w:val="00E61A11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6D09"/>
  <w15:chartTrackingRefBased/>
  <w15:docId w15:val="{DE0778ED-0A45-4BB4-9EA0-E30EE345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887"/>
  </w:style>
  <w:style w:type="paragraph" w:styleId="Ttulo1">
    <w:name w:val="heading 1"/>
    <w:basedOn w:val="Normal"/>
    <w:next w:val="Normal"/>
    <w:link w:val="Ttulo1Char"/>
    <w:uiPriority w:val="9"/>
    <w:qFormat/>
    <w:rsid w:val="00FD788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788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78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nhideWhenUsed/>
    <w:rsid w:val="00FD7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D7887"/>
  </w:style>
  <w:style w:type="paragraph" w:styleId="Recuodecorpodetexto">
    <w:name w:val="Body Text Indent"/>
    <w:basedOn w:val="Normal"/>
    <w:link w:val="RecuodecorpodetextoChar"/>
    <w:rsid w:val="00FD7887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D788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D78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D78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Macedo</dc:creator>
  <cp:keywords/>
  <dc:description/>
  <cp:lastModifiedBy>Máneton Antunes de Macedo</cp:lastModifiedBy>
  <cp:revision>2</cp:revision>
  <cp:lastPrinted>2021-03-24T15:31:00Z</cp:lastPrinted>
  <dcterms:created xsi:type="dcterms:W3CDTF">2021-03-24T15:31:00Z</dcterms:created>
  <dcterms:modified xsi:type="dcterms:W3CDTF">2021-03-24T15:31:00Z</dcterms:modified>
</cp:coreProperties>
</file>