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16" w:rsidRPr="00A2661B" w:rsidRDefault="00CE6316" w:rsidP="00CE6316">
      <w:pPr>
        <w:keepNext/>
        <w:spacing w:line="360" w:lineRule="auto"/>
        <w:jc w:val="center"/>
        <w:outlineLvl w:val="0"/>
        <w:rPr>
          <w:b/>
          <w:bCs/>
          <w:kern w:val="32"/>
          <w:u w:val="single"/>
        </w:rPr>
      </w:pPr>
      <w:r w:rsidRPr="00A2661B">
        <w:rPr>
          <w:b/>
          <w:bCs/>
          <w:kern w:val="32"/>
          <w:u w:val="single"/>
        </w:rPr>
        <w:t xml:space="preserve">COMISSÃO </w:t>
      </w:r>
      <w:r>
        <w:rPr>
          <w:b/>
          <w:bCs/>
          <w:kern w:val="32"/>
          <w:u w:val="single"/>
        </w:rPr>
        <w:t>DE CONSTITUIÇÃO, JUSTIÇA E CIDADANIA</w:t>
      </w:r>
    </w:p>
    <w:p w:rsidR="008524C2" w:rsidRDefault="008524C2" w:rsidP="008524C2">
      <w:pPr>
        <w:jc w:val="center"/>
        <w:rPr>
          <w:rFonts w:ascii="Baskerville Old Face" w:hAnsi="Baskerville Old Face"/>
          <w:b/>
          <w:u w:val="single"/>
        </w:rPr>
      </w:pPr>
      <w:r w:rsidRPr="00C27F4F">
        <w:rPr>
          <w:rFonts w:ascii="Baskerville Old Face" w:hAnsi="Baskerville Old Face"/>
          <w:b/>
          <w:u w:val="single"/>
        </w:rPr>
        <w:t>P A R E C E R Nº</w:t>
      </w:r>
      <w:r w:rsidR="00432AFE">
        <w:rPr>
          <w:rFonts w:ascii="Baskerville Old Face" w:hAnsi="Baskerville Old Face"/>
          <w:b/>
          <w:u w:val="single"/>
        </w:rPr>
        <w:t xml:space="preserve"> </w:t>
      </w:r>
      <w:r w:rsidR="0072689E">
        <w:rPr>
          <w:rFonts w:ascii="Baskerville Old Face" w:hAnsi="Baskerville Old Face"/>
          <w:b/>
          <w:u w:val="single"/>
        </w:rPr>
        <w:t>069</w:t>
      </w:r>
      <w:r w:rsidR="00C501FD">
        <w:rPr>
          <w:rFonts w:ascii="Baskerville Old Face" w:hAnsi="Baskerville Old Face"/>
          <w:b/>
          <w:u w:val="single"/>
        </w:rPr>
        <w:t xml:space="preserve"> </w:t>
      </w:r>
      <w:r w:rsidR="00711B82">
        <w:rPr>
          <w:rFonts w:ascii="Baskerville Old Face" w:hAnsi="Baskerville Old Face"/>
          <w:b/>
          <w:u w:val="single"/>
        </w:rPr>
        <w:t>/</w:t>
      </w:r>
      <w:r w:rsidR="00D201F1">
        <w:rPr>
          <w:rFonts w:ascii="Baskerville Old Face" w:hAnsi="Baskerville Old Face"/>
          <w:b/>
          <w:u w:val="single"/>
        </w:rPr>
        <w:t xml:space="preserve"> </w:t>
      </w:r>
      <w:r w:rsidR="009D5AAF">
        <w:rPr>
          <w:rFonts w:ascii="Baskerville Old Face" w:hAnsi="Baskerville Old Face"/>
          <w:b/>
          <w:u w:val="single"/>
        </w:rPr>
        <w:t>20</w:t>
      </w:r>
      <w:r w:rsidR="00F40464">
        <w:rPr>
          <w:rFonts w:ascii="Baskerville Old Face" w:hAnsi="Baskerville Old Face"/>
          <w:b/>
          <w:u w:val="single"/>
        </w:rPr>
        <w:t>2</w:t>
      </w:r>
      <w:r w:rsidR="00C501FD">
        <w:rPr>
          <w:rFonts w:ascii="Baskerville Old Face" w:hAnsi="Baskerville Old Face"/>
          <w:b/>
          <w:u w:val="single"/>
        </w:rPr>
        <w:t>3</w:t>
      </w:r>
    </w:p>
    <w:p w:rsidR="008524C2" w:rsidRPr="00C27F4F" w:rsidRDefault="008524C2" w:rsidP="008524C2">
      <w:pPr>
        <w:jc w:val="center"/>
        <w:rPr>
          <w:rFonts w:ascii="Baskerville Old Face" w:hAnsi="Baskerville Old Face"/>
          <w:b/>
          <w:u w:val="single"/>
        </w:rPr>
      </w:pPr>
      <w:r w:rsidRPr="00C27F4F">
        <w:rPr>
          <w:rFonts w:ascii="Baskerville Old Face" w:hAnsi="Baskerville Old Face"/>
          <w:b/>
          <w:u w:val="single"/>
        </w:rPr>
        <w:t>EM REDAÇÃO FINAL</w:t>
      </w:r>
    </w:p>
    <w:p w:rsidR="008524C2" w:rsidRPr="00C27F4F" w:rsidRDefault="008524C2" w:rsidP="008524C2">
      <w:pPr>
        <w:jc w:val="center"/>
        <w:rPr>
          <w:rFonts w:ascii="Baskerville Old Face" w:hAnsi="Baskerville Old Face"/>
          <w:b/>
        </w:rPr>
      </w:pPr>
    </w:p>
    <w:p w:rsidR="003B7679" w:rsidRDefault="003B7679" w:rsidP="008524C2">
      <w:pPr>
        <w:rPr>
          <w:rFonts w:ascii="Baskerville Old Face" w:hAnsi="Baskerville Old Face"/>
          <w:b/>
          <w:u w:val="single"/>
        </w:rPr>
      </w:pPr>
    </w:p>
    <w:p w:rsidR="008524C2" w:rsidRDefault="008524C2" w:rsidP="008524C2">
      <w:pPr>
        <w:rPr>
          <w:rFonts w:ascii="Baskerville Old Face" w:hAnsi="Baskerville Old Face"/>
          <w:b/>
          <w:u w:val="single"/>
        </w:rPr>
      </w:pPr>
      <w:r w:rsidRPr="00C27F4F">
        <w:rPr>
          <w:rFonts w:ascii="Baskerville Old Face" w:hAnsi="Baskerville Old Face"/>
          <w:b/>
          <w:u w:val="single"/>
        </w:rPr>
        <w:t>RELATÓRIO:</w:t>
      </w:r>
    </w:p>
    <w:p w:rsidR="00D851F2" w:rsidRDefault="00D851F2" w:rsidP="00D851F2">
      <w:pPr>
        <w:spacing w:line="360" w:lineRule="auto"/>
        <w:ind w:firstLine="709"/>
        <w:jc w:val="both"/>
        <w:rPr>
          <w:rFonts w:ascii="Baskerville Old Face" w:hAnsi="Baskerville Old Face"/>
        </w:rPr>
      </w:pPr>
    </w:p>
    <w:p w:rsidR="00C501FD" w:rsidRDefault="008C5FB2" w:rsidP="00C501FD">
      <w:pPr>
        <w:spacing w:line="360" w:lineRule="auto"/>
        <w:ind w:firstLine="851"/>
        <w:jc w:val="both"/>
        <w:rPr>
          <w:iCs/>
        </w:rPr>
      </w:pPr>
      <w:r w:rsidRPr="008A7168">
        <w:rPr>
          <w:rFonts w:ascii="Baskerville Old Face" w:hAnsi="Baskerville Old Face"/>
          <w:color w:val="000000" w:themeColor="text1"/>
        </w:rPr>
        <w:t>Veio a esta Comissão</w:t>
      </w:r>
      <w:r w:rsidR="001073A5" w:rsidRPr="008A7168">
        <w:rPr>
          <w:rFonts w:ascii="Baskerville Old Face" w:hAnsi="Baskerville Old Face"/>
          <w:color w:val="000000" w:themeColor="text1"/>
        </w:rPr>
        <w:t xml:space="preserve"> de Constituição, Justiça e Cidadania</w:t>
      </w:r>
      <w:r w:rsidR="00930B77" w:rsidRPr="008A7168">
        <w:rPr>
          <w:rFonts w:ascii="Baskerville Old Face" w:hAnsi="Baskerville Old Face"/>
          <w:color w:val="000000" w:themeColor="text1"/>
        </w:rPr>
        <w:t xml:space="preserve"> </w:t>
      </w:r>
      <w:r w:rsidRPr="008A7168">
        <w:rPr>
          <w:rFonts w:ascii="Baskerville Old Face" w:hAnsi="Baskerville Old Face"/>
          <w:color w:val="000000" w:themeColor="text1"/>
        </w:rPr>
        <w:t xml:space="preserve">o </w:t>
      </w:r>
      <w:bookmarkStart w:id="0" w:name="_Hlk23235309"/>
      <w:bookmarkStart w:id="1" w:name="_Hlk7687742"/>
      <w:r w:rsidR="00C501FD" w:rsidRPr="00D10EA3">
        <w:rPr>
          <w:iCs/>
        </w:rPr>
        <w:t xml:space="preserve">Projeto de Lei </w:t>
      </w:r>
      <w:r w:rsidR="00E62A05">
        <w:rPr>
          <w:iCs/>
        </w:rPr>
        <w:t>Ordinária</w:t>
      </w:r>
      <w:r w:rsidR="00C501FD" w:rsidRPr="00D10EA3">
        <w:rPr>
          <w:iCs/>
        </w:rPr>
        <w:t xml:space="preserve"> nº 0</w:t>
      </w:r>
      <w:r w:rsidR="00E62A05">
        <w:rPr>
          <w:iCs/>
        </w:rPr>
        <w:t>54</w:t>
      </w:r>
      <w:r w:rsidR="00C501FD" w:rsidRPr="00D10EA3">
        <w:rPr>
          <w:iCs/>
        </w:rPr>
        <w:t>/2023,</w:t>
      </w:r>
      <w:r w:rsidR="00E62A05">
        <w:rPr>
          <w:iCs/>
        </w:rPr>
        <w:t xml:space="preserve"> </w:t>
      </w:r>
      <w:r w:rsidR="00E62A05" w:rsidRPr="00E62A05">
        <w:rPr>
          <w:iCs/>
        </w:rPr>
        <w:t xml:space="preserve">de autoria do Senhor Deputado Roberto Costa, que Dispõe sobre a criação do programa da Polícia Militar "Patrulha Maria da Penha", que visa o monitoramento da segurança das mulheres vítimas de violência doméstica no Estado do Maranhão.  </w:t>
      </w:r>
    </w:p>
    <w:bookmarkEnd w:id="0"/>
    <w:bookmarkEnd w:id="1"/>
    <w:p w:rsidR="00E62A05" w:rsidRDefault="00E62A05" w:rsidP="00E62A05">
      <w:pPr>
        <w:spacing w:line="360" w:lineRule="auto"/>
        <w:ind w:firstLine="851"/>
        <w:jc w:val="both"/>
        <w:rPr>
          <w:rFonts w:ascii="Baskerville Old Face" w:hAnsi="Baskerville Old Face"/>
          <w:iCs/>
          <w:color w:val="000000" w:themeColor="text1"/>
        </w:rPr>
      </w:pPr>
      <w:r>
        <w:rPr>
          <w:rFonts w:ascii="Baskerville Old Face" w:hAnsi="Baskerville Old Face"/>
          <w:iCs/>
          <w:color w:val="000000" w:themeColor="text1"/>
        </w:rPr>
        <w:t>O Projeto de Lei em epígrafe, recebeu parecer favorável pela constitucionalidade</w:t>
      </w:r>
      <w:r>
        <w:rPr>
          <w:rFonts w:ascii="Baskerville Old Face" w:hAnsi="Baskerville Old Face"/>
          <w:b/>
          <w:iCs/>
          <w:color w:val="000000" w:themeColor="text1"/>
        </w:rPr>
        <w:t xml:space="preserve"> (Parecer nº 058/2023),</w:t>
      </w:r>
      <w:r>
        <w:rPr>
          <w:rFonts w:ascii="Baskerville Old Face" w:hAnsi="Baskerville Old Face"/>
          <w:iCs/>
          <w:color w:val="000000" w:themeColor="text1"/>
        </w:rPr>
        <w:t xml:space="preserve"> no âmbito desta Comissão Técnica </w:t>
      </w:r>
      <w:proofErr w:type="spellStart"/>
      <w:r>
        <w:rPr>
          <w:rFonts w:ascii="Baskerville Old Face" w:hAnsi="Baskerville Old Face"/>
          <w:iCs/>
          <w:color w:val="000000" w:themeColor="text1"/>
        </w:rPr>
        <w:t>Permamente</w:t>
      </w:r>
      <w:proofErr w:type="spellEnd"/>
      <w:r>
        <w:rPr>
          <w:rFonts w:ascii="Baskerville Old Face" w:hAnsi="Baskerville Old Face"/>
          <w:iCs/>
          <w:color w:val="000000" w:themeColor="text1"/>
        </w:rPr>
        <w:t>, com Emenda Substitutiva, adotada por esta Relatoria.</w:t>
      </w:r>
    </w:p>
    <w:p w:rsidR="008524C2" w:rsidRPr="008A7168" w:rsidRDefault="008524C2" w:rsidP="00290B8C">
      <w:pPr>
        <w:spacing w:line="360" w:lineRule="auto"/>
        <w:ind w:firstLine="851"/>
        <w:jc w:val="both"/>
        <w:rPr>
          <w:rFonts w:ascii="Baskerville Old Face" w:hAnsi="Baskerville Old Face"/>
          <w:iCs/>
          <w:color w:val="000000" w:themeColor="text1"/>
        </w:rPr>
      </w:pPr>
      <w:r w:rsidRPr="008A7168">
        <w:rPr>
          <w:rFonts w:ascii="Baskerville Old Face" w:hAnsi="Baskerville Old Face"/>
          <w:iCs/>
          <w:color w:val="000000" w:themeColor="text1"/>
        </w:rPr>
        <w:t>Concluída a votação,</w:t>
      </w:r>
      <w:r w:rsidR="00043416" w:rsidRPr="008A7168">
        <w:rPr>
          <w:rFonts w:ascii="Baskerville Old Face" w:hAnsi="Baskerville Old Face"/>
          <w:iCs/>
          <w:color w:val="000000" w:themeColor="text1"/>
        </w:rPr>
        <w:t xml:space="preserve"> com a </w:t>
      </w:r>
      <w:r w:rsidR="00043416" w:rsidRPr="008A7168">
        <w:rPr>
          <w:rFonts w:ascii="Baskerville Old Face" w:hAnsi="Baskerville Old Face"/>
          <w:i/>
          <w:iCs/>
          <w:color w:val="000000" w:themeColor="text1"/>
        </w:rPr>
        <w:t>emenda</w:t>
      </w:r>
      <w:r w:rsidR="00F40464" w:rsidRPr="008A7168">
        <w:rPr>
          <w:rFonts w:ascii="Baskerville Old Face" w:hAnsi="Baskerville Old Face"/>
          <w:i/>
          <w:iCs/>
          <w:color w:val="000000" w:themeColor="text1"/>
        </w:rPr>
        <w:t xml:space="preserve"> </w:t>
      </w:r>
      <w:r w:rsidR="004415D7" w:rsidRPr="008A7168">
        <w:rPr>
          <w:rFonts w:ascii="Baskerville Old Face" w:hAnsi="Baskerville Old Face"/>
          <w:i/>
          <w:iCs/>
          <w:color w:val="000000" w:themeColor="text1"/>
        </w:rPr>
        <w:t xml:space="preserve"> </w:t>
      </w:r>
      <w:r w:rsidR="00432AFE">
        <w:rPr>
          <w:rFonts w:ascii="Baskerville Old Face" w:hAnsi="Baskerville Old Face"/>
          <w:i/>
          <w:iCs/>
          <w:color w:val="000000" w:themeColor="text1"/>
        </w:rPr>
        <w:t>substitutiva</w:t>
      </w:r>
      <w:r w:rsidR="001F0F40" w:rsidRPr="008A7168">
        <w:rPr>
          <w:rFonts w:ascii="Baskerville Old Face" w:hAnsi="Baskerville Old Face"/>
          <w:i/>
          <w:iCs/>
          <w:color w:val="000000" w:themeColor="text1"/>
        </w:rPr>
        <w:t>,</w:t>
      </w:r>
      <w:r w:rsidRPr="008A7168">
        <w:rPr>
          <w:rFonts w:ascii="Baskerville Old Face" w:hAnsi="Baskerville Old Face"/>
          <w:iCs/>
          <w:color w:val="000000" w:themeColor="text1"/>
        </w:rPr>
        <w:t xml:space="preserve"> vem agora a esta Co</w:t>
      </w:r>
      <w:r w:rsidR="00043416" w:rsidRPr="008A7168">
        <w:rPr>
          <w:rFonts w:ascii="Baskerville Old Face" w:hAnsi="Baskerville Old Face"/>
          <w:iCs/>
          <w:color w:val="000000" w:themeColor="text1"/>
        </w:rPr>
        <w:t>missão</w:t>
      </w:r>
      <w:r w:rsidR="00930B77" w:rsidRPr="008A7168">
        <w:rPr>
          <w:rFonts w:ascii="Baskerville Old Face" w:hAnsi="Baskerville Old Face"/>
          <w:iCs/>
          <w:color w:val="000000" w:themeColor="text1"/>
        </w:rPr>
        <w:t xml:space="preserve"> </w:t>
      </w:r>
      <w:r w:rsidR="00CD2B74" w:rsidRPr="008A7168">
        <w:rPr>
          <w:rFonts w:ascii="Baskerville Old Face" w:hAnsi="Baskerville Old Face"/>
          <w:iCs/>
          <w:color w:val="000000" w:themeColor="text1"/>
        </w:rPr>
        <w:t xml:space="preserve">de Constituição, Justiça e Cidadania </w:t>
      </w:r>
      <w:r w:rsidR="006B05A3" w:rsidRPr="008A7168">
        <w:rPr>
          <w:rFonts w:ascii="Baskerville Old Face" w:hAnsi="Baskerville Old Face"/>
          <w:iCs/>
          <w:color w:val="000000" w:themeColor="text1"/>
        </w:rPr>
        <w:t>o</w:t>
      </w:r>
      <w:r w:rsidR="001923E3" w:rsidRPr="008A7168">
        <w:rPr>
          <w:rFonts w:ascii="Baskerville Old Face" w:hAnsi="Baskerville Old Face"/>
          <w:iCs/>
          <w:color w:val="000000" w:themeColor="text1"/>
        </w:rPr>
        <w:t xml:space="preserve"> presente </w:t>
      </w:r>
      <w:r w:rsidR="006B05A3" w:rsidRPr="008A7168">
        <w:rPr>
          <w:rFonts w:ascii="Baskerville Old Face" w:hAnsi="Baskerville Old Face"/>
          <w:iCs/>
          <w:color w:val="000000" w:themeColor="text1"/>
        </w:rPr>
        <w:t xml:space="preserve">Projeto de </w:t>
      </w:r>
      <w:r w:rsidR="00D201F1" w:rsidRPr="008A7168">
        <w:rPr>
          <w:rFonts w:ascii="Baskerville Old Face" w:hAnsi="Baskerville Old Face"/>
          <w:iCs/>
          <w:color w:val="000000" w:themeColor="text1"/>
        </w:rPr>
        <w:t xml:space="preserve">Lei </w:t>
      </w:r>
      <w:r w:rsidR="00E62A05">
        <w:rPr>
          <w:rFonts w:ascii="Baskerville Old Face" w:hAnsi="Baskerville Old Face"/>
          <w:iCs/>
          <w:color w:val="000000" w:themeColor="text1"/>
        </w:rPr>
        <w:t>Ordinária</w:t>
      </w:r>
      <w:r w:rsidR="001923E3" w:rsidRPr="008A7168">
        <w:rPr>
          <w:rFonts w:ascii="Baskerville Old Face" w:hAnsi="Baskerville Old Face"/>
          <w:iCs/>
          <w:color w:val="000000" w:themeColor="text1"/>
        </w:rPr>
        <w:t>,</w:t>
      </w:r>
      <w:r w:rsidRPr="008A7168">
        <w:rPr>
          <w:rFonts w:ascii="Baskerville Old Face" w:hAnsi="Baskerville Old Face"/>
          <w:iCs/>
          <w:color w:val="000000" w:themeColor="text1"/>
        </w:rPr>
        <w:t xml:space="preserve"> a fim de que, segundo a técnica legislativa, seja dada à matéria a forma adequada, </w:t>
      </w:r>
      <w:r w:rsidR="00290B8C" w:rsidRPr="008A7168">
        <w:rPr>
          <w:rFonts w:ascii="Baskerville Old Face" w:hAnsi="Baskerville Old Face"/>
          <w:iCs/>
          <w:color w:val="000000" w:themeColor="text1"/>
        </w:rPr>
        <w:t xml:space="preserve">elaboração do parecer, propondo a sua redação final, </w:t>
      </w:r>
      <w:r w:rsidRPr="008A7168">
        <w:rPr>
          <w:rFonts w:ascii="Baskerville Old Face" w:hAnsi="Baskerville Old Face"/>
          <w:iCs/>
          <w:color w:val="000000" w:themeColor="text1"/>
        </w:rPr>
        <w:t>nos termos do art. 210, do Regimento Interno.</w:t>
      </w:r>
    </w:p>
    <w:p w:rsidR="00B400F1" w:rsidRPr="0003391A" w:rsidRDefault="00B400F1" w:rsidP="00290B8C">
      <w:pPr>
        <w:spacing w:line="360" w:lineRule="auto"/>
        <w:ind w:firstLine="851"/>
        <w:jc w:val="both"/>
        <w:rPr>
          <w:rFonts w:ascii="Baskerville Old Face" w:hAnsi="Baskerville Old Face"/>
          <w:iCs/>
          <w:color w:val="FF0000"/>
        </w:rPr>
      </w:pPr>
    </w:p>
    <w:p w:rsidR="003B7679" w:rsidRPr="0003391A" w:rsidRDefault="003B7679" w:rsidP="008524C2">
      <w:pPr>
        <w:jc w:val="both"/>
        <w:rPr>
          <w:rFonts w:ascii="Baskerville Old Face" w:hAnsi="Baskerville Old Face"/>
          <w:b/>
          <w:color w:val="FF0000"/>
          <w:u w:val="single"/>
        </w:rPr>
      </w:pPr>
    </w:p>
    <w:p w:rsidR="008524C2" w:rsidRPr="008A7168" w:rsidRDefault="003D4D3D" w:rsidP="008524C2">
      <w:pPr>
        <w:jc w:val="both"/>
        <w:rPr>
          <w:rFonts w:ascii="Baskerville Old Face" w:hAnsi="Baskerville Old Face"/>
          <w:b/>
          <w:color w:val="000000" w:themeColor="text1"/>
        </w:rPr>
      </w:pPr>
      <w:r w:rsidRPr="008A7168">
        <w:rPr>
          <w:rFonts w:ascii="Baskerville Old Face" w:hAnsi="Baskerville Old Face"/>
          <w:b/>
          <w:color w:val="000000" w:themeColor="text1"/>
          <w:u w:val="single"/>
        </w:rPr>
        <w:t>VOTO DO</w:t>
      </w:r>
      <w:r w:rsidR="008524C2" w:rsidRPr="008A7168">
        <w:rPr>
          <w:rFonts w:ascii="Baskerville Old Face" w:hAnsi="Baskerville Old Face"/>
          <w:b/>
          <w:color w:val="000000" w:themeColor="text1"/>
          <w:u w:val="single"/>
        </w:rPr>
        <w:t xml:space="preserve"> RELATOR</w:t>
      </w:r>
      <w:r w:rsidR="008524C2" w:rsidRPr="008A7168">
        <w:rPr>
          <w:rFonts w:ascii="Baskerville Old Face" w:hAnsi="Baskerville Old Face"/>
          <w:b/>
          <w:color w:val="000000" w:themeColor="text1"/>
        </w:rPr>
        <w:t>:</w:t>
      </w:r>
    </w:p>
    <w:p w:rsidR="008524C2" w:rsidRPr="008A7168" w:rsidRDefault="008524C2" w:rsidP="008524C2">
      <w:pPr>
        <w:jc w:val="both"/>
        <w:rPr>
          <w:rFonts w:ascii="Baskerville Old Face" w:hAnsi="Baskerville Old Face"/>
          <w:b/>
          <w:color w:val="000000" w:themeColor="text1"/>
        </w:rPr>
      </w:pPr>
    </w:p>
    <w:p w:rsidR="008524C2" w:rsidRPr="008A7168" w:rsidRDefault="008524C2" w:rsidP="00290B8C">
      <w:pPr>
        <w:pStyle w:val="Recuodecorpodetexto"/>
        <w:spacing w:after="0" w:line="360" w:lineRule="auto"/>
        <w:ind w:left="0" w:right="49" w:firstLine="851"/>
        <w:jc w:val="both"/>
        <w:rPr>
          <w:rFonts w:ascii="Baskerville Old Face" w:hAnsi="Baskerville Old Face"/>
          <w:b/>
          <w:color w:val="000000" w:themeColor="text1"/>
        </w:rPr>
      </w:pPr>
      <w:r w:rsidRPr="008A7168">
        <w:rPr>
          <w:rFonts w:ascii="Baskerville Old Face" w:hAnsi="Baskerville Old Face"/>
          <w:color w:val="000000" w:themeColor="text1"/>
        </w:rPr>
        <w:t>Assim sendo, opinamos por se dar à proposição</w:t>
      </w:r>
      <w:r w:rsidR="009D5AAF" w:rsidRPr="008A7168">
        <w:rPr>
          <w:rFonts w:ascii="Baskerville Old Face" w:hAnsi="Baskerville Old Face"/>
          <w:color w:val="000000" w:themeColor="text1"/>
        </w:rPr>
        <w:t xml:space="preserve"> (</w:t>
      </w:r>
      <w:r w:rsidR="00A42DE4" w:rsidRPr="008A7168">
        <w:rPr>
          <w:rFonts w:ascii="Baskerville Old Face" w:hAnsi="Baskerville Old Face"/>
          <w:color w:val="000000" w:themeColor="text1"/>
        </w:rPr>
        <w:t xml:space="preserve">Projeto de </w:t>
      </w:r>
      <w:r w:rsidR="00D201F1" w:rsidRPr="008A7168">
        <w:rPr>
          <w:color w:val="000000" w:themeColor="text1"/>
        </w:rPr>
        <w:t xml:space="preserve">Lei </w:t>
      </w:r>
      <w:r w:rsidR="00E62A05">
        <w:rPr>
          <w:color w:val="000000" w:themeColor="text1"/>
        </w:rPr>
        <w:t>Ordinária</w:t>
      </w:r>
      <w:r w:rsidR="00290B8C" w:rsidRPr="008A7168">
        <w:rPr>
          <w:color w:val="000000" w:themeColor="text1"/>
        </w:rPr>
        <w:t xml:space="preserve">                 </w:t>
      </w:r>
      <w:r w:rsidR="00F66B4C" w:rsidRPr="008A7168">
        <w:rPr>
          <w:color w:val="000000" w:themeColor="text1"/>
        </w:rPr>
        <w:t>nº</w:t>
      </w:r>
      <w:r w:rsidR="00CC20DC" w:rsidRPr="008A7168">
        <w:rPr>
          <w:color w:val="000000" w:themeColor="text1"/>
        </w:rPr>
        <w:t xml:space="preserve"> </w:t>
      </w:r>
      <w:r w:rsidR="00C501FD">
        <w:rPr>
          <w:color w:val="000000" w:themeColor="text1"/>
        </w:rPr>
        <w:t>0</w:t>
      </w:r>
      <w:r w:rsidR="00E62A05">
        <w:rPr>
          <w:color w:val="000000" w:themeColor="text1"/>
        </w:rPr>
        <w:t>54</w:t>
      </w:r>
      <w:r w:rsidR="00C501FD">
        <w:rPr>
          <w:color w:val="000000" w:themeColor="text1"/>
        </w:rPr>
        <w:t>/2023</w:t>
      </w:r>
      <w:r w:rsidRPr="008A7168">
        <w:rPr>
          <w:rFonts w:ascii="Baskerville Old Face" w:hAnsi="Baskerville Old Face"/>
          <w:color w:val="000000" w:themeColor="text1"/>
        </w:rPr>
        <w:t xml:space="preserve">) a </w:t>
      </w:r>
      <w:r w:rsidRPr="008A7168">
        <w:rPr>
          <w:rFonts w:ascii="Baskerville Old Face" w:hAnsi="Baskerville Old Face"/>
          <w:i/>
          <w:iCs/>
          <w:color w:val="000000" w:themeColor="text1"/>
        </w:rPr>
        <w:t>Redação Final</w:t>
      </w:r>
      <w:r w:rsidR="00290B8C" w:rsidRPr="008A7168">
        <w:rPr>
          <w:rFonts w:ascii="Baskerville Old Face" w:hAnsi="Baskerville Old Face"/>
          <w:color w:val="000000" w:themeColor="text1"/>
        </w:rPr>
        <w:t>,</w:t>
      </w:r>
      <w:r w:rsidRPr="008A7168">
        <w:rPr>
          <w:rFonts w:ascii="Baskerville Old Face" w:hAnsi="Baskerville Old Face"/>
          <w:color w:val="000000" w:themeColor="text1"/>
        </w:rPr>
        <w:t xml:space="preserve"> na forma do anexo</w:t>
      </w:r>
      <w:r w:rsidR="004037E5" w:rsidRPr="008A7168">
        <w:rPr>
          <w:rFonts w:ascii="Baskerville Old Face" w:hAnsi="Baskerville Old Face"/>
          <w:color w:val="000000" w:themeColor="text1"/>
        </w:rPr>
        <w:t xml:space="preserve"> a este P</w:t>
      </w:r>
      <w:r w:rsidRPr="008A7168">
        <w:rPr>
          <w:rFonts w:ascii="Baskerville Old Face" w:hAnsi="Baskerville Old Face"/>
          <w:color w:val="000000" w:themeColor="text1"/>
        </w:rPr>
        <w:t>arecer, que está de acordo com o aprovado.</w:t>
      </w:r>
    </w:p>
    <w:p w:rsidR="008524C2" w:rsidRPr="008A7168" w:rsidRDefault="008524C2" w:rsidP="00290B8C">
      <w:pPr>
        <w:pStyle w:val="Recuodecorpodetexto"/>
        <w:spacing w:after="0" w:line="360" w:lineRule="auto"/>
        <w:ind w:right="191" w:firstLine="568"/>
        <w:jc w:val="both"/>
        <w:rPr>
          <w:rFonts w:ascii="Baskerville Old Face" w:hAnsi="Baskerville Old Face"/>
          <w:b/>
          <w:color w:val="000000" w:themeColor="text1"/>
        </w:rPr>
      </w:pPr>
      <w:r w:rsidRPr="008A7168">
        <w:rPr>
          <w:rFonts w:ascii="Baskerville Old Face" w:hAnsi="Baskerville Old Face"/>
          <w:color w:val="000000" w:themeColor="text1"/>
        </w:rPr>
        <w:t>É o voto.</w:t>
      </w:r>
    </w:p>
    <w:p w:rsidR="003B7679" w:rsidRPr="008A7168" w:rsidRDefault="003B7679" w:rsidP="004037E5">
      <w:pPr>
        <w:pStyle w:val="Recuodecorpodetexto"/>
        <w:ind w:left="0" w:right="191"/>
        <w:rPr>
          <w:rFonts w:ascii="Baskerville Old Face" w:hAnsi="Baskerville Old Face"/>
          <w:b/>
          <w:color w:val="000000" w:themeColor="text1"/>
          <w:u w:val="single"/>
        </w:rPr>
      </w:pPr>
    </w:p>
    <w:p w:rsidR="00F85C49" w:rsidRDefault="00F85C49" w:rsidP="004037E5">
      <w:pPr>
        <w:pStyle w:val="Recuodecorpodetexto"/>
        <w:ind w:left="0" w:right="191"/>
        <w:rPr>
          <w:rFonts w:ascii="Baskerville Old Face" w:hAnsi="Baskerville Old Face"/>
          <w:b/>
          <w:color w:val="FF0000"/>
          <w:u w:val="single"/>
        </w:rPr>
      </w:pPr>
    </w:p>
    <w:p w:rsidR="00E62A05" w:rsidRDefault="00E62A05" w:rsidP="004037E5">
      <w:pPr>
        <w:pStyle w:val="Recuodecorpodetexto"/>
        <w:ind w:left="0" w:right="191"/>
        <w:rPr>
          <w:rFonts w:ascii="Baskerville Old Face" w:hAnsi="Baskerville Old Face"/>
          <w:b/>
          <w:color w:val="FF0000"/>
          <w:u w:val="single"/>
        </w:rPr>
      </w:pPr>
    </w:p>
    <w:p w:rsidR="00E62A05" w:rsidRDefault="00E62A05" w:rsidP="004037E5">
      <w:pPr>
        <w:pStyle w:val="Recuodecorpodetexto"/>
        <w:ind w:left="0" w:right="191"/>
        <w:rPr>
          <w:rFonts w:ascii="Baskerville Old Face" w:hAnsi="Baskerville Old Face"/>
          <w:b/>
          <w:color w:val="FF0000"/>
          <w:u w:val="single"/>
        </w:rPr>
      </w:pPr>
    </w:p>
    <w:p w:rsidR="00E62A05" w:rsidRDefault="00E62A05" w:rsidP="004037E5">
      <w:pPr>
        <w:pStyle w:val="Recuodecorpodetexto"/>
        <w:ind w:left="0" w:right="191"/>
        <w:rPr>
          <w:rFonts w:ascii="Baskerville Old Face" w:hAnsi="Baskerville Old Face"/>
          <w:b/>
          <w:color w:val="FF0000"/>
          <w:u w:val="single"/>
        </w:rPr>
      </w:pPr>
    </w:p>
    <w:p w:rsidR="00E62A05" w:rsidRDefault="00E62A05" w:rsidP="004037E5">
      <w:pPr>
        <w:pStyle w:val="Recuodecorpodetexto"/>
        <w:ind w:left="0" w:right="191"/>
        <w:rPr>
          <w:rFonts w:ascii="Baskerville Old Face" w:hAnsi="Baskerville Old Face"/>
          <w:b/>
          <w:color w:val="FF0000"/>
          <w:u w:val="single"/>
        </w:rPr>
      </w:pPr>
    </w:p>
    <w:p w:rsidR="00E62A05" w:rsidRPr="0003391A" w:rsidRDefault="00E62A05" w:rsidP="004037E5">
      <w:pPr>
        <w:pStyle w:val="Recuodecorpodetexto"/>
        <w:ind w:left="0" w:right="191"/>
        <w:rPr>
          <w:rFonts w:ascii="Baskerville Old Face" w:hAnsi="Baskerville Old Face"/>
          <w:b/>
          <w:color w:val="FF0000"/>
          <w:u w:val="single"/>
        </w:rPr>
      </w:pPr>
    </w:p>
    <w:p w:rsidR="008524C2" w:rsidRPr="008A7168" w:rsidRDefault="008524C2" w:rsidP="004037E5">
      <w:pPr>
        <w:pStyle w:val="Recuodecorpodetexto"/>
        <w:ind w:left="0" w:right="191"/>
        <w:rPr>
          <w:rFonts w:ascii="Baskerville Old Face" w:hAnsi="Baskerville Old Face"/>
          <w:b/>
          <w:color w:val="000000" w:themeColor="text1"/>
        </w:rPr>
      </w:pPr>
      <w:r w:rsidRPr="008A7168">
        <w:rPr>
          <w:rFonts w:ascii="Baskerville Old Face" w:hAnsi="Baskerville Old Face"/>
          <w:b/>
          <w:color w:val="000000" w:themeColor="text1"/>
          <w:u w:val="single"/>
        </w:rPr>
        <w:lastRenderedPageBreak/>
        <w:t>PARECER DA COMISSÃO</w:t>
      </w:r>
      <w:r w:rsidRPr="008A7168">
        <w:rPr>
          <w:rFonts w:ascii="Baskerville Old Face" w:hAnsi="Baskerville Old Face"/>
          <w:b/>
          <w:color w:val="000000" w:themeColor="text1"/>
        </w:rPr>
        <w:t>:</w:t>
      </w:r>
    </w:p>
    <w:p w:rsidR="00090309" w:rsidRPr="008A7168" w:rsidRDefault="00090309" w:rsidP="0070501D">
      <w:pPr>
        <w:pStyle w:val="Recuodecorpodetexto2"/>
        <w:spacing w:after="0" w:line="360" w:lineRule="auto"/>
        <w:ind w:left="0" w:firstLine="1134"/>
        <w:jc w:val="both"/>
        <w:rPr>
          <w:rFonts w:ascii="Baskerville Old Face" w:hAnsi="Baskerville Old Face"/>
          <w:color w:val="000000" w:themeColor="text1"/>
          <w:szCs w:val="24"/>
        </w:rPr>
      </w:pPr>
      <w:r w:rsidRPr="008A7168">
        <w:rPr>
          <w:rFonts w:ascii="Baskerville Old Face" w:hAnsi="Baskerville Old Face"/>
          <w:color w:val="000000" w:themeColor="text1"/>
          <w:szCs w:val="24"/>
        </w:rPr>
        <w:t xml:space="preserve">Os membros da </w:t>
      </w:r>
      <w:r w:rsidRPr="008A7168">
        <w:rPr>
          <w:rFonts w:ascii="Baskerville Old Face" w:hAnsi="Baskerville Old Face"/>
          <w:b/>
          <w:color w:val="000000" w:themeColor="text1"/>
          <w:szCs w:val="24"/>
        </w:rPr>
        <w:t>Comissão de Constituição, Justiça e Cidadania</w:t>
      </w:r>
      <w:r w:rsidR="001F0F40" w:rsidRPr="008A7168">
        <w:rPr>
          <w:rFonts w:ascii="Baskerville Old Face" w:hAnsi="Baskerville Old Face"/>
          <w:color w:val="000000" w:themeColor="text1"/>
          <w:szCs w:val="24"/>
        </w:rPr>
        <w:t xml:space="preserve"> </w:t>
      </w:r>
      <w:r w:rsidRPr="008A7168">
        <w:rPr>
          <w:rFonts w:ascii="Baskerville Old Face" w:hAnsi="Baskerville Old Face"/>
          <w:color w:val="000000" w:themeColor="text1"/>
          <w:szCs w:val="24"/>
        </w:rPr>
        <w:t xml:space="preserve">votam pela </w:t>
      </w:r>
      <w:r w:rsidRPr="008A7168">
        <w:rPr>
          <w:rFonts w:ascii="Baskerville Old Face" w:hAnsi="Baskerville Old Face"/>
          <w:b/>
          <w:color w:val="000000" w:themeColor="text1"/>
          <w:szCs w:val="24"/>
        </w:rPr>
        <w:t xml:space="preserve">aprovação do Projeto de Lei </w:t>
      </w:r>
      <w:r w:rsidR="00E62A05">
        <w:rPr>
          <w:rFonts w:ascii="Baskerville Old Face" w:hAnsi="Baskerville Old Face"/>
          <w:b/>
          <w:color w:val="000000" w:themeColor="text1"/>
          <w:szCs w:val="24"/>
        </w:rPr>
        <w:t>Ordinária</w:t>
      </w:r>
      <w:r w:rsidR="00C501FD">
        <w:rPr>
          <w:rFonts w:ascii="Baskerville Old Face" w:hAnsi="Baskerville Old Face"/>
          <w:b/>
          <w:color w:val="000000" w:themeColor="text1"/>
          <w:szCs w:val="24"/>
        </w:rPr>
        <w:t xml:space="preserve"> </w:t>
      </w:r>
      <w:r w:rsidRPr="008A7168">
        <w:rPr>
          <w:rFonts w:ascii="Baskerville Old Face" w:hAnsi="Baskerville Old Face"/>
          <w:b/>
          <w:color w:val="000000" w:themeColor="text1"/>
          <w:szCs w:val="24"/>
        </w:rPr>
        <w:t xml:space="preserve">nº </w:t>
      </w:r>
      <w:r w:rsidR="00C501FD">
        <w:rPr>
          <w:rFonts w:ascii="Baskerville Old Face" w:hAnsi="Baskerville Old Face"/>
          <w:b/>
          <w:color w:val="000000" w:themeColor="text1"/>
          <w:szCs w:val="24"/>
        </w:rPr>
        <w:t>0</w:t>
      </w:r>
      <w:r w:rsidR="00E62A05">
        <w:rPr>
          <w:rFonts w:ascii="Baskerville Old Face" w:hAnsi="Baskerville Old Face"/>
          <w:b/>
          <w:color w:val="000000" w:themeColor="text1"/>
          <w:szCs w:val="24"/>
        </w:rPr>
        <w:t>54</w:t>
      </w:r>
      <w:r w:rsidRPr="008A7168">
        <w:rPr>
          <w:rFonts w:ascii="Baskerville Old Face" w:hAnsi="Baskerville Old Face"/>
          <w:b/>
          <w:color w:val="000000" w:themeColor="text1"/>
          <w:szCs w:val="24"/>
        </w:rPr>
        <w:t>/20</w:t>
      </w:r>
      <w:r w:rsidR="004415D7" w:rsidRPr="008A7168">
        <w:rPr>
          <w:rFonts w:ascii="Baskerville Old Face" w:hAnsi="Baskerville Old Face"/>
          <w:b/>
          <w:color w:val="000000" w:themeColor="text1"/>
          <w:szCs w:val="24"/>
        </w:rPr>
        <w:t>2</w:t>
      </w:r>
      <w:r w:rsidR="00C501FD">
        <w:rPr>
          <w:rFonts w:ascii="Baskerville Old Face" w:hAnsi="Baskerville Old Face"/>
          <w:b/>
          <w:color w:val="000000" w:themeColor="text1"/>
          <w:szCs w:val="24"/>
        </w:rPr>
        <w:t>3</w:t>
      </w:r>
      <w:r w:rsidRPr="008A7168">
        <w:rPr>
          <w:rFonts w:ascii="Baskerville Old Face" w:hAnsi="Baskerville Old Face"/>
          <w:color w:val="000000" w:themeColor="text1"/>
          <w:szCs w:val="24"/>
        </w:rPr>
        <w:t xml:space="preserve">, </w:t>
      </w:r>
      <w:r w:rsidR="001F0F40" w:rsidRPr="008A7168">
        <w:rPr>
          <w:rFonts w:ascii="Baskerville Old Face" w:hAnsi="Baskerville Old Face"/>
          <w:i/>
          <w:iCs/>
          <w:color w:val="000000" w:themeColor="text1"/>
          <w:szCs w:val="24"/>
        </w:rPr>
        <w:t>em Redação Final</w:t>
      </w:r>
      <w:r w:rsidR="001F0F40" w:rsidRPr="008A7168">
        <w:rPr>
          <w:rFonts w:ascii="Baskerville Old Face" w:hAnsi="Baskerville Old Face"/>
          <w:color w:val="000000" w:themeColor="text1"/>
          <w:szCs w:val="24"/>
        </w:rPr>
        <w:t xml:space="preserve">, </w:t>
      </w:r>
      <w:r w:rsidRPr="008A7168">
        <w:rPr>
          <w:rFonts w:ascii="Baskerville Old Face" w:hAnsi="Baskerville Old Face"/>
          <w:color w:val="000000" w:themeColor="text1"/>
          <w:szCs w:val="24"/>
        </w:rPr>
        <w:t>nos termos do voto do Relator.</w:t>
      </w:r>
    </w:p>
    <w:p w:rsidR="008524C2" w:rsidRPr="008A7168" w:rsidRDefault="008524C2" w:rsidP="0070501D">
      <w:pPr>
        <w:pStyle w:val="Recuodecorpodetexto2"/>
        <w:spacing w:after="0" w:line="360" w:lineRule="auto"/>
        <w:ind w:left="0" w:firstLine="1134"/>
        <w:jc w:val="both"/>
        <w:rPr>
          <w:rFonts w:ascii="Baskerville Old Face" w:hAnsi="Baskerville Old Face"/>
          <w:color w:val="000000" w:themeColor="text1"/>
          <w:szCs w:val="24"/>
        </w:rPr>
      </w:pPr>
      <w:r w:rsidRPr="008A7168">
        <w:rPr>
          <w:rFonts w:ascii="Baskerville Old Face" w:hAnsi="Baskerville Old Face"/>
          <w:color w:val="000000" w:themeColor="text1"/>
          <w:szCs w:val="24"/>
        </w:rPr>
        <w:t>É o parecer.</w:t>
      </w:r>
    </w:p>
    <w:p w:rsidR="00420885" w:rsidRPr="00C501FD" w:rsidRDefault="008524C2" w:rsidP="00C501F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Baskerville Old Face" w:hAnsi="Baskerville Old Face"/>
          <w:color w:val="000000" w:themeColor="text1"/>
        </w:rPr>
      </w:pPr>
      <w:r w:rsidRPr="008A7168">
        <w:rPr>
          <w:rFonts w:ascii="Baskerville Old Face" w:hAnsi="Baskerville Old Face"/>
          <w:color w:val="000000" w:themeColor="text1"/>
        </w:rPr>
        <w:t>SALA DAS COMISSÕES DEPUTADO “LÉO FRANKLIM” em</w:t>
      </w:r>
      <w:r w:rsidR="001477EC" w:rsidRPr="008A7168">
        <w:rPr>
          <w:rFonts w:ascii="Baskerville Old Face" w:hAnsi="Baskerville Old Face"/>
          <w:color w:val="000000" w:themeColor="text1"/>
        </w:rPr>
        <w:t xml:space="preserve"> </w:t>
      </w:r>
      <w:r w:rsidR="0072689E">
        <w:rPr>
          <w:rFonts w:ascii="Baskerville Old Face" w:hAnsi="Baskerville Old Face"/>
          <w:color w:val="000000" w:themeColor="text1"/>
        </w:rPr>
        <w:t>09</w:t>
      </w:r>
      <w:r w:rsidR="00AC590D" w:rsidRPr="008A7168">
        <w:rPr>
          <w:rFonts w:ascii="Baskerville Old Face" w:hAnsi="Baskerville Old Face"/>
          <w:color w:val="000000" w:themeColor="text1"/>
        </w:rPr>
        <w:t xml:space="preserve"> </w:t>
      </w:r>
      <w:r w:rsidR="00126B6A" w:rsidRPr="008A7168">
        <w:rPr>
          <w:rFonts w:ascii="Baskerville Old Face" w:hAnsi="Baskerville Old Face"/>
          <w:color w:val="000000" w:themeColor="text1"/>
        </w:rPr>
        <w:t>de</w:t>
      </w:r>
      <w:r w:rsidR="00F03045" w:rsidRPr="008A7168">
        <w:rPr>
          <w:rFonts w:ascii="Baskerville Old Face" w:hAnsi="Baskerville Old Face"/>
          <w:color w:val="000000" w:themeColor="text1"/>
        </w:rPr>
        <w:t xml:space="preserve"> </w:t>
      </w:r>
      <w:r w:rsidR="00C501FD">
        <w:rPr>
          <w:rFonts w:ascii="Baskerville Old Face" w:hAnsi="Baskerville Old Face"/>
          <w:color w:val="000000" w:themeColor="text1"/>
        </w:rPr>
        <w:t>março</w:t>
      </w:r>
      <w:r w:rsidR="00432AFE">
        <w:rPr>
          <w:rFonts w:ascii="Baskerville Old Face" w:hAnsi="Baskerville Old Face"/>
          <w:color w:val="000000" w:themeColor="text1"/>
        </w:rPr>
        <w:t xml:space="preserve"> </w:t>
      </w:r>
      <w:r w:rsidRPr="008A7168">
        <w:rPr>
          <w:rFonts w:ascii="Baskerville Old Face" w:hAnsi="Baskerville Old Face"/>
          <w:color w:val="000000" w:themeColor="text1"/>
        </w:rPr>
        <w:t>de 20</w:t>
      </w:r>
      <w:r w:rsidR="00F40464" w:rsidRPr="008A7168">
        <w:rPr>
          <w:rFonts w:ascii="Baskerville Old Face" w:hAnsi="Baskerville Old Face"/>
          <w:color w:val="000000" w:themeColor="text1"/>
        </w:rPr>
        <w:t>2</w:t>
      </w:r>
      <w:r w:rsidR="00C501FD">
        <w:rPr>
          <w:rFonts w:ascii="Baskerville Old Face" w:hAnsi="Baskerville Old Face"/>
          <w:color w:val="000000" w:themeColor="text1"/>
        </w:rPr>
        <w:t>3</w:t>
      </w:r>
      <w:r w:rsidR="00494354" w:rsidRPr="008A7168">
        <w:rPr>
          <w:rFonts w:ascii="Baskerville Old Face" w:hAnsi="Baskerville Old Face"/>
          <w:color w:val="000000" w:themeColor="text1"/>
        </w:rPr>
        <w:t>.</w:t>
      </w:r>
      <w:r w:rsidR="00CC20DC" w:rsidRPr="008A7168">
        <w:rPr>
          <w:b/>
          <w:color w:val="000000" w:themeColor="text1"/>
        </w:rPr>
        <w:t xml:space="preserve">                                                              </w:t>
      </w:r>
    </w:p>
    <w:p w:rsidR="00C501FD" w:rsidRDefault="00C501FD" w:rsidP="00E14611">
      <w:pPr>
        <w:spacing w:line="360" w:lineRule="auto"/>
        <w:jc w:val="both"/>
        <w:rPr>
          <w:rFonts w:eastAsia="Calibri"/>
          <w:b/>
          <w:color w:val="FF0000"/>
        </w:rPr>
      </w:pPr>
    </w:p>
    <w:p w:rsidR="00C501FD" w:rsidRDefault="00C501FD" w:rsidP="00E14611">
      <w:pPr>
        <w:spacing w:line="360" w:lineRule="auto"/>
        <w:jc w:val="both"/>
        <w:rPr>
          <w:rFonts w:eastAsia="Calibri"/>
          <w:b/>
          <w:color w:val="FF0000"/>
        </w:rPr>
      </w:pPr>
    </w:p>
    <w:p w:rsidR="0054174D" w:rsidRDefault="0054174D" w:rsidP="0054174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>
        <w:rPr>
          <w:rFonts w:eastAsia="Calibri"/>
          <w:bCs/>
          <w:color w:val="000000" w:themeColor="text1"/>
          <w:lang w:eastAsia="en-US"/>
        </w:rPr>
        <w:t xml:space="preserve">                                                           </w:t>
      </w:r>
      <w:r>
        <w:rPr>
          <w:rFonts w:eastAsia="Calibri"/>
          <w:b/>
          <w:color w:val="000000"/>
        </w:rPr>
        <w:t xml:space="preserve">Presidente: </w:t>
      </w:r>
      <w:r>
        <w:rPr>
          <w:rFonts w:eastAsia="Calibri"/>
          <w:bCs/>
          <w:color w:val="000000"/>
        </w:rPr>
        <w:t>Deputado Carlos Lula</w:t>
      </w:r>
    </w:p>
    <w:p w:rsidR="0054174D" w:rsidRDefault="0054174D" w:rsidP="0054174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</w:t>
      </w:r>
      <w:r>
        <w:rPr>
          <w:rFonts w:eastAsia="Calibri"/>
          <w:b/>
          <w:color w:val="000000"/>
        </w:rPr>
        <w:t>Relator</w:t>
      </w:r>
      <w:r>
        <w:rPr>
          <w:rFonts w:eastAsia="Calibri"/>
          <w:bCs/>
          <w:color w:val="000000"/>
        </w:rPr>
        <w:t>: Deputado Florêncio Neto</w:t>
      </w:r>
    </w:p>
    <w:p w:rsidR="0054174D" w:rsidRDefault="0054174D" w:rsidP="0054174D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b/>
          <w:color w:val="000000"/>
        </w:rPr>
      </w:pPr>
    </w:p>
    <w:p w:rsidR="0054174D" w:rsidRDefault="0054174D" w:rsidP="0054174D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Vota a favor:                                                                 Vota contra:</w:t>
      </w:r>
    </w:p>
    <w:p w:rsidR="0054174D" w:rsidRDefault="0054174D" w:rsidP="0054174D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>
        <w:rPr>
          <w:rFonts w:eastAsia="Calibri"/>
          <w:bCs/>
          <w:color w:val="000000"/>
        </w:rPr>
        <w:t xml:space="preserve">Deputado Fernando </w:t>
      </w:r>
      <w:proofErr w:type="spellStart"/>
      <w:r>
        <w:rPr>
          <w:rFonts w:eastAsia="Calibri"/>
          <w:bCs/>
          <w:color w:val="000000"/>
        </w:rPr>
        <w:t>Braide</w:t>
      </w:r>
      <w:proofErr w:type="spellEnd"/>
      <w:r>
        <w:rPr>
          <w:rFonts w:eastAsia="Calibri"/>
          <w:bCs/>
          <w:color w:val="000000"/>
        </w:rPr>
        <w:t xml:space="preserve">                       </w:t>
      </w:r>
      <w:r>
        <w:rPr>
          <w:rFonts w:eastAsia="Calibri"/>
          <w:color w:val="000000"/>
        </w:rPr>
        <w:t xml:space="preserve">                       __________________________</w:t>
      </w:r>
    </w:p>
    <w:p w:rsidR="0054174D" w:rsidRDefault="0054174D" w:rsidP="0054174D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b/>
          <w:color w:val="000000"/>
        </w:rPr>
      </w:pPr>
      <w:r>
        <w:rPr>
          <w:rFonts w:eastAsia="Calibri"/>
          <w:bCs/>
          <w:color w:val="000000"/>
        </w:rPr>
        <w:t xml:space="preserve">Deputado Davi Brandão                         </w:t>
      </w:r>
      <w:r>
        <w:rPr>
          <w:rFonts w:eastAsia="Calibri"/>
          <w:color w:val="000000"/>
        </w:rPr>
        <w:t xml:space="preserve">                        ___________________________</w:t>
      </w:r>
    </w:p>
    <w:p w:rsidR="0054174D" w:rsidRDefault="0054174D" w:rsidP="0054174D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>
        <w:rPr>
          <w:rFonts w:eastAsia="Calibri"/>
          <w:bCs/>
          <w:color w:val="000000"/>
        </w:rPr>
        <w:t xml:space="preserve">Deputado Neto Evangelista          </w:t>
      </w:r>
      <w:r>
        <w:rPr>
          <w:rFonts w:eastAsia="Calibri"/>
          <w:color w:val="000000"/>
        </w:rPr>
        <w:t xml:space="preserve">                                   ___________________________</w:t>
      </w:r>
    </w:p>
    <w:p w:rsidR="0054174D" w:rsidRPr="008A7168" w:rsidRDefault="0054174D" w:rsidP="0054174D">
      <w:pPr>
        <w:spacing w:line="360" w:lineRule="auto"/>
        <w:jc w:val="both"/>
        <w:rPr>
          <w:rFonts w:eastAsia="Calibri"/>
          <w:b/>
          <w:color w:val="000000" w:themeColor="text1"/>
        </w:rPr>
      </w:pPr>
    </w:p>
    <w:p w:rsidR="0054174D" w:rsidRPr="008A7168" w:rsidRDefault="0054174D" w:rsidP="0054174D">
      <w:pPr>
        <w:spacing w:line="360" w:lineRule="auto"/>
        <w:jc w:val="both"/>
        <w:rPr>
          <w:rFonts w:eastAsia="Calibri"/>
          <w:b/>
          <w:color w:val="000000" w:themeColor="text1"/>
        </w:rPr>
      </w:pPr>
    </w:p>
    <w:p w:rsidR="0054174D" w:rsidRPr="008A7168" w:rsidRDefault="0054174D" w:rsidP="0054174D">
      <w:pPr>
        <w:spacing w:line="360" w:lineRule="auto"/>
        <w:jc w:val="both"/>
        <w:rPr>
          <w:rFonts w:eastAsia="Calibri"/>
          <w:b/>
          <w:color w:val="000000" w:themeColor="text1"/>
        </w:rPr>
      </w:pPr>
    </w:p>
    <w:p w:rsidR="0054174D" w:rsidRDefault="0054174D" w:rsidP="0054174D">
      <w:pPr>
        <w:spacing w:line="360" w:lineRule="auto"/>
        <w:jc w:val="both"/>
        <w:rPr>
          <w:rFonts w:eastAsia="Calibri"/>
          <w:b/>
          <w:color w:val="FF0000"/>
        </w:rPr>
      </w:pPr>
    </w:p>
    <w:p w:rsidR="0054174D" w:rsidRDefault="0054174D" w:rsidP="0054174D">
      <w:pPr>
        <w:spacing w:line="360" w:lineRule="auto"/>
        <w:jc w:val="both"/>
        <w:rPr>
          <w:rFonts w:eastAsia="Calibri"/>
          <w:b/>
          <w:color w:val="FF0000"/>
        </w:rPr>
      </w:pPr>
    </w:p>
    <w:p w:rsidR="0054174D" w:rsidRDefault="0054174D" w:rsidP="0054174D">
      <w:pPr>
        <w:spacing w:line="360" w:lineRule="auto"/>
        <w:jc w:val="both"/>
        <w:rPr>
          <w:rFonts w:eastAsia="Calibri"/>
          <w:b/>
          <w:color w:val="FF0000"/>
        </w:rPr>
      </w:pPr>
    </w:p>
    <w:p w:rsidR="0054174D" w:rsidRDefault="0054174D" w:rsidP="0054174D">
      <w:pPr>
        <w:spacing w:line="360" w:lineRule="auto"/>
        <w:jc w:val="both"/>
        <w:rPr>
          <w:rFonts w:eastAsia="Calibri"/>
          <w:b/>
          <w:color w:val="FF0000"/>
        </w:rPr>
      </w:pPr>
    </w:p>
    <w:p w:rsidR="0054174D" w:rsidRDefault="0054174D" w:rsidP="0054174D">
      <w:pPr>
        <w:spacing w:line="360" w:lineRule="auto"/>
        <w:jc w:val="both"/>
        <w:rPr>
          <w:rFonts w:eastAsia="Calibri"/>
          <w:b/>
          <w:color w:val="FF0000"/>
        </w:rPr>
      </w:pPr>
    </w:p>
    <w:p w:rsidR="0054174D" w:rsidRDefault="0054174D" w:rsidP="0054174D">
      <w:pPr>
        <w:spacing w:line="360" w:lineRule="auto"/>
        <w:jc w:val="both"/>
        <w:rPr>
          <w:rFonts w:eastAsia="Calibri"/>
          <w:b/>
          <w:color w:val="FF0000"/>
        </w:rPr>
      </w:pPr>
    </w:p>
    <w:p w:rsidR="0054174D" w:rsidRDefault="0054174D" w:rsidP="0054174D">
      <w:pPr>
        <w:spacing w:line="360" w:lineRule="auto"/>
        <w:jc w:val="both"/>
        <w:rPr>
          <w:rFonts w:eastAsia="Calibri"/>
          <w:b/>
          <w:color w:val="FF0000"/>
        </w:rPr>
      </w:pPr>
    </w:p>
    <w:p w:rsidR="0054174D" w:rsidRDefault="0054174D" w:rsidP="0054174D">
      <w:pPr>
        <w:spacing w:line="360" w:lineRule="auto"/>
        <w:jc w:val="both"/>
        <w:rPr>
          <w:rFonts w:eastAsia="Calibri"/>
          <w:b/>
          <w:color w:val="FF0000"/>
        </w:rPr>
      </w:pPr>
    </w:p>
    <w:p w:rsidR="0054174D" w:rsidRDefault="0054174D" w:rsidP="0054174D">
      <w:pPr>
        <w:spacing w:line="360" w:lineRule="auto"/>
        <w:jc w:val="both"/>
        <w:rPr>
          <w:rFonts w:eastAsia="Calibri"/>
          <w:b/>
          <w:color w:val="FF0000"/>
        </w:rPr>
      </w:pPr>
    </w:p>
    <w:p w:rsidR="0054174D" w:rsidRDefault="0054174D" w:rsidP="0054174D">
      <w:pPr>
        <w:spacing w:line="360" w:lineRule="auto"/>
        <w:jc w:val="both"/>
        <w:rPr>
          <w:rFonts w:eastAsia="Calibri"/>
          <w:b/>
          <w:color w:val="FF0000"/>
        </w:rPr>
      </w:pPr>
    </w:p>
    <w:p w:rsidR="0054174D" w:rsidRPr="0003391A" w:rsidRDefault="0054174D" w:rsidP="0054174D">
      <w:pPr>
        <w:spacing w:line="360" w:lineRule="auto"/>
        <w:jc w:val="both"/>
        <w:rPr>
          <w:rFonts w:eastAsia="Calibri"/>
          <w:b/>
          <w:color w:val="FF0000"/>
        </w:rPr>
      </w:pPr>
      <w:bookmarkStart w:id="2" w:name="_GoBack"/>
      <w:bookmarkEnd w:id="2"/>
    </w:p>
    <w:p w:rsidR="00C501FD" w:rsidRDefault="00C501FD" w:rsidP="00E14611">
      <w:pPr>
        <w:spacing w:line="360" w:lineRule="auto"/>
        <w:jc w:val="both"/>
        <w:rPr>
          <w:rFonts w:eastAsia="Calibri"/>
          <w:b/>
          <w:color w:val="FF0000"/>
        </w:rPr>
      </w:pPr>
    </w:p>
    <w:p w:rsidR="00E62A05" w:rsidRDefault="00E62A05" w:rsidP="00E14611">
      <w:pPr>
        <w:spacing w:line="360" w:lineRule="auto"/>
        <w:jc w:val="both"/>
        <w:rPr>
          <w:rFonts w:eastAsia="Calibri"/>
          <w:b/>
          <w:color w:val="FF0000"/>
        </w:rPr>
      </w:pPr>
    </w:p>
    <w:p w:rsidR="00E62A05" w:rsidRPr="00E62A05" w:rsidRDefault="00E62A05" w:rsidP="00E62A05">
      <w:pPr>
        <w:tabs>
          <w:tab w:val="left" w:pos="1134"/>
        </w:tabs>
        <w:spacing w:line="360" w:lineRule="auto"/>
        <w:jc w:val="center"/>
        <w:rPr>
          <w:b/>
          <w:color w:val="000000"/>
          <w:sz w:val="22"/>
          <w:szCs w:val="22"/>
        </w:rPr>
      </w:pPr>
      <w:r w:rsidRPr="00E62A05">
        <w:rPr>
          <w:b/>
          <w:color w:val="000000"/>
          <w:sz w:val="22"/>
          <w:szCs w:val="22"/>
        </w:rPr>
        <w:t>PROJETO DE LEI Nº 054 /2023</w:t>
      </w:r>
    </w:p>
    <w:p w:rsidR="00E62A05" w:rsidRPr="00E62A05" w:rsidRDefault="00E62A05" w:rsidP="00E62A05">
      <w:pPr>
        <w:tabs>
          <w:tab w:val="left" w:pos="1134"/>
        </w:tabs>
        <w:spacing w:line="360" w:lineRule="auto"/>
        <w:jc w:val="center"/>
        <w:rPr>
          <w:b/>
          <w:color w:val="000000"/>
          <w:sz w:val="22"/>
          <w:szCs w:val="22"/>
        </w:rPr>
      </w:pPr>
    </w:p>
    <w:p w:rsidR="00E62A05" w:rsidRDefault="00E62A05" w:rsidP="00E62A05">
      <w:pPr>
        <w:tabs>
          <w:tab w:val="left" w:pos="1134"/>
        </w:tabs>
        <w:spacing w:line="360" w:lineRule="auto"/>
        <w:ind w:left="4253"/>
        <w:jc w:val="both"/>
        <w:rPr>
          <w:b/>
          <w:bCs/>
          <w:color w:val="000000"/>
          <w:sz w:val="22"/>
          <w:szCs w:val="22"/>
        </w:rPr>
      </w:pPr>
      <w:r w:rsidRPr="00E62A05">
        <w:rPr>
          <w:b/>
          <w:bCs/>
          <w:color w:val="000000"/>
          <w:sz w:val="22"/>
          <w:szCs w:val="22"/>
        </w:rPr>
        <w:t xml:space="preserve">Dispõe sobre as diretrizes do </w:t>
      </w:r>
      <w:r w:rsidR="0072689E">
        <w:rPr>
          <w:b/>
          <w:bCs/>
          <w:color w:val="000000"/>
          <w:sz w:val="22"/>
          <w:szCs w:val="22"/>
        </w:rPr>
        <w:t>P</w:t>
      </w:r>
      <w:r w:rsidRPr="00E62A05">
        <w:rPr>
          <w:b/>
          <w:bCs/>
          <w:color w:val="000000"/>
          <w:sz w:val="22"/>
          <w:szCs w:val="22"/>
        </w:rPr>
        <w:t>rograma da Polícia Militar "Patrulha Maria da Penha", que visa o monitoramento da segurança das mulheres vítimas de violência doméstica no Estado do Maranhão.</w:t>
      </w:r>
    </w:p>
    <w:p w:rsidR="00E62A05" w:rsidRPr="00E62A05" w:rsidRDefault="00E62A05" w:rsidP="00E62A05">
      <w:pPr>
        <w:tabs>
          <w:tab w:val="left" w:pos="1134"/>
        </w:tabs>
        <w:spacing w:line="360" w:lineRule="auto"/>
        <w:ind w:left="4253"/>
        <w:jc w:val="both"/>
        <w:rPr>
          <w:b/>
          <w:bCs/>
          <w:color w:val="000000"/>
          <w:sz w:val="22"/>
          <w:szCs w:val="22"/>
        </w:rPr>
      </w:pPr>
    </w:p>
    <w:p w:rsidR="00E62A05" w:rsidRPr="00E62A05" w:rsidRDefault="00E62A05" w:rsidP="00E62A05">
      <w:pPr>
        <w:tabs>
          <w:tab w:val="left" w:pos="1134"/>
        </w:tabs>
        <w:spacing w:line="360" w:lineRule="auto"/>
        <w:jc w:val="both"/>
        <w:rPr>
          <w:b/>
          <w:bCs/>
          <w:color w:val="000000"/>
        </w:rPr>
      </w:pPr>
      <w:r w:rsidRPr="00E62A05">
        <w:rPr>
          <w:color w:val="000000"/>
          <w:sz w:val="22"/>
          <w:szCs w:val="22"/>
        </w:rPr>
        <w:tab/>
      </w:r>
      <w:r w:rsidRPr="00E62A05">
        <w:rPr>
          <w:b/>
          <w:color w:val="000000"/>
        </w:rPr>
        <w:t xml:space="preserve">Art. 1º </w:t>
      </w:r>
      <w:r w:rsidRPr="00E62A05">
        <w:rPr>
          <w:color w:val="000000"/>
        </w:rPr>
        <w:t xml:space="preserve">- </w:t>
      </w:r>
      <w:r w:rsidRPr="00E62A05">
        <w:rPr>
          <w:b/>
          <w:bCs/>
          <w:color w:val="000000"/>
        </w:rPr>
        <w:t>Ficam instituídas as diretrizes e ações orientadoras para o Programa “Patrulha Maria da Penha”, no âmbito do Estado do Maranhão, dispostas nesta Lei.</w:t>
      </w:r>
    </w:p>
    <w:p w:rsidR="00E62A05" w:rsidRPr="00E62A05" w:rsidRDefault="00E62A05" w:rsidP="00E62A05">
      <w:pPr>
        <w:tabs>
          <w:tab w:val="left" w:pos="1134"/>
        </w:tabs>
        <w:spacing w:line="360" w:lineRule="auto"/>
        <w:ind w:firstLine="1134"/>
        <w:jc w:val="both"/>
      </w:pPr>
      <w:r w:rsidRPr="00E62A05">
        <w:rPr>
          <w:b/>
        </w:rPr>
        <w:t>Art. 2º -</w:t>
      </w:r>
      <w:r w:rsidRPr="00E62A05">
        <w:t xml:space="preserve"> O policiamento especializado para o atendimento de ocorrência de  violência doméstica e familiar, de que trata esta lei, tem a gestão e execução do Comando de Segurança Comunitária (CSC), da Polícia Militar do Maranhão (PMMA), seguindo as diretrizes da Coordenação Estadual das Patrulhas Maria da Penha, destinada a conferir maior efetividade às medidas protetivas de urgência previstas nos </w:t>
      </w:r>
      <w:proofErr w:type="spellStart"/>
      <w:r w:rsidRPr="00E62A05">
        <w:t>arts</w:t>
      </w:r>
      <w:proofErr w:type="spellEnd"/>
      <w:r w:rsidRPr="00E62A05">
        <w:t>. 22 a 24 da Lei nº 11.340, de 7 de agosto de 2006, e agirá em cooperação com a Secretaria de Estado de Segurança Pública e Secretaria de Estado da Mulher.</w:t>
      </w:r>
    </w:p>
    <w:p w:rsidR="00E62A05" w:rsidRPr="00E62A05" w:rsidRDefault="00E62A05" w:rsidP="00E62A05">
      <w:pPr>
        <w:tabs>
          <w:tab w:val="left" w:pos="1134"/>
        </w:tabs>
        <w:spacing w:line="360" w:lineRule="auto"/>
        <w:ind w:firstLine="1134"/>
        <w:jc w:val="both"/>
      </w:pPr>
      <w:r w:rsidRPr="00E62A05">
        <w:rPr>
          <w:b/>
          <w:color w:val="000000"/>
        </w:rPr>
        <w:t xml:space="preserve">Art. </w:t>
      </w:r>
      <w:r w:rsidRPr="00E62A05">
        <w:rPr>
          <w:b/>
        </w:rPr>
        <w:t>3</w:t>
      </w:r>
      <w:r w:rsidRPr="00E62A05">
        <w:rPr>
          <w:b/>
          <w:color w:val="000000"/>
        </w:rPr>
        <w:t>º -</w:t>
      </w:r>
      <w:r w:rsidRPr="00E62A05">
        <w:rPr>
          <w:color w:val="000000"/>
        </w:rPr>
        <w:t xml:space="preserve"> </w:t>
      </w:r>
      <w:r w:rsidRPr="00E62A05">
        <w:t>O Programa</w:t>
      </w:r>
      <w:r w:rsidRPr="00E62A05">
        <w:rPr>
          <w:color w:val="000000"/>
        </w:rPr>
        <w:t xml:space="preserve"> Patrulha Maria da Penha atua no acompanhamento e atendimento das mulheres em situação de vulnerabilidade, vítimas de violência doméstica e familiar, fiscalizando o cumprimento das medidas protetivas de urgência, deferidas por autoridade competente, bem como ações de combate relacionadas à violência de gênero, doméstica e familiar, no âmbito do Estado</w:t>
      </w:r>
      <w:r w:rsidRPr="00E62A05">
        <w:t>.</w:t>
      </w:r>
    </w:p>
    <w:p w:rsidR="00E62A05" w:rsidRPr="00E62A05" w:rsidRDefault="00E62A05" w:rsidP="00E62A05">
      <w:pPr>
        <w:tabs>
          <w:tab w:val="left" w:pos="1134"/>
        </w:tabs>
        <w:spacing w:line="360" w:lineRule="auto"/>
        <w:ind w:firstLine="1134"/>
        <w:jc w:val="both"/>
      </w:pPr>
      <w:r w:rsidRPr="00E62A05">
        <w:rPr>
          <w:b/>
        </w:rPr>
        <w:t>Parágrafo único:</w:t>
      </w:r>
      <w:r w:rsidRPr="00E62A05">
        <w:tab/>
        <w:t xml:space="preserve"> O acompanhamento e atendimento é feito, na capital São Luís e de São José de Ribamar, Paço do Lumiar e Raposa; e no interior, na sede dos Batalhões e Unidade da PMMA, com atendimento nos municípios circunvizinhos, conforme acordado quando da efetiva Implantação da Patrulha Maria da Penha.</w:t>
      </w:r>
    </w:p>
    <w:p w:rsidR="00E62A05" w:rsidRDefault="00E62A05" w:rsidP="00E62A05">
      <w:pPr>
        <w:tabs>
          <w:tab w:val="left" w:pos="1134"/>
        </w:tabs>
        <w:spacing w:line="360" w:lineRule="auto"/>
        <w:ind w:firstLine="1134"/>
        <w:jc w:val="both"/>
        <w:rPr>
          <w:b/>
          <w:color w:val="000000"/>
        </w:rPr>
      </w:pPr>
    </w:p>
    <w:p w:rsidR="00E62A05" w:rsidRDefault="00E62A05" w:rsidP="00E62A05">
      <w:pPr>
        <w:tabs>
          <w:tab w:val="left" w:pos="1134"/>
        </w:tabs>
        <w:spacing w:line="360" w:lineRule="auto"/>
        <w:ind w:firstLine="1134"/>
        <w:jc w:val="both"/>
        <w:rPr>
          <w:b/>
          <w:color w:val="000000"/>
        </w:rPr>
      </w:pPr>
    </w:p>
    <w:p w:rsidR="00E62A05" w:rsidRPr="00E62A05" w:rsidRDefault="00E62A05" w:rsidP="00E62A05">
      <w:pPr>
        <w:tabs>
          <w:tab w:val="left" w:pos="1134"/>
        </w:tabs>
        <w:spacing w:line="360" w:lineRule="auto"/>
        <w:ind w:firstLine="1134"/>
        <w:jc w:val="both"/>
      </w:pPr>
      <w:r w:rsidRPr="00E62A05">
        <w:rPr>
          <w:b/>
          <w:color w:val="000000"/>
        </w:rPr>
        <w:lastRenderedPageBreak/>
        <w:t>Art. 4º -</w:t>
      </w:r>
      <w:r w:rsidRPr="00E62A05">
        <w:rPr>
          <w:color w:val="000000"/>
        </w:rPr>
        <w:t xml:space="preserve"> O acompanhamento e o atendimento às vítimas de violência doméstica e familiar serão realizados de forma humanizada e inclusiva, com base na f</w:t>
      </w:r>
      <w:r w:rsidRPr="00E62A05">
        <w:t>ilosofia do policiamento comunitário, através de visitas solidárias periódicas às residências das solicitantes (mulheres detentoras de medidas protetivas de urgência), bem como por meio de rondas e contatos telefônicos, com o monitoramento do autor de violência, quando necessário.</w:t>
      </w:r>
    </w:p>
    <w:p w:rsidR="00E62A05" w:rsidRPr="00E62A05" w:rsidRDefault="00E62A05" w:rsidP="00E62A05">
      <w:pPr>
        <w:tabs>
          <w:tab w:val="left" w:pos="1134"/>
        </w:tabs>
        <w:spacing w:line="360" w:lineRule="auto"/>
        <w:ind w:firstLine="1134"/>
        <w:jc w:val="both"/>
        <w:rPr>
          <w:color w:val="000000"/>
        </w:rPr>
      </w:pPr>
      <w:r w:rsidRPr="00E62A05">
        <w:rPr>
          <w:b/>
          <w:color w:val="000000"/>
        </w:rPr>
        <w:t>Art. 5º -</w:t>
      </w:r>
      <w:r w:rsidRPr="00E62A05">
        <w:rPr>
          <w:color w:val="000000"/>
        </w:rPr>
        <w:t xml:space="preserve"> A Implantação do policiamento ostensivo e preventivo desenvolvido pela Patrulha Maria da Penha, nos Batalhões e Unidades da PMMA do interior do Estado, prescinde de autorização da Secretaria de Estado de Segurança Pública, articulada através do Comandante-geral da Polícia Militar mediante prévia análise da Coordenação Estadual das Patrulhas Maria da Penha.</w:t>
      </w:r>
    </w:p>
    <w:p w:rsidR="00E62A05" w:rsidRPr="00E62A05" w:rsidRDefault="00E62A05" w:rsidP="00E62A05">
      <w:pPr>
        <w:shd w:val="clear" w:color="auto" w:fill="FFFFFF"/>
        <w:tabs>
          <w:tab w:val="left" w:pos="1134"/>
        </w:tabs>
        <w:spacing w:line="360" w:lineRule="auto"/>
        <w:jc w:val="both"/>
        <w:rPr>
          <w:color w:val="000000"/>
        </w:rPr>
      </w:pPr>
      <w:r w:rsidRPr="00E62A05">
        <w:rPr>
          <w:b/>
        </w:rPr>
        <w:tab/>
        <w:t>Parágrafo único:</w:t>
      </w:r>
      <w:r w:rsidRPr="00E62A05">
        <w:rPr>
          <w:color w:val="000000"/>
        </w:rPr>
        <w:t xml:space="preserve"> Os Órgãos e/ou Instituições que devem estar presentes no Município para a referida Implantação, dentro da Rede de Atendimento às Mulheres vítimas de violência, são: Sistema de Justiça, em especial da Vara da localidade, Promotoria e Defensorias Públicas responsáveis pela Violência Doméstica e Familiar contra a Mulher; Delegacia Especializada para Atendimento à Mulher; Centro Integrado de Atendimento à Mulher e/ou Centro de Referência Especializado em Assistência Social.</w:t>
      </w:r>
    </w:p>
    <w:p w:rsidR="00E62A05" w:rsidRPr="00E62A05" w:rsidRDefault="00E62A05" w:rsidP="00E62A05">
      <w:pPr>
        <w:tabs>
          <w:tab w:val="left" w:pos="1134"/>
        </w:tabs>
        <w:spacing w:line="360" w:lineRule="auto"/>
        <w:ind w:firstLine="1134"/>
        <w:jc w:val="both"/>
      </w:pPr>
      <w:r w:rsidRPr="00E62A05">
        <w:rPr>
          <w:b/>
        </w:rPr>
        <w:t>Art. 6º -</w:t>
      </w:r>
      <w:r w:rsidRPr="00E62A05">
        <w:t xml:space="preserve"> Na Região Metropolitana de São Luís, o policiamento desenvolvido pela Patrulha Maria da Penha, deve ser empregada, no mínimo, uma viatura da Polícia Militar em cada uma das áreas relacionadas às 04 (quatro) Supervisões de Áreas Integradas - SAISP (norte, sul, leste e oeste). E, no interior, uma viatura da Polícia Militar no Município onde a PMP foi implantada.</w:t>
      </w:r>
    </w:p>
    <w:p w:rsidR="00E62A05" w:rsidRPr="00E62A05" w:rsidRDefault="00E62A05" w:rsidP="00E62A05">
      <w:pPr>
        <w:shd w:val="clear" w:color="auto" w:fill="FFFFFF"/>
        <w:spacing w:before="240" w:line="360" w:lineRule="auto"/>
        <w:ind w:firstLine="1134"/>
        <w:jc w:val="both"/>
      </w:pPr>
      <w:r w:rsidRPr="00E62A05">
        <w:rPr>
          <w:b/>
        </w:rPr>
        <w:t>§1º</w:t>
      </w:r>
      <w:r w:rsidRPr="00E62A05">
        <w:t xml:space="preserve"> As viaturas empregadas no policiamento ‘'Patrulha Maria da Penha’ terão plotagem específica, contendo a “logomarca e nome da Patrulha”, do programa "Pacto Pela Paz" e do “Disque Denúncia 180”.</w:t>
      </w:r>
    </w:p>
    <w:p w:rsidR="00E62A05" w:rsidRPr="00E62A05" w:rsidRDefault="00E62A05" w:rsidP="00E62A05">
      <w:pPr>
        <w:shd w:val="clear" w:color="auto" w:fill="FFFFFF"/>
        <w:spacing w:before="240" w:line="360" w:lineRule="auto"/>
        <w:ind w:firstLine="1134"/>
        <w:jc w:val="both"/>
      </w:pPr>
      <w:r w:rsidRPr="00E62A05">
        <w:rPr>
          <w:b/>
        </w:rPr>
        <w:t>§2º</w:t>
      </w:r>
      <w:r w:rsidRPr="00E62A05">
        <w:t xml:space="preserve"> Cada Guarnição da Patrulha Maria da Penha deverá ser composta preferencialmente por policiais militares capacitados para desenvolver as atividades deste policiamento especializado, sendo aquela responsável pelo primeiro contato com a mulher em situação de violência doméstica e familiar.</w:t>
      </w:r>
    </w:p>
    <w:p w:rsidR="00E62A05" w:rsidRPr="00E62A05" w:rsidRDefault="00E62A05" w:rsidP="00E62A05">
      <w:pPr>
        <w:tabs>
          <w:tab w:val="left" w:pos="1134"/>
        </w:tabs>
        <w:spacing w:line="360" w:lineRule="auto"/>
        <w:ind w:firstLine="1134"/>
        <w:jc w:val="both"/>
        <w:rPr>
          <w:color w:val="000000"/>
        </w:rPr>
      </w:pPr>
      <w:r w:rsidRPr="00E62A05">
        <w:rPr>
          <w:b/>
        </w:rPr>
        <w:lastRenderedPageBreak/>
        <w:t xml:space="preserve">Art. 7º - </w:t>
      </w:r>
      <w:r w:rsidRPr="00E62A05">
        <w:rPr>
          <w:color w:val="000000"/>
        </w:rPr>
        <w:t xml:space="preserve">A gestão e atuação do Programa da Patrulha Maria da Penha será regulamentada nos termos do Decreto nº 31.763, de 20 de maio de 2016. </w:t>
      </w:r>
    </w:p>
    <w:p w:rsidR="00E62A05" w:rsidRPr="00E62A05" w:rsidRDefault="00E62A05" w:rsidP="00E62A05">
      <w:pPr>
        <w:tabs>
          <w:tab w:val="left" w:pos="1134"/>
        </w:tabs>
        <w:spacing w:line="360" w:lineRule="auto"/>
        <w:jc w:val="both"/>
        <w:rPr>
          <w:color w:val="000000"/>
        </w:rPr>
      </w:pPr>
      <w:r w:rsidRPr="00E62A05">
        <w:rPr>
          <w:b/>
          <w:color w:val="000000"/>
        </w:rPr>
        <w:t xml:space="preserve">                  Art. </w:t>
      </w:r>
      <w:r w:rsidRPr="00E62A05">
        <w:rPr>
          <w:b/>
        </w:rPr>
        <w:t>8</w:t>
      </w:r>
      <w:r w:rsidRPr="00E62A05">
        <w:rPr>
          <w:b/>
          <w:color w:val="000000"/>
        </w:rPr>
        <w:t>º -</w:t>
      </w:r>
      <w:r w:rsidRPr="00E62A05">
        <w:rPr>
          <w:color w:val="000000"/>
        </w:rPr>
        <w:t xml:space="preserve"> Compete ao Poder Executivo editar normas operacionais para a execução deste Programa.</w:t>
      </w:r>
    </w:p>
    <w:p w:rsidR="00E62A05" w:rsidRPr="00E62A05" w:rsidRDefault="00E62A05" w:rsidP="00E62A05">
      <w:pPr>
        <w:tabs>
          <w:tab w:val="left" w:pos="1134"/>
        </w:tabs>
        <w:spacing w:line="360" w:lineRule="auto"/>
        <w:ind w:firstLine="1134"/>
        <w:jc w:val="both"/>
        <w:rPr>
          <w:color w:val="000000"/>
        </w:rPr>
      </w:pPr>
      <w:r w:rsidRPr="00E62A05">
        <w:rPr>
          <w:b/>
          <w:color w:val="000000"/>
        </w:rPr>
        <w:t xml:space="preserve">Art. </w:t>
      </w:r>
      <w:r w:rsidRPr="00E62A05">
        <w:rPr>
          <w:b/>
        </w:rPr>
        <w:t>9</w:t>
      </w:r>
      <w:r w:rsidRPr="00E62A05">
        <w:rPr>
          <w:b/>
          <w:color w:val="000000"/>
        </w:rPr>
        <w:t>º -</w:t>
      </w:r>
      <w:r w:rsidRPr="00E62A05">
        <w:rPr>
          <w:color w:val="000000"/>
        </w:rPr>
        <w:t xml:space="preserve"> Para execução desta Lei, o Poder Executivo do Estado do Maranhão poderá celebrar convênios, protocolos, ajustes, termos ou outros instrumentos congêneres de parceria entre órgãos governamentais ou entre estes e entidades não governamentais, tendo como objetivo a implantação do Projeto Patrulha Maria da Penha em municípios do Maranhão.</w:t>
      </w:r>
    </w:p>
    <w:p w:rsidR="00E62A05" w:rsidRPr="00E62A05" w:rsidRDefault="00E62A05" w:rsidP="00E62A05">
      <w:pPr>
        <w:tabs>
          <w:tab w:val="left" w:pos="1134"/>
        </w:tabs>
        <w:spacing w:line="360" w:lineRule="auto"/>
        <w:ind w:firstLine="1134"/>
        <w:jc w:val="both"/>
        <w:rPr>
          <w:color w:val="000000"/>
        </w:rPr>
      </w:pPr>
      <w:r w:rsidRPr="00E62A05">
        <w:rPr>
          <w:b/>
          <w:color w:val="000000"/>
        </w:rPr>
        <w:t xml:space="preserve">Art. </w:t>
      </w:r>
      <w:r w:rsidRPr="00E62A05">
        <w:rPr>
          <w:b/>
        </w:rPr>
        <w:t>10</w:t>
      </w:r>
      <w:r w:rsidRPr="00E62A05">
        <w:rPr>
          <w:b/>
          <w:color w:val="000000"/>
        </w:rPr>
        <w:t xml:space="preserve"> </w:t>
      </w:r>
      <w:r w:rsidRPr="00E62A05">
        <w:rPr>
          <w:color w:val="000000"/>
        </w:rPr>
        <w:t>As despesas decorrentes da execução desta Lei correrão à conta de dotações orçamentárias próprias, consignadas no orçamento, suplementadas se necessário.</w:t>
      </w:r>
    </w:p>
    <w:p w:rsidR="00E62A05" w:rsidRPr="00E62A05" w:rsidRDefault="00E62A05" w:rsidP="00E62A05">
      <w:pPr>
        <w:spacing w:line="360" w:lineRule="auto"/>
        <w:ind w:firstLine="851"/>
        <w:jc w:val="both"/>
        <w:rPr>
          <w:b/>
          <w:color w:val="000000"/>
        </w:rPr>
      </w:pPr>
      <w:r w:rsidRPr="00E62A05">
        <w:rPr>
          <w:b/>
          <w:color w:val="000000"/>
        </w:rPr>
        <w:t xml:space="preserve">    Art. </w:t>
      </w:r>
      <w:r w:rsidRPr="00E62A05">
        <w:rPr>
          <w:b/>
        </w:rPr>
        <w:t>11</w:t>
      </w:r>
      <w:r w:rsidRPr="00E62A05">
        <w:rPr>
          <w:b/>
          <w:color w:val="000000"/>
        </w:rPr>
        <w:t xml:space="preserve"> - </w:t>
      </w:r>
      <w:r w:rsidRPr="00E62A05">
        <w:rPr>
          <w:color w:val="000000"/>
        </w:rPr>
        <w:t>Esta Lei não revoga o Decreto nº 31.763, de 20 de maio de 2016.</w:t>
      </w:r>
    </w:p>
    <w:p w:rsidR="00E62A05" w:rsidRPr="00E62A05" w:rsidRDefault="00E62A05" w:rsidP="00E62A05">
      <w:pPr>
        <w:tabs>
          <w:tab w:val="left" w:pos="1134"/>
        </w:tabs>
        <w:spacing w:line="360" w:lineRule="auto"/>
        <w:jc w:val="both"/>
        <w:rPr>
          <w:color w:val="000000"/>
        </w:rPr>
      </w:pPr>
      <w:r w:rsidRPr="00E62A05">
        <w:rPr>
          <w:b/>
          <w:color w:val="000000"/>
        </w:rPr>
        <w:t xml:space="preserve">                  Art. 1</w:t>
      </w:r>
      <w:r w:rsidRPr="00E62A05">
        <w:rPr>
          <w:b/>
        </w:rPr>
        <w:t>2</w:t>
      </w:r>
      <w:r w:rsidRPr="00E62A05">
        <w:rPr>
          <w:b/>
          <w:color w:val="000000"/>
        </w:rPr>
        <w:t xml:space="preserve"> - </w:t>
      </w:r>
      <w:r w:rsidRPr="00E62A05">
        <w:rPr>
          <w:color w:val="000000"/>
        </w:rPr>
        <w:t>Esta Lei entrará em vigor na data de sua publicação.</w:t>
      </w:r>
    </w:p>
    <w:p w:rsidR="00E62A05" w:rsidRDefault="00E62A05" w:rsidP="00E14611">
      <w:pPr>
        <w:spacing w:line="360" w:lineRule="auto"/>
        <w:jc w:val="both"/>
        <w:rPr>
          <w:rFonts w:eastAsia="Calibri"/>
          <w:b/>
          <w:color w:val="FF0000"/>
        </w:rPr>
      </w:pPr>
    </w:p>
    <w:sectPr w:rsidR="00E62A05" w:rsidSect="00880041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369" w:rsidRDefault="001F2369" w:rsidP="00FE4E00">
      <w:r>
        <w:separator/>
      </w:r>
    </w:p>
  </w:endnote>
  <w:endnote w:type="continuationSeparator" w:id="0">
    <w:p w:rsidR="001F2369" w:rsidRDefault="001F2369" w:rsidP="00FE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69" w:rsidRDefault="001F2369" w:rsidP="00A54A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2369" w:rsidRDefault="001F2369" w:rsidP="00F3774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69" w:rsidRDefault="001F2369" w:rsidP="00F3774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369" w:rsidRDefault="001F2369" w:rsidP="00FE4E00">
      <w:r>
        <w:separator/>
      </w:r>
    </w:p>
  </w:footnote>
  <w:footnote w:type="continuationSeparator" w:id="0">
    <w:p w:rsidR="001F2369" w:rsidRDefault="001F2369" w:rsidP="00FE4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69" w:rsidRDefault="001F2369" w:rsidP="00A71252">
    <w:pPr>
      <w:pStyle w:val="Cabealho"/>
      <w:ind w:right="360"/>
      <w:jc w:val="center"/>
      <w:rPr>
        <w:b/>
        <w:color w:val="000080"/>
      </w:rPr>
    </w:pPr>
  </w:p>
  <w:p w:rsidR="001F2369" w:rsidRDefault="001F2369" w:rsidP="00A71252">
    <w:pPr>
      <w:pStyle w:val="Cabealho"/>
      <w:ind w:right="360"/>
      <w:jc w:val="center"/>
      <w:rPr>
        <w:b/>
        <w:color w:val="000080"/>
      </w:rPr>
    </w:pPr>
    <w:r>
      <w:rPr>
        <w:rFonts w:ascii="Arial" w:hAnsi="Arial"/>
        <w:noProof/>
      </w:rPr>
      <w:drawing>
        <wp:inline distT="0" distB="0" distL="0" distR="0" wp14:anchorId="27214E4B" wp14:editId="43C553C2">
          <wp:extent cx="954405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2369" w:rsidRPr="008D40F1" w:rsidRDefault="001F2369" w:rsidP="00A71252">
    <w:pPr>
      <w:pStyle w:val="Cabealho"/>
      <w:rPr>
        <w:rFonts w:ascii="Century Gothic" w:hAnsi="Century Gothic"/>
        <w:b/>
        <w:sz w:val="22"/>
        <w:szCs w:val="22"/>
      </w:rPr>
    </w:pPr>
    <w:r>
      <w:rPr>
        <w:rFonts w:ascii="Century Gothic" w:hAnsi="Century Gothic"/>
        <w:b/>
        <w:sz w:val="22"/>
        <w:szCs w:val="22"/>
      </w:rPr>
      <w:t xml:space="preserve">                                               </w:t>
    </w:r>
    <w:r w:rsidRPr="008D40F1">
      <w:rPr>
        <w:rFonts w:ascii="Century Gothic" w:hAnsi="Century Gothic"/>
        <w:b/>
        <w:sz w:val="22"/>
        <w:szCs w:val="22"/>
      </w:rPr>
      <w:t>ESTADO DO MARANHÃO</w:t>
    </w:r>
    <w:r>
      <w:rPr>
        <w:rFonts w:ascii="Century Gothic" w:hAnsi="Century Gothic"/>
        <w:b/>
        <w:sz w:val="22"/>
        <w:szCs w:val="22"/>
      </w:rPr>
      <w:t xml:space="preserve">                                                   </w:t>
    </w:r>
  </w:p>
  <w:p w:rsidR="001F2369" w:rsidRDefault="001F2369" w:rsidP="00A71252">
    <w:pPr>
      <w:pStyle w:val="Cabealho"/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 xml:space="preserve">                                                ASSEMBLÉIA LEGISLATIVA DO MARANHÃO</w:t>
    </w:r>
  </w:p>
  <w:p w:rsidR="001F2369" w:rsidRPr="00452B29" w:rsidRDefault="001F2369" w:rsidP="00452B29">
    <w:pPr>
      <w:tabs>
        <w:tab w:val="center" w:pos="4252"/>
        <w:tab w:val="right" w:pos="8504"/>
      </w:tabs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INSTALADA EM 16 DE FEVEREIRO DE 1835</w:t>
    </w:r>
  </w:p>
  <w:p w:rsidR="001F2369" w:rsidRDefault="001F2369" w:rsidP="00C811C4">
    <w:pPr>
      <w:pStyle w:val="Cabealho"/>
      <w:jc w:val="center"/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>DIRETORIA LEGISLATIVA</w:t>
    </w:r>
  </w:p>
  <w:p w:rsidR="001F2369" w:rsidRDefault="001F2369" w:rsidP="009B4113">
    <w:pPr>
      <w:pStyle w:val="Cabealho"/>
      <w:jc w:val="center"/>
      <w:rPr>
        <w:rFonts w:ascii="Century Gothic" w:hAnsi="Century Gothic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F58"/>
    <w:multiLevelType w:val="hybridMultilevel"/>
    <w:tmpl w:val="890874B8"/>
    <w:lvl w:ilvl="0" w:tplc="0A1AE512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93C6EE5"/>
    <w:multiLevelType w:val="hybridMultilevel"/>
    <w:tmpl w:val="005C315C"/>
    <w:lvl w:ilvl="0" w:tplc="E5685FFE">
      <w:numFmt w:val="bullet"/>
      <w:lvlText w:val=""/>
      <w:lvlJc w:val="left"/>
      <w:pPr>
        <w:ind w:left="213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CDC75F0"/>
    <w:multiLevelType w:val="hybridMultilevel"/>
    <w:tmpl w:val="AE5C93FC"/>
    <w:lvl w:ilvl="0" w:tplc="6CD0F10C">
      <w:start w:val="1"/>
      <w:numFmt w:val="upperRoman"/>
      <w:lvlText w:val="%1 -"/>
      <w:lvlJc w:val="righ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D0E741D"/>
    <w:multiLevelType w:val="hybridMultilevel"/>
    <w:tmpl w:val="C32C2BB0"/>
    <w:lvl w:ilvl="0" w:tplc="4EDA5D2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E7D03D8"/>
    <w:multiLevelType w:val="hybridMultilevel"/>
    <w:tmpl w:val="44A03146"/>
    <w:lvl w:ilvl="0" w:tplc="6CD0F10C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74B"/>
    <w:multiLevelType w:val="hybridMultilevel"/>
    <w:tmpl w:val="5CDA7E90"/>
    <w:lvl w:ilvl="0" w:tplc="DC40FF0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FAB0988"/>
    <w:multiLevelType w:val="hybridMultilevel"/>
    <w:tmpl w:val="1B1A06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54E53"/>
    <w:multiLevelType w:val="hybridMultilevel"/>
    <w:tmpl w:val="0ED8EC9C"/>
    <w:lvl w:ilvl="0" w:tplc="DA4AFA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6B62A12"/>
    <w:multiLevelType w:val="hybridMultilevel"/>
    <w:tmpl w:val="502863AA"/>
    <w:lvl w:ilvl="0" w:tplc="6CD0F10C">
      <w:start w:val="1"/>
      <w:numFmt w:val="upperRoman"/>
      <w:lvlText w:val="%1 -"/>
      <w:lvlJc w:val="righ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A335C"/>
    <w:multiLevelType w:val="hybridMultilevel"/>
    <w:tmpl w:val="80A006E0"/>
    <w:lvl w:ilvl="0" w:tplc="C7C6A83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3D250299"/>
    <w:multiLevelType w:val="hybridMultilevel"/>
    <w:tmpl w:val="79E4AAA6"/>
    <w:lvl w:ilvl="0" w:tplc="AF6A227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440B18C5"/>
    <w:multiLevelType w:val="hybridMultilevel"/>
    <w:tmpl w:val="D9E83BD2"/>
    <w:lvl w:ilvl="0" w:tplc="5508640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57366CD2"/>
    <w:multiLevelType w:val="hybridMultilevel"/>
    <w:tmpl w:val="D684166E"/>
    <w:lvl w:ilvl="0" w:tplc="9CCCEB3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57484014"/>
    <w:multiLevelType w:val="hybridMultilevel"/>
    <w:tmpl w:val="2434616E"/>
    <w:lvl w:ilvl="0" w:tplc="EFE4805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65E678F6"/>
    <w:multiLevelType w:val="hybridMultilevel"/>
    <w:tmpl w:val="E5B28F6A"/>
    <w:lvl w:ilvl="0" w:tplc="42A2A4DA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66493A95"/>
    <w:multiLevelType w:val="hybridMultilevel"/>
    <w:tmpl w:val="A7C4A9BC"/>
    <w:lvl w:ilvl="0" w:tplc="AEB28004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8DF0E6A"/>
    <w:multiLevelType w:val="hybridMultilevel"/>
    <w:tmpl w:val="B4D6166C"/>
    <w:lvl w:ilvl="0" w:tplc="CEF2BBF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13"/>
  </w:num>
  <w:num w:numId="7">
    <w:abstractNumId w:val="3"/>
  </w:num>
  <w:num w:numId="8">
    <w:abstractNumId w:val="16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  <w:num w:numId="13">
    <w:abstractNumId w:val="2"/>
  </w:num>
  <w:num w:numId="14">
    <w:abstractNumId w:val="12"/>
  </w:num>
  <w:num w:numId="15">
    <w:abstractNumId w:val="15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25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00"/>
    <w:rsid w:val="00004D92"/>
    <w:rsid w:val="0000571E"/>
    <w:rsid w:val="00006693"/>
    <w:rsid w:val="000112EC"/>
    <w:rsid w:val="000137B7"/>
    <w:rsid w:val="00014F2B"/>
    <w:rsid w:val="00020D35"/>
    <w:rsid w:val="000216C6"/>
    <w:rsid w:val="00021747"/>
    <w:rsid w:val="00025593"/>
    <w:rsid w:val="00030454"/>
    <w:rsid w:val="0003196D"/>
    <w:rsid w:val="00032322"/>
    <w:rsid w:val="0003391A"/>
    <w:rsid w:val="00034775"/>
    <w:rsid w:val="00042B80"/>
    <w:rsid w:val="00043416"/>
    <w:rsid w:val="00043CAF"/>
    <w:rsid w:val="00046D25"/>
    <w:rsid w:val="00050481"/>
    <w:rsid w:val="00050BE2"/>
    <w:rsid w:val="00050EC1"/>
    <w:rsid w:val="00051E52"/>
    <w:rsid w:val="0005380E"/>
    <w:rsid w:val="000542BE"/>
    <w:rsid w:val="0005448B"/>
    <w:rsid w:val="00065C23"/>
    <w:rsid w:val="000702BD"/>
    <w:rsid w:val="000710AF"/>
    <w:rsid w:val="00071AF8"/>
    <w:rsid w:val="00073F54"/>
    <w:rsid w:val="00075440"/>
    <w:rsid w:val="000766B0"/>
    <w:rsid w:val="00076896"/>
    <w:rsid w:val="00077AD7"/>
    <w:rsid w:val="00081BB7"/>
    <w:rsid w:val="00084F0A"/>
    <w:rsid w:val="00085EF6"/>
    <w:rsid w:val="00090309"/>
    <w:rsid w:val="00090AD0"/>
    <w:rsid w:val="00090F85"/>
    <w:rsid w:val="000923E5"/>
    <w:rsid w:val="000A036D"/>
    <w:rsid w:val="000A21D0"/>
    <w:rsid w:val="000A5FEE"/>
    <w:rsid w:val="000A7EEA"/>
    <w:rsid w:val="000B2DCE"/>
    <w:rsid w:val="000B3AE3"/>
    <w:rsid w:val="000B3D1F"/>
    <w:rsid w:val="000B3ED9"/>
    <w:rsid w:val="000B79E5"/>
    <w:rsid w:val="000C1D40"/>
    <w:rsid w:val="000C37D6"/>
    <w:rsid w:val="000C3C48"/>
    <w:rsid w:val="000C453E"/>
    <w:rsid w:val="000C5409"/>
    <w:rsid w:val="000D1C4D"/>
    <w:rsid w:val="000D45A2"/>
    <w:rsid w:val="000D5AF4"/>
    <w:rsid w:val="000E66E2"/>
    <w:rsid w:val="000E67D1"/>
    <w:rsid w:val="000F0245"/>
    <w:rsid w:val="000F2DF3"/>
    <w:rsid w:val="000F3021"/>
    <w:rsid w:val="000F3288"/>
    <w:rsid w:val="000F3CA0"/>
    <w:rsid w:val="00101F6C"/>
    <w:rsid w:val="00102178"/>
    <w:rsid w:val="00104619"/>
    <w:rsid w:val="00105259"/>
    <w:rsid w:val="0010558A"/>
    <w:rsid w:val="001073A5"/>
    <w:rsid w:val="001073CE"/>
    <w:rsid w:val="00107919"/>
    <w:rsid w:val="00110275"/>
    <w:rsid w:val="0011067B"/>
    <w:rsid w:val="00112A88"/>
    <w:rsid w:val="00113FE0"/>
    <w:rsid w:val="00115641"/>
    <w:rsid w:val="001172F7"/>
    <w:rsid w:val="00122F70"/>
    <w:rsid w:val="00126B6A"/>
    <w:rsid w:val="001303FD"/>
    <w:rsid w:val="001304EC"/>
    <w:rsid w:val="0013256A"/>
    <w:rsid w:val="001345EE"/>
    <w:rsid w:val="00134A2F"/>
    <w:rsid w:val="00135224"/>
    <w:rsid w:val="00136168"/>
    <w:rsid w:val="00137405"/>
    <w:rsid w:val="00140404"/>
    <w:rsid w:val="00140E76"/>
    <w:rsid w:val="00142D0E"/>
    <w:rsid w:val="00142E1F"/>
    <w:rsid w:val="00144A9D"/>
    <w:rsid w:val="00145FCE"/>
    <w:rsid w:val="00146720"/>
    <w:rsid w:val="00147078"/>
    <w:rsid w:val="001474BA"/>
    <w:rsid w:val="001477EC"/>
    <w:rsid w:val="00147A04"/>
    <w:rsid w:val="001558F1"/>
    <w:rsid w:val="001579EF"/>
    <w:rsid w:val="00157D65"/>
    <w:rsid w:val="00166712"/>
    <w:rsid w:val="00166D2A"/>
    <w:rsid w:val="00170B62"/>
    <w:rsid w:val="0017447F"/>
    <w:rsid w:val="0017482C"/>
    <w:rsid w:val="001748E8"/>
    <w:rsid w:val="00175A45"/>
    <w:rsid w:val="00177536"/>
    <w:rsid w:val="00180765"/>
    <w:rsid w:val="00181282"/>
    <w:rsid w:val="00181F39"/>
    <w:rsid w:val="0018258E"/>
    <w:rsid w:val="0018465A"/>
    <w:rsid w:val="0018573A"/>
    <w:rsid w:val="001863D3"/>
    <w:rsid w:val="00190E14"/>
    <w:rsid w:val="001923E3"/>
    <w:rsid w:val="00193E89"/>
    <w:rsid w:val="00196530"/>
    <w:rsid w:val="001A3DF5"/>
    <w:rsid w:val="001A7A44"/>
    <w:rsid w:val="001A7E88"/>
    <w:rsid w:val="001B4C2C"/>
    <w:rsid w:val="001B4FE3"/>
    <w:rsid w:val="001B6186"/>
    <w:rsid w:val="001B7248"/>
    <w:rsid w:val="001B75E2"/>
    <w:rsid w:val="001C33A0"/>
    <w:rsid w:val="001C62DD"/>
    <w:rsid w:val="001D1BA7"/>
    <w:rsid w:val="001D2A0A"/>
    <w:rsid w:val="001D6176"/>
    <w:rsid w:val="001D784A"/>
    <w:rsid w:val="001E2F73"/>
    <w:rsid w:val="001E4AF5"/>
    <w:rsid w:val="001F0F40"/>
    <w:rsid w:val="001F2369"/>
    <w:rsid w:val="001F2719"/>
    <w:rsid w:val="001F30D4"/>
    <w:rsid w:val="001F55A2"/>
    <w:rsid w:val="001F6AB7"/>
    <w:rsid w:val="001F7043"/>
    <w:rsid w:val="001F7C1B"/>
    <w:rsid w:val="00200905"/>
    <w:rsid w:val="00201C3F"/>
    <w:rsid w:val="00204776"/>
    <w:rsid w:val="00207833"/>
    <w:rsid w:val="002110E4"/>
    <w:rsid w:val="00211BE1"/>
    <w:rsid w:val="002138C4"/>
    <w:rsid w:val="00221559"/>
    <w:rsid w:val="00222960"/>
    <w:rsid w:val="00222B93"/>
    <w:rsid w:val="00222E00"/>
    <w:rsid w:val="00224D66"/>
    <w:rsid w:val="00230E2C"/>
    <w:rsid w:val="00232C2A"/>
    <w:rsid w:val="002338C5"/>
    <w:rsid w:val="002351DD"/>
    <w:rsid w:val="00235F71"/>
    <w:rsid w:val="002378F0"/>
    <w:rsid w:val="00240104"/>
    <w:rsid w:val="0024683B"/>
    <w:rsid w:val="00247F90"/>
    <w:rsid w:val="00251C70"/>
    <w:rsid w:val="00252471"/>
    <w:rsid w:val="002543AB"/>
    <w:rsid w:val="00256672"/>
    <w:rsid w:val="00262BE0"/>
    <w:rsid w:val="00271D11"/>
    <w:rsid w:val="00273612"/>
    <w:rsid w:val="002760AF"/>
    <w:rsid w:val="00284790"/>
    <w:rsid w:val="00290B8C"/>
    <w:rsid w:val="00291340"/>
    <w:rsid w:val="002954D1"/>
    <w:rsid w:val="00296C2A"/>
    <w:rsid w:val="00296D62"/>
    <w:rsid w:val="002970D6"/>
    <w:rsid w:val="00297741"/>
    <w:rsid w:val="002A329D"/>
    <w:rsid w:val="002A3310"/>
    <w:rsid w:val="002A4D6C"/>
    <w:rsid w:val="002A60CE"/>
    <w:rsid w:val="002B03C7"/>
    <w:rsid w:val="002B35EE"/>
    <w:rsid w:val="002B4137"/>
    <w:rsid w:val="002B46B8"/>
    <w:rsid w:val="002B6B16"/>
    <w:rsid w:val="002C24D4"/>
    <w:rsid w:val="002D020F"/>
    <w:rsid w:val="002D0DCD"/>
    <w:rsid w:val="002D5C31"/>
    <w:rsid w:val="002D5E84"/>
    <w:rsid w:val="002D694C"/>
    <w:rsid w:val="002E2871"/>
    <w:rsid w:val="002E39EE"/>
    <w:rsid w:val="002E3ECD"/>
    <w:rsid w:val="002E3F9C"/>
    <w:rsid w:val="002E579E"/>
    <w:rsid w:val="002F0C8A"/>
    <w:rsid w:val="002F432F"/>
    <w:rsid w:val="002F4FD0"/>
    <w:rsid w:val="002F53E2"/>
    <w:rsid w:val="002F55E2"/>
    <w:rsid w:val="002F5C9A"/>
    <w:rsid w:val="00303634"/>
    <w:rsid w:val="00304E4C"/>
    <w:rsid w:val="00313CDD"/>
    <w:rsid w:val="00322ED2"/>
    <w:rsid w:val="00322F77"/>
    <w:rsid w:val="003321FD"/>
    <w:rsid w:val="00333109"/>
    <w:rsid w:val="00333515"/>
    <w:rsid w:val="00335A45"/>
    <w:rsid w:val="00336F42"/>
    <w:rsid w:val="0034529B"/>
    <w:rsid w:val="00346B60"/>
    <w:rsid w:val="00346CB8"/>
    <w:rsid w:val="00347D7F"/>
    <w:rsid w:val="00350F11"/>
    <w:rsid w:val="003618CE"/>
    <w:rsid w:val="00362B29"/>
    <w:rsid w:val="0036763D"/>
    <w:rsid w:val="00372D20"/>
    <w:rsid w:val="00373835"/>
    <w:rsid w:val="00384CA0"/>
    <w:rsid w:val="0038740B"/>
    <w:rsid w:val="003B1620"/>
    <w:rsid w:val="003B534E"/>
    <w:rsid w:val="003B7481"/>
    <w:rsid w:val="003B7679"/>
    <w:rsid w:val="003C17A1"/>
    <w:rsid w:val="003C231A"/>
    <w:rsid w:val="003C27E0"/>
    <w:rsid w:val="003D12F0"/>
    <w:rsid w:val="003D1AF2"/>
    <w:rsid w:val="003D4D3D"/>
    <w:rsid w:val="003D5AFA"/>
    <w:rsid w:val="003D628E"/>
    <w:rsid w:val="003E68E6"/>
    <w:rsid w:val="003F19AE"/>
    <w:rsid w:val="003F5BED"/>
    <w:rsid w:val="004033E3"/>
    <w:rsid w:val="004037E5"/>
    <w:rsid w:val="00403CBA"/>
    <w:rsid w:val="004076A5"/>
    <w:rsid w:val="00407A26"/>
    <w:rsid w:val="00412B71"/>
    <w:rsid w:val="00413A27"/>
    <w:rsid w:val="00420885"/>
    <w:rsid w:val="004227D5"/>
    <w:rsid w:val="00422BA2"/>
    <w:rsid w:val="00423FDB"/>
    <w:rsid w:val="004242E4"/>
    <w:rsid w:val="00432AFE"/>
    <w:rsid w:val="00433013"/>
    <w:rsid w:val="004361D3"/>
    <w:rsid w:val="0043673B"/>
    <w:rsid w:val="004415D7"/>
    <w:rsid w:val="00447E44"/>
    <w:rsid w:val="00452B29"/>
    <w:rsid w:val="00452B89"/>
    <w:rsid w:val="00454748"/>
    <w:rsid w:val="004568D9"/>
    <w:rsid w:val="00456CD4"/>
    <w:rsid w:val="00461DC6"/>
    <w:rsid w:val="0046217A"/>
    <w:rsid w:val="00462994"/>
    <w:rsid w:val="00465FB7"/>
    <w:rsid w:val="00467921"/>
    <w:rsid w:val="00472CF4"/>
    <w:rsid w:val="00473BB0"/>
    <w:rsid w:val="004757EE"/>
    <w:rsid w:val="00475A80"/>
    <w:rsid w:val="004779DB"/>
    <w:rsid w:val="004840D9"/>
    <w:rsid w:val="004860FC"/>
    <w:rsid w:val="00492810"/>
    <w:rsid w:val="00494354"/>
    <w:rsid w:val="004A30AD"/>
    <w:rsid w:val="004A38F3"/>
    <w:rsid w:val="004A49DE"/>
    <w:rsid w:val="004A66A1"/>
    <w:rsid w:val="004B07C2"/>
    <w:rsid w:val="004B2AB3"/>
    <w:rsid w:val="004C01BE"/>
    <w:rsid w:val="004C07A9"/>
    <w:rsid w:val="004C0BCE"/>
    <w:rsid w:val="004C3198"/>
    <w:rsid w:val="004C562C"/>
    <w:rsid w:val="004C5B29"/>
    <w:rsid w:val="004C77C9"/>
    <w:rsid w:val="004C7C2E"/>
    <w:rsid w:val="004D054F"/>
    <w:rsid w:val="004D0F37"/>
    <w:rsid w:val="004D1338"/>
    <w:rsid w:val="004D6172"/>
    <w:rsid w:val="004D75E3"/>
    <w:rsid w:val="004D7E1A"/>
    <w:rsid w:val="004E046D"/>
    <w:rsid w:val="004E229C"/>
    <w:rsid w:val="004F40DB"/>
    <w:rsid w:val="004F5357"/>
    <w:rsid w:val="004F723A"/>
    <w:rsid w:val="004F7685"/>
    <w:rsid w:val="005026F4"/>
    <w:rsid w:val="00502CBB"/>
    <w:rsid w:val="00503E2E"/>
    <w:rsid w:val="00504325"/>
    <w:rsid w:val="00512DD3"/>
    <w:rsid w:val="00517F48"/>
    <w:rsid w:val="005204A1"/>
    <w:rsid w:val="00525AF3"/>
    <w:rsid w:val="00525E8D"/>
    <w:rsid w:val="00527F13"/>
    <w:rsid w:val="00531D01"/>
    <w:rsid w:val="005325A7"/>
    <w:rsid w:val="00533564"/>
    <w:rsid w:val="00540FCB"/>
    <w:rsid w:val="0054154E"/>
    <w:rsid w:val="0054174D"/>
    <w:rsid w:val="0054265F"/>
    <w:rsid w:val="005474F2"/>
    <w:rsid w:val="0055006B"/>
    <w:rsid w:val="0055659A"/>
    <w:rsid w:val="00556E06"/>
    <w:rsid w:val="00561133"/>
    <w:rsid w:val="00563DAE"/>
    <w:rsid w:val="005642A8"/>
    <w:rsid w:val="005657C6"/>
    <w:rsid w:val="0056667D"/>
    <w:rsid w:val="005736AE"/>
    <w:rsid w:val="00574102"/>
    <w:rsid w:val="00582EB2"/>
    <w:rsid w:val="00583AAC"/>
    <w:rsid w:val="0058432B"/>
    <w:rsid w:val="00584D57"/>
    <w:rsid w:val="0058701A"/>
    <w:rsid w:val="00592995"/>
    <w:rsid w:val="0059502A"/>
    <w:rsid w:val="005A2C8F"/>
    <w:rsid w:val="005A3F84"/>
    <w:rsid w:val="005A61FE"/>
    <w:rsid w:val="005B0F72"/>
    <w:rsid w:val="005B59A6"/>
    <w:rsid w:val="005B6BF2"/>
    <w:rsid w:val="005B7247"/>
    <w:rsid w:val="005C0AB3"/>
    <w:rsid w:val="005C21FA"/>
    <w:rsid w:val="005C2C57"/>
    <w:rsid w:val="005C3BB3"/>
    <w:rsid w:val="005C45E8"/>
    <w:rsid w:val="005D0F30"/>
    <w:rsid w:val="005D0F47"/>
    <w:rsid w:val="005D2F50"/>
    <w:rsid w:val="005D3C19"/>
    <w:rsid w:val="005D54DC"/>
    <w:rsid w:val="005E0B04"/>
    <w:rsid w:val="005E2A1C"/>
    <w:rsid w:val="005E6325"/>
    <w:rsid w:val="005F0824"/>
    <w:rsid w:val="005F2BD5"/>
    <w:rsid w:val="005F4BC1"/>
    <w:rsid w:val="005F4D51"/>
    <w:rsid w:val="005F561F"/>
    <w:rsid w:val="005F6BE1"/>
    <w:rsid w:val="006029C0"/>
    <w:rsid w:val="006056DB"/>
    <w:rsid w:val="00605F48"/>
    <w:rsid w:val="006070F8"/>
    <w:rsid w:val="006176AF"/>
    <w:rsid w:val="00617AA5"/>
    <w:rsid w:val="006216B4"/>
    <w:rsid w:val="00622D83"/>
    <w:rsid w:val="00632218"/>
    <w:rsid w:val="006325BC"/>
    <w:rsid w:val="00632C23"/>
    <w:rsid w:val="00647BE2"/>
    <w:rsid w:val="00651B03"/>
    <w:rsid w:val="0065214B"/>
    <w:rsid w:val="00653966"/>
    <w:rsid w:val="00662675"/>
    <w:rsid w:val="00665011"/>
    <w:rsid w:val="00674B5F"/>
    <w:rsid w:val="0068160F"/>
    <w:rsid w:val="0068307F"/>
    <w:rsid w:val="00685D1A"/>
    <w:rsid w:val="00695E7B"/>
    <w:rsid w:val="006B05A3"/>
    <w:rsid w:val="006B11C2"/>
    <w:rsid w:val="006B5CDB"/>
    <w:rsid w:val="006B7338"/>
    <w:rsid w:val="006C4AA2"/>
    <w:rsid w:val="006C5104"/>
    <w:rsid w:val="006C54E4"/>
    <w:rsid w:val="006C6089"/>
    <w:rsid w:val="006C7227"/>
    <w:rsid w:val="006C7ECC"/>
    <w:rsid w:val="006D04CD"/>
    <w:rsid w:val="006D2496"/>
    <w:rsid w:val="006D5742"/>
    <w:rsid w:val="006D5E16"/>
    <w:rsid w:val="006E538C"/>
    <w:rsid w:val="006F05D3"/>
    <w:rsid w:val="006F090C"/>
    <w:rsid w:val="006F14FE"/>
    <w:rsid w:val="006F2210"/>
    <w:rsid w:val="006F3492"/>
    <w:rsid w:val="006F564A"/>
    <w:rsid w:val="006F5F7B"/>
    <w:rsid w:val="006F6088"/>
    <w:rsid w:val="00703616"/>
    <w:rsid w:val="0070501D"/>
    <w:rsid w:val="0070571F"/>
    <w:rsid w:val="00710FFB"/>
    <w:rsid w:val="00711B82"/>
    <w:rsid w:val="00722A48"/>
    <w:rsid w:val="00722F6D"/>
    <w:rsid w:val="007234E3"/>
    <w:rsid w:val="00725F34"/>
    <w:rsid w:val="0072689E"/>
    <w:rsid w:val="007270B6"/>
    <w:rsid w:val="0073224C"/>
    <w:rsid w:val="00732C74"/>
    <w:rsid w:val="00734D49"/>
    <w:rsid w:val="00737BF5"/>
    <w:rsid w:val="00744DD1"/>
    <w:rsid w:val="00745AA6"/>
    <w:rsid w:val="00751AA8"/>
    <w:rsid w:val="00753D93"/>
    <w:rsid w:val="007569B9"/>
    <w:rsid w:val="0075775C"/>
    <w:rsid w:val="007603BB"/>
    <w:rsid w:val="00766447"/>
    <w:rsid w:val="007705B1"/>
    <w:rsid w:val="00771AB3"/>
    <w:rsid w:val="00771F0F"/>
    <w:rsid w:val="00771F23"/>
    <w:rsid w:val="00773D53"/>
    <w:rsid w:val="007744D9"/>
    <w:rsid w:val="00775742"/>
    <w:rsid w:val="00785833"/>
    <w:rsid w:val="00796DAD"/>
    <w:rsid w:val="0079753B"/>
    <w:rsid w:val="007A133C"/>
    <w:rsid w:val="007A6844"/>
    <w:rsid w:val="007A6D6A"/>
    <w:rsid w:val="007A6DCB"/>
    <w:rsid w:val="007B3313"/>
    <w:rsid w:val="007B7541"/>
    <w:rsid w:val="007C1FBA"/>
    <w:rsid w:val="007C30F6"/>
    <w:rsid w:val="007C6671"/>
    <w:rsid w:val="007C6D76"/>
    <w:rsid w:val="007C7C08"/>
    <w:rsid w:val="007D102A"/>
    <w:rsid w:val="007D56F2"/>
    <w:rsid w:val="007D5C2E"/>
    <w:rsid w:val="007D5E6E"/>
    <w:rsid w:val="007D75C3"/>
    <w:rsid w:val="007E0FFA"/>
    <w:rsid w:val="007E29F2"/>
    <w:rsid w:val="007E64C4"/>
    <w:rsid w:val="007E7AF3"/>
    <w:rsid w:val="007E7C09"/>
    <w:rsid w:val="007E7E2A"/>
    <w:rsid w:val="007F3123"/>
    <w:rsid w:val="007F6C6A"/>
    <w:rsid w:val="007F70AA"/>
    <w:rsid w:val="007F7A44"/>
    <w:rsid w:val="007F7DDF"/>
    <w:rsid w:val="0080016C"/>
    <w:rsid w:val="008026AD"/>
    <w:rsid w:val="00802F4A"/>
    <w:rsid w:val="00804299"/>
    <w:rsid w:val="00813B5B"/>
    <w:rsid w:val="0081431C"/>
    <w:rsid w:val="00816F0B"/>
    <w:rsid w:val="008201C6"/>
    <w:rsid w:val="0082023E"/>
    <w:rsid w:val="00821FCE"/>
    <w:rsid w:val="00823EE7"/>
    <w:rsid w:val="00826D26"/>
    <w:rsid w:val="00827B94"/>
    <w:rsid w:val="0083015B"/>
    <w:rsid w:val="00834256"/>
    <w:rsid w:val="00835F4D"/>
    <w:rsid w:val="0083672D"/>
    <w:rsid w:val="00837D9D"/>
    <w:rsid w:val="0084091F"/>
    <w:rsid w:val="00845E6F"/>
    <w:rsid w:val="008524C2"/>
    <w:rsid w:val="008547D3"/>
    <w:rsid w:val="00854CEA"/>
    <w:rsid w:val="008650C4"/>
    <w:rsid w:val="00870B2B"/>
    <w:rsid w:val="00870EC5"/>
    <w:rsid w:val="0087211C"/>
    <w:rsid w:val="008743CB"/>
    <w:rsid w:val="00875E65"/>
    <w:rsid w:val="00880041"/>
    <w:rsid w:val="0088019F"/>
    <w:rsid w:val="00881058"/>
    <w:rsid w:val="00881EF5"/>
    <w:rsid w:val="00882F7E"/>
    <w:rsid w:val="00884F31"/>
    <w:rsid w:val="0088561D"/>
    <w:rsid w:val="00890416"/>
    <w:rsid w:val="0089207C"/>
    <w:rsid w:val="00893B34"/>
    <w:rsid w:val="00894143"/>
    <w:rsid w:val="008A4A84"/>
    <w:rsid w:val="008A4AAE"/>
    <w:rsid w:val="008A7168"/>
    <w:rsid w:val="008A7F97"/>
    <w:rsid w:val="008B109A"/>
    <w:rsid w:val="008B280B"/>
    <w:rsid w:val="008B2DB3"/>
    <w:rsid w:val="008B701F"/>
    <w:rsid w:val="008C0ED3"/>
    <w:rsid w:val="008C11C6"/>
    <w:rsid w:val="008C14E8"/>
    <w:rsid w:val="008C1ED5"/>
    <w:rsid w:val="008C3442"/>
    <w:rsid w:val="008C5922"/>
    <w:rsid w:val="008C5FB2"/>
    <w:rsid w:val="008C6C29"/>
    <w:rsid w:val="008C7B87"/>
    <w:rsid w:val="008D1F79"/>
    <w:rsid w:val="008D238D"/>
    <w:rsid w:val="008D465A"/>
    <w:rsid w:val="008D7E79"/>
    <w:rsid w:val="008E03F5"/>
    <w:rsid w:val="008E6075"/>
    <w:rsid w:val="008F2D7F"/>
    <w:rsid w:val="008F76D5"/>
    <w:rsid w:val="008F7846"/>
    <w:rsid w:val="008F7E8F"/>
    <w:rsid w:val="00900D52"/>
    <w:rsid w:val="009037FF"/>
    <w:rsid w:val="00903BCC"/>
    <w:rsid w:val="00907AA0"/>
    <w:rsid w:val="00913DCA"/>
    <w:rsid w:val="00920D39"/>
    <w:rsid w:val="00921781"/>
    <w:rsid w:val="00922301"/>
    <w:rsid w:val="009231BD"/>
    <w:rsid w:val="00930B77"/>
    <w:rsid w:val="00931431"/>
    <w:rsid w:val="00931DBC"/>
    <w:rsid w:val="00935588"/>
    <w:rsid w:val="009406A1"/>
    <w:rsid w:val="00940B4A"/>
    <w:rsid w:val="00940B8C"/>
    <w:rsid w:val="0094371F"/>
    <w:rsid w:val="00943DAD"/>
    <w:rsid w:val="0094447D"/>
    <w:rsid w:val="009450DF"/>
    <w:rsid w:val="00956447"/>
    <w:rsid w:val="00957127"/>
    <w:rsid w:val="00962754"/>
    <w:rsid w:val="0096521E"/>
    <w:rsid w:val="009656A4"/>
    <w:rsid w:val="00967B6A"/>
    <w:rsid w:val="00974A19"/>
    <w:rsid w:val="00977625"/>
    <w:rsid w:val="0098627F"/>
    <w:rsid w:val="00986C1C"/>
    <w:rsid w:val="0099185C"/>
    <w:rsid w:val="00991C71"/>
    <w:rsid w:val="009A1EBF"/>
    <w:rsid w:val="009A2F88"/>
    <w:rsid w:val="009A3B89"/>
    <w:rsid w:val="009A4907"/>
    <w:rsid w:val="009A7573"/>
    <w:rsid w:val="009B0CFF"/>
    <w:rsid w:val="009B1EB1"/>
    <w:rsid w:val="009B3DD5"/>
    <w:rsid w:val="009B4113"/>
    <w:rsid w:val="009B5829"/>
    <w:rsid w:val="009B7514"/>
    <w:rsid w:val="009B779F"/>
    <w:rsid w:val="009B7997"/>
    <w:rsid w:val="009C05F7"/>
    <w:rsid w:val="009C1134"/>
    <w:rsid w:val="009C3397"/>
    <w:rsid w:val="009D34B8"/>
    <w:rsid w:val="009D384C"/>
    <w:rsid w:val="009D4067"/>
    <w:rsid w:val="009D5AAF"/>
    <w:rsid w:val="009D5FF8"/>
    <w:rsid w:val="009D65C4"/>
    <w:rsid w:val="009E1956"/>
    <w:rsid w:val="009E2CA3"/>
    <w:rsid w:val="009E33B1"/>
    <w:rsid w:val="009E3E94"/>
    <w:rsid w:val="009E41FA"/>
    <w:rsid w:val="009E4308"/>
    <w:rsid w:val="009E7B81"/>
    <w:rsid w:val="009F12E6"/>
    <w:rsid w:val="009F13EB"/>
    <w:rsid w:val="009F143B"/>
    <w:rsid w:val="009F291F"/>
    <w:rsid w:val="009F3A8A"/>
    <w:rsid w:val="009F72E3"/>
    <w:rsid w:val="00A01224"/>
    <w:rsid w:val="00A032C6"/>
    <w:rsid w:val="00A04AE1"/>
    <w:rsid w:val="00A06D56"/>
    <w:rsid w:val="00A06EDD"/>
    <w:rsid w:val="00A11EF9"/>
    <w:rsid w:val="00A12C3E"/>
    <w:rsid w:val="00A14763"/>
    <w:rsid w:val="00A14988"/>
    <w:rsid w:val="00A14F87"/>
    <w:rsid w:val="00A15F40"/>
    <w:rsid w:val="00A2282F"/>
    <w:rsid w:val="00A22AE0"/>
    <w:rsid w:val="00A22BF1"/>
    <w:rsid w:val="00A308CA"/>
    <w:rsid w:val="00A31981"/>
    <w:rsid w:val="00A34686"/>
    <w:rsid w:val="00A42DE4"/>
    <w:rsid w:val="00A50BDC"/>
    <w:rsid w:val="00A519E9"/>
    <w:rsid w:val="00A54854"/>
    <w:rsid w:val="00A54AC7"/>
    <w:rsid w:val="00A56375"/>
    <w:rsid w:val="00A60D21"/>
    <w:rsid w:val="00A62937"/>
    <w:rsid w:val="00A632E4"/>
    <w:rsid w:val="00A71252"/>
    <w:rsid w:val="00A7353A"/>
    <w:rsid w:val="00A80E41"/>
    <w:rsid w:val="00A81103"/>
    <w:rsid w:val="00A838D7"/>
    <w:rsid w:val="00A91532"/>
    <w:rsid w:val="00A93CEA"/>
    <w:rsid w:val="00A96325"/>
    <w:rsid w:val="00A96942"/>
    <w:rsid w:val="00A96BCF"/>
    <w:rsid w:val="00A97805"/>
    <w:rsid w:val="00AA14D1"/>
    <w:rsid w:val="00AB0065"/>
    <w:rsid w:val="00AB24C2"/>
    <w:rsid w:val="00AB2932"/>
    <w:rsid w:val="00AB4E32"/>
    <w:rsid w:val="00AB6B1E"/>
    <w:rsid w:val="00AC170C"/>
    <w:rsid w:val="00AC1952"/>
    <w:rsid w:val="00AC1AE0"/>
    <w:rsid w:val="00AC1F6C"/>
    <w:rsid w:val="00AC590D"/>
    <w:rsid w:val="00AC68B9"/>
    <w:rsid w:val="00AD101B"/>
    <w:rsid w:val="00AD6C9A"/>
    <w:rsid w:val="00AD7A4A"/>
    <w:rsid w:val="00AE5463"/>
    <w:rsid w:val="00AE6C54"/>
    <w:rsid w:val="00AE6F73"/>
    <w:rsid w:val="00AE7560"/>
    <w:rsid w:val="00AE7C0D"/>
    <w:rsid w:val="00AE7E0D"/>
    <w:rsid w:val="00AF0499"/>
    <w:rsid w:val="00AF2AC0"/>
    <w:rsid w:val="00AF3E9E"/>
    <w:rsid w:val="00AF468A"/>
    <w:rsid w:val="00AF50E8"/>
    <w:rsid w:val="00AF638E"/>
    <w:rsid w:val="00B04967"/>
    <w:rsid w:val="00B06DB4"/>
    <w:rsid w:val="00B11C32"/>
    <w:rsid w:val="00B1561D"/>
    <w:rsid w:val="00B16316"/>
    <w:rsid w:val="00B166C1"/>
    <w:rsid w:val="00B20298"/>
    <w:rsid w:val="00B22676"/>
    <w:rsid w:val="00B2734C"/>
    <w:rsid w:val="00B30F7D"/>
    <w:rsid w:val="00B32F44"/>
    <w:rsid w:val="00B335E0"/>
    <w:rsid w:val="00B349D6"/>
    <w:rsid w:val="00B35478"/>
    <w:rsid w:val="00B37C3F"/>
    <w:rsid w:val="00B400F1"/>
    <w:rsid w:val="00B41556"/>
    <w:rsid w:val="00B41DFD"/>
    <w:rsid w:val="00B4419F"/>
    <w:rsid w:val="00B506C0"/>
    <w:rsid w:val="00B517D4"/>
    <w:rsid w:val="00B51E80"/>
    <w:rsid w:val="00B54DFF"/>
    <w:rsid w:val="00B55EE3"/>
    <w:rsid w:val="00B56CED"/>
    <w:rsid w:val="00B62651"/>
    <w:rsid w:val="00B70CF0"/>
    <w:rsid w:val="00B71433"/>
    <w:rsid w:val="00B75A7C"/>
    <w:rsid w:val="00B762CC"/>
    <w:rsid w:val="00B77129"/>
    <w:rsid w:val="00B81D94"/>
    <w:rsid w:val="00B835E8"/>
    <w:rsid w:val="00B85730"/>
    <w:rsid w:val="00B862C8"/>
    <w:rsid w:val="00B87129"/>
    <w:rsid w:val="00B919F3"/>
    <w:rsid w:val="00B91C71"/>
    <w:rsid w:val="00B96FD9"/>
    <w:rsid w:val="00B971E7"/>
    <w:rsid w:val="00BA06D9"/>
    <w:rsid w:val="00BA0C5B"/>
    <w:rsid w:val="00BA1B9A"/>
    <w:rsid w:val="00BA38E0"/>
    <w:rsid w:val="00BA4B40"/>
    <w:rsid w:val="00BA6317"/>
    <w:rsid w:val="00BB028A"/>
    <w:rsid w:val="00BB0CA6"/>
    <w:rsid w:val="00BB1581"/>
    <w:rsid w:val="00BB3274"/>
    <w:rsid w:val="00BB3399"/>
    <w:rsid w:val="00BB3572"/>
    <w:rsid w:val="00BB38D7"/>
    <w:rsid w:val="00BC0BC7"/>
    <w:rsid w:val="00BC2B48"/>
    <w:rsid w:val="00BC4458"/>
    <w:rsid w:val="00BC6DA1"/>
    <w:rsid w:val="00BD784F"/>
    <w:rsid w:val="00BE0617"/>
    <w:rsid w:val="00BE1BBC"/>
    <w:rsid w:val="00BE31EC"/>
    <w:rsid w:val="00BE43AC"/>
    <w:rsid w:val="00BF0AF5"/>
    <w:rsid w:val="00BF37E0"/>
    <w:rsid w:val="00BF7735"/>
    <w:rsid w:val="00C0286F"/>
    <w:rsid w:val="00C03F30"/>
    <w:rsid w:val="00C0472C"/>
    <w:rsid w:val="00C0523C"/>
    <w:rsid w:val="00C05BE8"/>
    <w:rsid w:val="00C076F1"/>
    <w:rsid w:val="00C10851"/>
    <w:rsid w:val="00C12D1C"/>
    <w:rsid w:val="00C13754"/>
    <w:rsid w:val="00C13BE4"/>
    <w:rsid w:val="00C13C70"/>
    <w:rsid w:val="00C14B28"/>
    <w:rsid w:val="00C2072D"/>
    <w:rsid w:val="00C2151E"/>
    <w:rsid w:val="00C24F84"/>
    <w:rsid w:val="00C272B7"/>
    <w:rsid w:val="00C2780A"/>
    <w:rsid w:val="00C355FF"/>
    <w:rsid w:val="00C366F4"/>
    <w:rsid w:val="00C36808"/>
    <w:rsid w:val="00C3718F"/>
    <w:rsid w:val="00C3750D"/>
    <w:rsid w:val="00C425B0"/>
    <w:rsid w:val="00C43D1D"/>
    <w:rsid w:val="00C46670"/>
    <w:rsid w:val="00C46AE8"/>
    <w:rsid w:val="00C47998"/>
    <w:rsid w:val="00C501FD"/>
    <w:rsid w:val="00C54DC3"/>
    <w:rsid w:val="00C55CB4"/>
    <w:rsid w:val="00C642DB"/>
    <w:rsid w:val="00C6500F"/>
    <w:rsid w:val="00C7009D"/>
    <w:rsid w:val="00C7636B"/>
    <w:rsid w:val="00C76866"/>
    <w:rsid w:val="00C76EB2"/>
    <w:rsid w:val="00C811C4"/>
    <w:rsid w:val="00C838E5"/>
    <w:rsid w:val="00C868E9"/>
    <w:rsid w:val="00C87AE0"/>
    <w:rsid w:val="00C904ED"/>
    <w:rsid w:val="00C978C0"/>
    <w:rsid w:val="00CA1F6B"/>
    <w:rsid w:val="00CA2113"/>
    <w:rsid w:val="00CA2B15"/>
    <w:rsid w:val="00CA2C41"/>
    <w:rsid w:val="00CA2D90"/>
    <w:rsid w:val="00CA381A"/>
    <w:rsid w:val="00CA4DF6"/>
    <w:rsid w:val="00CA5041"/>
    <w:rsid w:val="00CA66D0"/>
    <w:rsid w:val="00CB4F4D"/>
    <w:rsid w:val="00CB5E26"/>
    <w:rsid w:val="00CC00D9"/>
    <w:rsid w:val="00CC20DC"/>
    <w:rsid w:val="00CC358D"/>
    <w:rsid w:val="00CD0B65"/>
    <w:rsid w:val="00CD2343"/>
    <w:rsid w:val="00CD260B"/>
    <w:rsid w:val="00CD2B74"/>
    <w:rsid w:val="00CD4CC3"/>
    <w:rsid w:val="00CD7615"/>
    <w:rsid w:val="00CE2CE4"/>
    <w:rsid w:val="00CE3735"/>
    <w:rsid w:val="00CE3BC7"/>
    <w:rsid w:val="00CE6316"/>
    <w:rsid w:val="00CE63CC"/>
    <w:rsid w:val="00CE6CDD"/>
    <w:rsid w:val="00CF2B8B"/>
    <w:rsid w:val="00CF2FB6"/>
    <w:rsid w:val="00CF3A73"/>
    <w:rsid w:val="00CF7AC7"/>
    <w:rsid w:val="00D06BDD"/>
    <w:rsid w:val="00D129F0"/>
    <w:rsid w:val="00D13CAE"/>
    <w:rsid w:val="00D14ADE"/>
    <w:rsid w:val="00D16314"/>
    <w:rsid w:val="00D201F1"/>
    <w:rsid w:val="00D2182A"/>
    <w:rsid w:val="00D223A1"/>
    <w:rsid w:val="00D237C1"/>
    <w:rsid w:val="00D2612C"/>
    <w:rsid w:val="00D27EE1"/>
    <w:rsid w:val="00D3042B"/>
    <w:rsid w:val="00D308CA"/>
    <w:rsid w:val="00D30E54"/>
    <w:rsid w:val="00D3211D"/>
    <w:rsid w:val="00D357CF"/>
    <w:rsid w:val="00D36EFA"/>
    <w:rsid w:val="00D502F7"/>
    <w:rsid w:val="00D53CFB"/>
    <w:rsid w:val="00D544DB"/>
    <w:rsid w:val="00D5482E"/>
    <w:rsid w:val="00D54E6D"/>
    <w:rsid w:val="00D605DA"/>
    <w:rsid w:val="00D6270B"/>
    <w:rsid w:val="00D63C91"/>
    <w:rsid w:val="00D667D6"/>
    <w:rsid w:val="00D67755"/>
    <w:rsid w:val="00D848EC"/>
    <w:rsid w:val="00D851F2"/>
    <w:rsid w:val="00D86746"/>
    <w:rsid w:val="00D92A36"/>
    <w:rsid w:val="00D9301F"/>
    <w:rsid w:val="00D943ED"/>
    <w:rsid w:val="00D9589F"/>
    <w:rsid w:val="00D95A58"/>
    <w:rsid w:val="00D95D4F"/>
    <w:rsid w:val="00DA21C3"/>
    <w:rsid w:val="00DA3106"/>
    <w:rsid w:val="00DB3C76"/>
    <w:rsid w:val="00DB6610"/>
    <w:rsid w:val="00DB7447"/>
    <w:rsid w:val="00DC30AD"/>
    <w:rsid w:val="00DE3266"/>
    <w:rsid w:val="00DE62F2"/>
    <w:rsid w:val="00DE6D88"/>
    <w:rsid w:val="00DE757C"/>
    <w:rsid w:val="00DE7DBC"/>
    <w:rsid w:val="00DF0E7B"/>
    <w:rsid w:val="00DF385D"/>
    <w:rsid w:val="00DF3EAF"/>
    <w:rsid w:val="00DF7484"/>
    <w:rsid w:val="00E005AB"/>
    <w:rsid w:val="00E006EF"/>
    <w:rsid w:val="00E0357A"/>
    <w:rsid w:val="00E06092"/>
    <w:rsid w:val="00E14611"/>
    <w:rsid w:val="00E15599"/>
    <w:rsid w:val="00E164A3"/>
    <w:rsid w:val="00E20B4E"/>
    <w:rsid w:val="00E2248C"/>
    <w:rsid w:val="00E23022"/>
    <w:rsid w:val="00E2397D"/>
    <w:rsid w:val="00E257E6"/>
    <w:rsid w:val="00E275D7"/>
    <w:rsid w:val="00E31558"/>
    <w:rsid w:val="00E32100"/>
    <w:rsid w:val="00E3649F"/>
    <w:rsid w:val="00E372B4"/>
    <w:rsid w:val="00E40825"/>
    <w:rsid w:val="00E43B53"/>
    <w:rsid w:val="00E4768E"/>
    <w:rsid w:val="00E50AE7"/>
    <w:rsid w:val="00E51AAC"/>
    <w:rsid w:val="00E557BE"/>
    <w:rsid w:val="00E56B0F"/>
    <w:rsid w:val="00E62918"/>
    <w:rsid w:val="00E62A05"/>
    <w:rsid w:val="00E653DC"/>
    <w:rsid w:val="00E7148D"/>
    <w:rsid w:val="00E73888"/>
    <w:rsid w:val="00E816AB"/>
    <w:rsid w:val="00E9217F"/>
    <w:rsid w:val="00E955E4"/>
    <w:rsid w:val="00E97DF4"/>
    <w:rsid w:val="00EA023A"/>
    <w:rsid w:val="00EA2726"/>
    <w:rsid w:val="00EA310D"/>
    <w:rsid w:val="00EA68B4"/>
    <w:rsid w:val="00EB3D35"/>
    <w:rsid w:val="00EB47B4"/>
    <w:rsid w:val="00EB5315"/>
    <w:rsid w:val="00EB647F"/>
    <w:rsid w:val="00EC50BE"/>
    <w:rsid w:val="00EC5B7D"/>
    <w:rsid w:val="00EC65CA"/>
    <w:rsid w:val="00EC6F52"/>
    <w:rsid w:val="00ED139A"/>
    <w:rsid w:val="00ED2822"/>
    <w:rsid w:val="00ED6941"/>
    <w:rsid w:val="00EF0180"/>
    <w:rsid w:val="00EF17E7"/>
    <w:rsid w:val="00EF1DF1"/>
    <w:rsid w:val="00EF41E4"/>
    <w:rsid w:val="00EF6EC2"/>
    <w:rsid w:val="00F01CB5"/>
    <w:rsid w:val="00F03045"/>
    <w:rsid w:val="00F03139"/>
    <w:rsid w:val="00F073BA"/>
    <w:rsid w:val="00F13045"/>
    <w:rsid w:val="00F16FEB"/>
    <w:rsid w:val="00F22E74"/>
    <w:rsid w:val="00F237FB"/>
    <w:rsid w:val="00F30510"/>
    <w:rsid w:val="00F34316"/>
    <w:rsid w:val="00F37749"/>
    <w:rsid w:val="00F40464"/>
    <w:rsid w:val="00F46956"/>
    <w:rsid w:val="00F54D9B"/>
    <w:rsid w:val="00F56083"/>
    <w:rsid w:val="00F57EDE"/>
    <w:rsid w:val="00F60021"/>
    <w:rsid w:val="00F602A8"/>
    <w:rsid w:val="00F60689"/>
    <w:rsid w:val="00F66B4C"/>
    <w:rsid w:val="00F72841"/>
    <w:rsid w:val="00F75796"/>
    <w:rsid w:val="00F805FC"/>
    <w:rsid w:val="00F83509"/>
    <w:rsid w:val="00F85C49"/>
    <w:rsid w:val="00F864AC"/>
    <w:rsid w:val="00F95387"/>
    <w:rsid w:val="00F975D7"/>
    <w:rsid w:val="00FA153C"/>
    <w:rsid w:val="00FA35F3"/>
    <w:rsid w:val="00FA525C"/>
    <w:rsid w:val="00FB012A"/>
    <w:rsid w:val="00FB2835"/>
    <w:rsid w:val="00FB3777"/>
    <w:rsid w:val="00FB4D09"/>
    <w:rsid w:val="00FB5A21"/>
    <w:rsid w:val="00FB7E8E"/>
    <w:rsid w:val="00FC0BEA"/>
    <w:rsid w:val="00FC1647"/>
    <w:rsid w:val="00FC4251"/>
    <w:rsid w:val="00FC4F0E"/>
    <w:rsid w:val="00FC77DA"/>
    <w:rsid w:val="00FD15D9"/>
    <w:rsid w:val="00FD3EEA"/>
    <w:rsid w:val="00FE05DB"/>
    <w:rsid w:val="00FE36AD"/>
    <w:rsid w:val="00FE4E00"/>
    <w:rsid w:val="00FE6B46"/>
    <w:rsid w:val="00FE7049"/>
    <w:rsid w:val="00FE7DE6"/>
    <w:rsid w:val="00FF1861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5985"/>
    <o:shapelayout v:ext="edit">
      <o:idmap v:ext="edit" data="1"/>
    </o:shapelayout>
  </w:shapeDefaults>
  <w:decimalSymbol w:val=","/>
  <w:listSeparator w:val=";"/>
  <w14:docId w14:val="33ABFBC7"/>
  <w15:docId w15:val="{D0C30D2F-8563-48FF-AFF0-7951E8A9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A2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FE4E0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E4E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FE4E00"/>
    <w:rPr>
      <w:vertAlign w:val="superscript"/>
    </w:rPr>
  </w:style>
  <w:style w:type="paragraph" w:styleId="Cabealho">
    <w:name w:val="header"/>
    <w:basedOn w:val="Normal"/>
    <w:link w:val="CabealhoChar"/>
    <w:rsid w:val="00FE4E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E4E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rsid w:val="005C3BB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37749"/>
  </w:style>
  <w:style w:type="paragraph" w:styleId="Textodebalo">
    <w:name w:val="Balloon Text"/>
    <w:basedOn w:val="Normal"/>
    <w:link w:val="TextodebaloChar"/>
    <w:uiPriority w:val="99"/>
    <w:semiHidden/>
    <w:unhideWhenUsed/>
    <w:rsid w:val="00B163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31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D34B8"/>
    <w:pPr>
      <w:spacing w:before="100" w:beforeAutospacing="1" w:after="100" w:afterAutospacing="1"/>
    </w:pPr>
    <w:rPr>
      <w:lang w:val="pt-PT"/>
    </w:rPr>
  </w:style>
  <w:style w:type="paragraph" w:styleId="PargrafodaLista">
    <w:name w:val="List Paragraph"/>
    <w:basedOn w:val="Normal"/>
    <w:uiPriority w:val="34"/>
    <w:qFormat/>
    <w:rsid w:val="00CE3BC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7B7541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7B7541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875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8524C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524C2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8524C2"/>
    <w:pPr>
      <w:spacing w:after="120" w:line="480" w:lineRule="auto"/>
      <w:ind w:left="283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524C2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F343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1">
    <w:name w:val="Normal1"/>
    <w:uiPriority w:val="99"/>
    <w:rsid w:val="006B11C2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Forte">
    <w:name w:val="Strong"/>
    <w:basedOn w:val="Fontepargpadro"/>
    <w:uiPriority w:val="22"/>
    <w:qFormat/>
    <w:rsid w:val="006B11C2"/>
    <w:rPr>
      <w:b/>
      <w:bCs/>
    </w:rPr>
  </w:style>
  <w:style w:type="paragraph" w:customStyle="1" w:styleId="p5">
    <w:name w:val="p5"/>
    <w:basedOn w:val="Normal"/>
    <w:rsid w:val="00207833"/>
    <w:pPr>
      <w:widowControl w:val="0"/>
      <w:spacing w:line="200" w:lineRule="atLeast"/>
      <w:ind w:left="576" w:hanging="864"/>
      <w:jc w:val="both"/>
    </w:pPr>
    <w:rPr>
      <w:snapToGrid w:val="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542B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542BE"/>
    <w:rPr>
      <w:rFonts w:ascii="Times New Roman" w:eastAsia="Times New Roman" w:hAnsi="Times New Roman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6B05A3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42DE4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FA03-FA06-4E29-9A2D-CF27E7CF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EMENTA: Ação penal contra Chefe do Poder Executivo Estadual</vt:lpstr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EMENTA: Ação penal contra Chefe do Poder Executivo Estadual</dc:title>
  <dc:creator>user</dc:creator>
  <cp:lastModifiedBy>Antônio Guimarães de Freitas</cp:lastModifiedBy>
  <cp:revision>2</cp:revision>
  <cp:lastPrinted>2023-03-08T11:26:00Z</cp:lastPrinted>
  <dcterms:created xsi:type="dcterms:W3CDTF">2023-03-09T13:59:00Z</dcterms:created>
  <dcterms:modified xsi:type="dcterms:W3CDTF">2023-03-09T13:59:00Z</dcterms:modified>
</cp:coreProperties>
</file>