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E476" w14:textId="77777777" w:rsidR="00750EED" w:rsidRPr="00F11615" w:rsidRDefault="000560FD" w:rsidP="00620B70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EED" w:rsidRPr="00F11615">
        <w:rPr>
          <w:rFonts w:ascii="Times New Roman" w:hAnsi="Times New Roman" w:cs="Times New Roman"/>
          <w:b/>
          <w:bCs/>
          <w:u w:val="single"/>
        </w:rPr>
        <w:t>COMISSÃO DE CONSTITUIÇÃO, JUSTIÇA E CIDADANIA</w:t>
      </w:r>
    </w:p>
    <w:p w14:paraId="113141CF" w14:textId="4FDCB531" w:rsidR="00750EED" w:rsidRPr="00F11615" w:rsidRDefault="00750EED" w:rsidP="0062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u w:val="single"/>
        </w:rPr>
      </w:pPr>
      <w:r w:rsidRPr="00F11615">
        <w:rPr>
          <w:rFonts w:ascii="Times New Roman" w:eastAsia="Calibri" w:hAnsi="Times New Roman" w:cs="Times New Roman"/>
          <w:b/>
          <w:u w:val="single"/>
        </w:rPr>
        <w:t>PARECER Nº</w:t>
      </w:r>
      <w:r w:rsidR="00A25833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91078">
        <w:rPr>
          <w:rFonts w:ascii="Times New Roman" w:eastAsia="Calibri" w:hAnsi="Times New Roman" w:cs="Times New Roman"/>
          <w:b/>
          <w:u w:val="single"/>
        </w:rPr>
        <w:t>088</w:t>
      </w:r>
      <w:r w:rsidR="001A74F6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F11615">
        <w:rPr>
          <w:rFonts w:ascii="Times New Roman" w:eastAsia="Calibri" w:hAnsi="Times New Roman" w:cs="Times New Roman"/>
          <w:b/>
          <w:u w:val="single"/>
        </w:rPr>
        <w:t>/2</w:t>
      </w:r>
      <w:r>
        <w:rPr>
          <w:rFonts w:ascii="Times New Roman" w:eastAsia="Calibri" w:hAnsi="Times New Roman" w:cs="Times New Roman"/>
          <w:b/>
          <w:u w:val="single"/>
        </w:rPr>
        <w:t>02</w:t>
      </w:r>
      <w:r w:rsidR="00B91078">
        <w:rPr>
          <w:rFonts w:ascii="Times New Roman" w:eastAsia="Calibri" w:hAnsi="Times New Roman" w:cs="Times New Roman"/>
          <w:b/>
          <w:u w:val="single"/>
        </w:rPr>
        <w:t>3</w:t>
      </w:r>
    </w:p>
    <w:p w14:paraId="0EAAB1BB" w14:textId="0F935B3C" w:rsidR="00620B70" w:rsidRDefault="00377926" w:rsidP="00620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EED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750EED" w:rsidRPr="00750E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43F8E50" w14:textId="7F53A344" w:rsidR="001A74F6" w:rsidRDefault="008814C7" w:rsidP="001A74F6">
      <w:pPr>
        <w:pStyle w:val="Recuodecorpodetexto"/>
        <w:ind w:firstLine="851"/>
        <w:rPr>
          <w:rFonts w:ascii="Times New Roman" w:hAnsi="Times New Roman"/>
        </w:rPr>
      </w:pPr>
      <w:r w:rsidRPr="00D7618B">
        <w:rPr>
          <w:rFonts w:ascii="Times New Roman" w:hAnsi="Times New Roman" w:cs="Times New Roman"/>
        </w:rPr>
        <w:t>Cuida-se da análise de constitucionalidade, legalidade, juridicidade e técnica legislativa d</w:t>
      </w:r>
      <w:r w:rsidRPr="00D7618B">
        <w:rPr>
          <w:rFonts w:ascii="Times New Roman" w:hAnsi="Times New Roman" w:cs="Times New Roman"/>
          <w:color w:val="000000" w:themeColor="text1"/>
        </w:rPr>
        <w:t xml:space="preserve">o 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 xml:space="preserve">Projeto de Lei nº </w:t>
      </w:r>
      <w:r w:rsidR="00B91078">
        <w:rPr>
          <w:rFonts w:ascii="Times New Roman" w:hAnsi="Times New Roman" w:cs="Times New Roman"/>
          <w:b/>
          <w:iCs/>
          <w:color w:val="000000" w:themeColor="text1"/>
        </w:rPr>
        <w:t>042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>/202</w:t>
      </w:r>
      <w:r w:rsidR="00B91078">
        <w:rPr>
          <w:rFonts w:ascii="Times New Roman" w:hAnsi="Times New Roman" w:cs="Times New Roman"/>
          <w:b/>
          <w:iCs/>
          <w:color w:val="000000" w:themeColor="text1"/>
        </w:rPr>
        <w:t>3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 xml:space="preserve">, </w:t>
      </w:r>
      <w:r w:rsidR="005C6982">
        <w:rPr>
          <w:rFonts w:ascii="Times New Roman" w:hAnsi="Times New Roman" w:cs="Times New Roman"/>
          <w:b/>
          <w:iCs/>
          <w:color w:val="000000" w:themeColor="text1"/>
        </w:rPr>
        <w:t>subscrito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5C6982">
        <w:rPr>
          <w:rFonts w:ascii="Times New Roman" w:hAnsi="Times New Roman" w:cs="Times New Roman"/>
          <w:b/>
          <w:iCs/>
          <w:color w:val="000000" w:themeColor="text1"/>
        </w:rPr>
        <w:t xml:space="preserve">pelos 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>Senhor</w:t>
      </w:r>
      <w:r w:rsidR="005C6982">
        <w:rPr>
          <w:rFonts w:ascii="Times New Roman" w:hAnsi="Times New Roman" w:cs="Times New Roman"/>
          <w:b/>
          <w:iCs/>
          <w:color w:val="000000" w:themeColor="text1"/>
        </w:rPr>
        <w:t>es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 xml:space="preserve"> Deputado</w:t>
      </w:r>
      <w:r w:rsidR="005C6982">
        <w:rPr>
          <w:rFonts w:ascii="Times New Roman" w:hAnsi="Times New Roman" w:cs="Times New Roman"/>
          <w:b/>
          <w:iCs/>
          <w:color w:val="000000" w:themeColor="text1"/>
        </w:rPr>
        <w:t>s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B91078">
        <w:rPr>
          <w:rFonts w:ascii="Times New Roman" w:hAnsi="Times New Roman" w:cs="Times New Roman"/>
          <w:b/>
          <w:iCs/>
          <w:color w:val="000000" w:themeColor="text1"/>
        </w:rPr>
        <w:t>Carlos Lula</w:t>
      </w:r>
      <w:r w:rsidR="005C6982">
        <w:rPr>
          <w:rFonts w:ascii="Times New Roman" w:hAnsi="Times New Roman" w:cs="Times New Roman"/>
          <w:b/>
          <w:iCs/>
          <w:color w:val="000000" w:themeColor="text1"/>
        </w:rPr>
        <w:t xml:space="preserve"> e Daniella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 xml:space="preserve">, </w:t>
      </w:r>
      <w:r w:rsidRPr="00DA2B3E">
        <w:rPr>
          <w:rFonts w:ascii="Times New Roman" w:hAnsi="Times New Roman" w:cs="Times New Roman"/>
          <w:iCs/>
          <w:color w:val="000000" w:themeColor="text1"/>
        </w:rPr>
        <w:t>que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bookmarkStart w:id="0" w:name="_Hlk89943340"/>
      <w:r w:rsidR="00B91078" w:rsidRPr="00B91078">
        <w:rPr>
          <w:rFonts w:ascii="Times New Roman" w:hAnsi="Times New Roman" w:cs="Times New Roman"/>
          <w:b/>
          <w:iCs/>
          <w:color w:val="000000" w:themeColor="text1"/>
        </w:rPr>
        <w:t>Estabelece diretrizes para a criação do “Protocolo Não se Cale” de enfrentamento e apoio às mulheres e meninas, vítimas de violência sexual ou assédio em estabelecimentos de lazer no âmbito do Estado do Maranhão e dá outras providências.</w:t>
      </w:r>
    </w:p>
    <w:bookmarkEnd w:id="0"/>
    <w:p w14:paraId="3B694893" w14:textId="0F9CEF40" w:rsidR="00ED33E4" w:rsidRDefault="00B91078" w:rsidP="00ED33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9107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91078">
        <w:rPr>
          <w:rFonts w:ascii="Times New Roman" w:hAnsi="Times New Roman" w:cs="Times New Roman"/>
          <w:sz w:val="24"/>
          <w:szCs w:val="24"/>
        </w:rPr>
        <w:t>Protocolo Não se Cale”</w:t>
      </w:r>
      <w:r>
        <w:rPr>
          <w:rFonts w:ascii="Times New Roman" w:hAnsi="Times New Roman" w:cs="Times New Roman"/>
          <w:sz w:val="24"/>
          <w:szCs w:val="24"/>
        </w:rPr>
        <w:t>, de que trata a propositura</w:t>
      </w:r>
      <w:r w:rsidR="00140933">
        <w:rPr>
          <w:rFonts w:ascii="Times New Roman" w:hAnsi="Times New Roman" w:cs="Times New Roman"/>
          <w:sz w:val="24"/>
          <w:szCs w:val="24"/>
        </w:rPr>
        <w:t xml:space="preserve"> de Lei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078">
        <w:rPr>
          <w:rFonts w:ascii="Times New Roman" w:hAnsi="Times New Roman" w:cs="Times New Roman"/>
          <w:sz w:val="24"/>
          <w:szCs w:val="24"/>
        </w:rPr>
        <w:t xml:space="preserve"> terá como princípios a celeridade, o atendimento humanizado, o respeito à dignidade e à honra, o resguardo da intimidade e da integridade física e psicológica da vítima, bem como a preservação de todos os meios de prova em direito admitidos.</w:t>
      </w:r>
    </w:p>
    <w:p w14:paraId="32F051E9" w14:textId="762826C8" w:rsidR="00ED33E4" w:rsidRDefault="00ED33E4" w:rsidP="00B91078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Prevê ainda o </w:t>
      </w:r>
      <w:r w:rsidR="00A2583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rojeto de </w:t>
      </w:r>
      <w:r w:rsidR="00A2583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ei</w:t>
      </w:r>
      <w:r w:rsidR="00A25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sob exame</w:t>
      </w:r>
      <w:r w:rsidR="00A25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B91078">
        <w:rPr>
          <w:rFonts w:ascii="Times New Roman" w:hAnsi="Times New Roman" w:cs="Times New Roman"/>
          <w:sz w:val="24"/>
          <w:szCs w:val="24"/>
        </w:rPr>
        <w:t>c</w:t>
      </w:r>
      <w:r w:rsidR="00B91078" w:rsidRPr="00B91078">
        <w:rPr>
          <w:rFonts w:ascii="Times New Roman" w:hAnsi="Times New Roman" w:cs="Times New Roman"/>
          <w:sz w:val="24"/>
          <w:szCs w:val="24"/>
        </w:rPr>
        <w:t>aberá ao estabelecimento, no ato de adesão ao “Protocolo Não se Cale” a implantação das medidas a seguir descritas:</w:t>
      </w:r>
      <w:r w:rsidR="00B91078">
        <w:rPr>
          <w:rFonts w:ascii="Times New Roman" w:hAnsi="Times New Roman" w:cs="Times New Roman"/>
          <w:sz w:val="24"/>
          <w:szCs w:val="24"/>
        </w:rPr>
        <w:t xml:space="preserve"> </w:t>
      </w:r>
      <w:r w:rsidR="00B91078" w:rsidRPr="00B91078">
        <w:rPr>
          <w:rFonts w:ascii="Times New Roman" w:hAnsi="Times New Roman" w:cs="Times New Roman"/>
          <w:sz w:val="24"/>
          <w:szCs w:val="24"/>
        </w:rPr>
        <w:t xml:space="preserve"> capacitar os profissionais, a partir de uma formação humanizada, com respeito às diferenças, numa perspectiva de acolhimento da vítima, independentemente da cor, do gênero e da classe social; criar espaços de acolhimento seguro no interior do estabelecimento; assegurar que o atendimento à vítima seja realizado em conexão com a rede de proteção do poder público competente; acionar o agente da autoridade policial para que, simultâneo ao atendimento da vítima, sejam adotadas as providências em relação ao agressor; e,</w:t>
      </w:r>
      <w:r w:rsidR="00B91078">
        <w:rPr>
          <w:rFonts w:ascii="Times New Roman" w:hAnsi="Times New Roman" w:cs="Times New Roman"/>
          <w:sz w:val="24"/>
          <w:szCs w:val="24"/>
        </w:rPr>
        <w:t xml:space="preserve"> </w:t>
      </w:r>
      <w:r w:rsidR="00B91078" w:rsidRPr="00B91078">
        <w:rPr>
          <w:rFonts w:ascii="Times New Roman" w:hAnsi="Times New Roman" w:cs="Times New Roman"/>
          <w:sz w:val="24"/>
          <w:szCs w:val="24"/>
        </w:rPr>
        <w:t>ampliar, sempre que possível, medidas de prevenção à violência nos ambientes de circulação.</w:t>
      </w:r>
    </w:p>
    <w:p w14:paraId="033F3D7C" w14:textId="77777777" w:rsidR="00B91078" w:rsidRPr="00B91078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mencionado acima, analisar-se-á neste parecer a constitucionalidade, a juridicidade e a legalidade projeto de lei apresentado, nos âmbitos formal e material. </w:t>
      </w:r>
    </w:p>
    <w:p w14:paraId="2C266084" w14:textId="77777777" w:rsidR="00B91078" w:rsidRPr="00B91078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processo legislativo brasileiro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nas três esferas da Federação, </w:t>
      </w: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deve obedecer a procedimentos pré-estabelecidos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>. A Constituição Estadual Maranhense de 1989, nas mesmas linhas da Constituição Federal de 1988, estabeleceu (</w:t>
      </w:r>
      <w:proofErr w:type="spellStart"/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>. 40 a 49) os procedimentos do processo legislativo no âmbito estadual.</w:t>
      </w:r>
    </w:p>
    <w:p w14:paraId="4F16E7C3" w14:textId="77777777" w:rsidR="00B91078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4BBD47" w14:textId="77777777" w:rsidR="00B91078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2BD7DE" w14:textId="77777777" w:rsidR="00B91078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5170B6" w14:textId="21A8F781" w:rsidR="00B91078" w:rsidRPr="00B91078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primeiro ponto de análise é a </w:t>
      </w: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iniciativa da proposição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Constituição Estadual, em simetria com a Federal, assegura a determinadas pessoas ou grupo de pessoas a iniciativa para a propositura de proposições legislativas. </w:t>
      </w:r>
    </w:p>
    <w:p w14:paraId="6A5DCEE8" w14:textId="77777777" w:rsidR="00B91078" w:rsidRPr="00B91078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das Leis Ordinárias, o art. 42, da Constituição do Estado do Maranhão, determina da seguinte forma quanto à iniciativa: </w:t>
      </w:r>
      <w:r w:rsidRPr="00B9107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“a </w:t>
      </w:r>
      <w:r w:rsidRPr="00B91078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iniciativa das leis </w:t>
      </w:r>
      <w:r w:rsidRPr="00B91078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complementares e</w:t>
      </w:r>
      <w:r w:rsidRPr="00B91078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ordinárias</w:t>
      </w:r>
      <w:r w:rsidRPr="00B9107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Essa </w:t>
      </w: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iniciativa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chamada de </w:t>
      </w: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geral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qualquer um dos citados acima poderá deflagrar o processo legislativo de leis complementares e ordinárias.</w:t>
      </w:r>
    </w:p>
    <w:p w14:paraId="2BD77D7D" w14:textId="77777777" w:rsidR="00B91078" w:rsidRPr="00B91078" w:rsidRDefault="00B91078" w:rsidP="00B91078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Outrossim, o art. 43, da CE/89, prevê algumas matérias que precisam ter </w:t>
      </w:r>
      <w:r w:rsidRPr="00B9107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t-BR"/>
        </w:rPr>
        <w:t>iniciativa privativa</w:t>
      </w:r>
      <w:r w:rsidRPr="00B9107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do Governador para se tornarem válidas.</w:t>
      </w:r>
    </w:p>
    <w:p w14:paraId="04F5EAC6" w14:textId="79AE7D39" w:rsidR="00B91078" w:rsidRPr="00B91078" w:rsidRDefault="00B91078" w:rsidP="00B91078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iniciativa, o parlamentar é competente para apresentar o Projeto de Lei que institui suas </w:t>
      </w:r>
      <w:r w:rsidRPr="00B9107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diretrizes e objetivos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 havendo, portanto, objeções nesta fase do processo legislativo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4A17FE0" w14:textId="77777777" w:rsidR="00B91078" w:rsidRDefault="00B91078" w:rsidP="009D10E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E548A80" w14:textId="0EEBBC3F" w:rsidR="00E64496" w:rsidRDefault="00750EED" w:rsidP="009D10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96">
        <w:rPr>
          <w:rFonts w:ascii="Times New Roman" w:eastAsia="Calibri" w:hAnsi="Times New Roman" w:cs="Times New Roman"/>
          <w:b/>
          <w:sz w:val="24"/>
          <w:szCs w:val="24"/>
          <w:u w:val="single"/>
        </w:rPr>
        <w:t>VOTO DO RELATOR:</w:t>
      </w:r>
    </w:p>
    <w:p w14:paraId="1A2ABCAF" w14:textId="3350A97C" w:rsidR="00A41181" w:rsidRPr="00620B70" w:rsidRDefault="00A41181" w:rsidP="00A41181">
      <w:pPr>
        <w:pStyle w:val="Recuodecorpodetexto"/>
        <w:spacing w:before="120" w:after="120"/>
        <w:ind w:firstLine="993"/>
        <w:rPr>
          <w:rFonts w:ascii="Times New Roman" w:hAnsi="Times New Roman" w:cs="Times New Roman"/>
        </w:rPr>
      </w:pPr>
      <w:r w:rsidRPr="00620B70">
        <w:rPr>
          <w:rFonts w:ascii="Times New Roman" w:hAnsi="Times New Roman" w:cs="Times New Roman"/>
        </w:rPr>
        <w:t xml:space="preserve">Diante do exposto, </w:t>
      </w:r>
      <w:r w:rsidRPr="00620B70">
        <w:rPr>
          <w:rFonts w:ascii="Times New Roman" w:hAnsi="Times New Roman" w:cs="Times New Roman"/>
          <w:b/>
        </w:rPr>
        <w:t xml:space="preserve">opinamos pela aprovação do Projeto de Lei nº </w:t>
      </w:r>
      <w:r w:rsidR="00B91078">
        <w:rPr>
          <w:rFonts w:ascii="Times New Roman" w:hAnsi="Times New Roman" w:cs="Times New Roman"/>
          <w:b/>
        </w:rPr>
        <w:t>042</w:t>
      </w:r>
      <w:r w:rsidRPr="00620B70">
        <w:rPr>
          <w:rFonts w:ascii="Times New Roman" w:hAnsi="Times New Roman" w:cs="Times New Roman"/>
          <w:b/>
        </w:rPr>
        <w:t>/20</w:t>
      </w:r>
      <w:r w:rsidR="00ED33E4">
        <w:rPr>
          <w:rFonts w:ascii="Times New Roman" w:hAnsi="Times New Roman" w:cs="Times New Roman"/>
          <w:b/>
        </w:rPr>
        <w:t>2</w:t>
      </w:r>
      <w:r w:rsidR="00B91078">
        <w:rPr>
          <w:rFonts w:ascii="Times New Roman" w:hAnsi="Times New Roman" w:cs="Times New Roman"/>
          <w:b/>
        </w:rPr>
        <w:t>3</w:t>
      </w:r>
      <w:r w:rsidRPr="00620B70">
        <w:rPr>
          <w:rFonts w:ascii="Times New Roman" w:hAnsi="Times New Roman" w:cs="Times New Roman"/>
        </w:rPr>
        <w:t>, em face d</w:t>
      </w:r>
      <w:r w:rsidR="00620B70" w:rsidRPr="00620B70">
        <w:rPr>
          <w:rFonts w:ascii="Times New Roman" w:hAnsi="Times New Roman" w:cs="Times New Roman"/>
        </w:rPr>
        <w:t>e</w:t>
      </w:r>
      <w:r w:rsidRPr="00620B70">
        <w:rPr>
          <w:rFonts w:ascii="Times New Roman" w:hAnsi="Times New Roman" w:cs="Times New Roman"/>
        </w:rPr>
        <w:t xml:space="preserve"> sua constitucionalidade</w:t>
      </w:r>
      <w:r w:rsidR="00620B70" w:rsidRPr="00620B70">
        <w:rPr>
          <w:rFonts w:ascii="Times New Roman" w:hAnsi="Times New Roman" w:cs="Times New Roman"/>
        </w:rPr>
        <w:t>, juridicidade e legalidade.</w:t>
      </w:r>
    </w:p>
    <w:p w14:paraId="749537C6" w14:textId="77777777" w:rsidR="00A41181" w:rsidRPr="00620B70" w:rsidRDefault="00A41181" w:rsidP="00A411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20B70">
        <w:rPr>
          <w:rFonts w:ascii="Times New Roman" w:hAnsi="Times New Roman" w:cs="Times New Roman"/>
          <w:sz w:val="24"/>
          <w:szCs w:val="24"/>
        </w:rPr>
        <w:t>É o voto.</w:t>
      </w:r>
    </w:p>
    <w:p w14:paraId="79DD0E42" w14:textId="77777777" w:rsidR="00B91078" w:rsidRDefault="00B91078" w:rsidP="008814C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2A849B15" w14:textId="77777777" w:rsidR="00B91078" w:rsidRDefault="00B91078" w:rsidP="008814C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3B415B31" w14:textId="77777777" w:rsidR="00B91078" w:rsidRDefault="00B91078" w:rsidP="008814C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1B748E6F" w14:textId="77777777" w:rsidR="00B91078" w:rsidRDefault="00B91078" w:rsidP="008814C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60546068" w14:textId="77777777" w:rsidR="00B91078" w:rsidRDefault="00B91078" w:rsidP="008814C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3AEFAE7A" w14:textId="77777777" w:rsidR="00B91078" w:rsidRDefault="00B91078" w:rsidP="008814C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0A2E9ED7" w14:textId="0E3ADED6" w:rsidR="008814C7" w:rsidRPr="00D7618B" w:rsidRDefault="00B91078" w:rsidP="008814C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</w:t>
      </w:r>
      <w:r w:rsidR="008814C7" w:rsidRPr="00D7618B">
        <w:rPr>
          <w:rFonts w:ascii="Times New Roman" w:hAnsi="Times New Roman" w:cs="Times New Roman"/>
          <w:b/>
          <w:u w:val="single"/>
        </w:rPr>
        <w:t>ARECER DA COMISSÃO:</w:t>
      </w:r>
    </w:p>
    <w:p w14:paraId="39904179" w14:textId="69DC88A6" w:rsidR="008814C7" w:rsidRPr="00B91078" w:rsidRDefault="008814C7" w:rsidP="008814C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078">
        <w:rPr>
          <w:rFonts w:ascii="Times New Roman" w:hAnsi="Times New Roman" w:cs="Times New Roman"/>
          <w:sz w:val="24"/>
          <w:szCs w:val="24"/>
        </w:rPr>
        <w:t xml:space="preserve">Os membros da Comissão de Constituição, Justiça e Cidadania votam pela </w:t>
      </w:r>
      <w:r w:rsidRPr="00B91078">
        <w:rPr>
          <w:rFonts w:ascii="Times New Roman" w:hAnsi="Times New Roman" w:cs="Times New Roman"/>
          <w:b/>
          <w:sz w:val="24"/>
          <w:szCs w:val="24"/>
        </w:rPr>
        <w:t xml:space="preserve">aprovação do Projeto de Lei n.º </w:t>
      </w:r>
      <w:r w:rsidR="00B91078">
        <w:rPr>
          <w:rFonts w:ascii="Times New Roman" w:hAnsi="Times New Roman" w:cs="Times New Roman"/>
          <w:b/>
          <w:sz w:val="24"/>
          <w:szCs w:val="24"/>
        </w:rPr>
        <w:t>042</w:t>
      </w:r>
      <w:r w:rsidRPr="00B91078">
        <w:rPr>
          <w:rFonts w:ascii="Times New Roman" w:hAnsi="Times New Roman" w:cs="Times New Roman"/>
          <w:b/>
          <w:sz w:val="24"/>
          <w:szCs w:val="24"/>
        </w:rPr>
        <w:t>/202</w:t>
      </w:r>
      <w:r w:rsidR="00B91078">
        <w:rPr>
          <w:rFonts w:ascii="Times New Roman" w:hAnsi="Times New Roman" w:cs="Times New Roman"/>
          <w:b/>
          <w:sz w:val="24"/>
          <w:szCs w:val="24"/>
        </w:rPr>
        <w:t>3</w:t>
      </w:r>
      <w:r w:rsidRPr="00B91078">
        <w:rPr>
          <w:rFonts w:ascii="Times New Roman" w:hAnsi="Times New Roman" w:cs="Times New Roman"/>
          <w:sz w:val="24"/>
          <w:szCs w:val="24"/>
        </w:rPr>
        <w:t>, nos termos do voto do Relator.</w:t>
      </w:r>
    </w:p>
    <w:p w14:paraId="6E2C8E9A" w14:textId="7BF47F4B" w:rsidR="008814C7" w:rsidRPr="00B91078" w:rsidRDefault="008814C7" w:rsidP="008814C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078">
        <w:rPr>
          <w:rFonts w:ascii="Times New Roman" w:hAnsi="Times New Roman" w:cs="Times New Roman"/>
          <w:sz w:val="24"/>
          <w:szCs w:val="24"/>
        </w:rPr>
        <w:t>É o parecer.</w:t>
      </w:r>
    </w:p>
    <w:p w14:paraId="62210666" w14:textId="7F32E96B" w:rsidR="006D048A" w:rsidRPr="00B91078" w:rsidRDefault="006D048A" w:rsidP="006D04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B910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          SALA DAS COMISSÕES “DEPUTADO LÉO FRANKLIM”, em </w:t>
      </w:r>
      <w:r w:rsidR="00B91078">
        <w:rPr>
          <w:rFonts w:ascii="Times New Roman" w:eastAsia="Calibri" w:hAnsi="Times New Roman" w:cs="Times New Roman"/>
          <w:sz w:val="24"/>
          <w:szCs w:val="24"/>
          <w:lang w:eastAsia="pt-BR"/>
        </w:rPr>
        <w:t>13</w:t>
      </w:r>
      <w:r w:rsidRPr="00B910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</w:t>
      </w:r>
      <w:r w:rsidR="00B91078">
        <w:rPr>
          <w:rFonts w:ascii="Times New Roman" w:eastAsia="Calibri" w:hAnsi="Times New Roman" w:cs="Times New Roman"/>
          <w:sz w:val="24"/>
          <w:szCs w:val="24"/>
          <w:lang w:eastAsia="pt-BR"/>
        </w:rPr>
        <w:t>março</w:t>
      </w:r>
      <w:r w:rsidRPr="00B910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</w:t>
      </w:r>
      <w:r w:rsidR="00B91078">
        <w:rPr>
          <w:rFonts w:ascii="Times New Roman" w:eastAsia="Calibri" w:hAnsi="Times New Roman" w:cs="Times New Roman"/>
          <w:sz w:val="24"/>
          <w:szCs w:val="24"/>
          <w:lang w:eastAsia="pt-BR"/>
        </w:rPr>
        <w:t>3</w:t>
      </w:r>
      <w:r w:rsidRPr="00B910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                                                     </w:t>
      </w:r>
    </w:p>
    <w:p w14:paraId="702D3456" w14:textId="71FBFD2B" w:rsidR="00285468" w:rsidRPr="00B91078" w:rsidRDefault="00285468" w:rsidP="002854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1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14:paraId="7D985973" w14:textId="77777777" w:rsidR="00884A8D" w:rsidRPr="00FC3010" w:rsidRDefault="00AE0F0E" w:rsidP="00884A8D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B91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8814C7" w:rsidRPr="00B91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B14071" w:rsidRPr="00B91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="00453F0B" w:rsidRPr="00B91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8814C7" w:rsidRPr="00B91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833" w:rsidRPr="00B91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790" w:rsidRPr="00B910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 w:rsidR="00884A8D" w:rsidRPr="00FC30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884A8D" w:rsidRPr="00FC30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14:paraId="58AC81D8" w14:textId="5D82EFB1" w:rsidR="00884A8D" w:rsidRPr="00FC3010" w:rsidRDefault="00884A8D" w:rsidP="00884A8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 w:rsidRPr="00FC30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Neto Evangelista</w:t>
      </w:r>
    </w:p>
    <w:p w14:paraId="6CFE190D" w14:textId="77777777" w:rsidR="00884A8D" w:rsidRPr="00FC3010" w:rsidRDefault="00884A8D" w:rsidP="00884A8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6B1402E7" w14:textId="77777777" w:rsidR="00884A8D" w:rsidRPr="00FC3010" w:rsidRDefault="00884A8D" w:rsidP="00884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C30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</w:t>
      </w:r>
      <w:bookmarkStart w:id="1" w:name="_GoBack"/>
      <w:bookmarkEnd w:id="1"/>
      <w:r w:rsidRPr="00FC30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Vota contra:</w:t>
      </w:r>
    </w:p>
    <w:p w14:paraId="79C0496E" w14:textId="77777777" w:rsidR="00884A8D" w:rsidRPr="00FC3010" w:rsidRDefault="00884A8D" w:rsidP="00884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Florêncio Neto                                            _________________________</w:t>
      </w:r>
    </w:p>
    <w:p w14:paraId="60CE085B" w14:textId="77777777" w:rsidR="00884A8D" w:rsidRPr="00FC3010" w:rsidRDefault="00884A8D" w:rsidP="00884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_________________________</w:t>
      </w:r>
    </w:p>
    <w:p w14:paraId="5B236D97" w14:textId="77777777" w:rsidR="00884A8D" w:rsidRPr="00FC3010" w:rsidRDefault="00884A8D" w:rsidP="00884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9300E39" w14:textId="77777777" w:rsidR="00884A8D" w:rsidRPr="00FC3010" w:rsidRDefault="00884A8D" w:rsidP="00884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Júlio Mendonça                                           _________________________</w:t>
      </w:r>
    </w:p>
    <w:p w14:paraId="439E8EC7" w14:textId="77777777" w:rsidR="00884A8D" w:rsidRPr="00FC3010" w:rsidRDefault="00884A8D" w:rsidP="00884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4D83BB0" w14:textId="77777777" w:rsidR="00884A8D" w:rsidRPr="00FC3010" w:rsidRDefault="00884A8D" w:rsidP="00884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Davi Brandão</w:t>
      </w: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_________________________</w:t>
      </w:r>
    </w:p>
    <w:p w14:paraId="6676AF25" w14:textId="77777777" w:rsidR="00884A8D" w:rsidRPr="005031F4" w:rsidRDefault="00884A8D" w:rsidP="00884A8D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</w:rPr>
      </w:pPr>
    </w:p>
    <w:p w14:paraId="722A00F8" w14:textId="77777777" w:rsidR="00884A8D" w:rsidRPr="00784AE7" w:rsidRDefault="00884A8D" w:rsidP="00884A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DBC9704" w14:textId="507424D3" w:rsidR="00884A8D" w:rsidRPr="00B91078" w:rsidRDefault="00884A8D" w:rsidP="00884A8D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</w:pPr>
    </w:p>
    <w:p w14:paraId="14A36793" w14:textId="79CC1240" w:rsidR="00B91078" w:rsidRPr="00B91078" w:rsidRDefault="00B91078" w:rsidP="00B91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</w:pPr>
    </w:p>
    <w:p w14:paraId="6CC0BF25" w14:textId="77777777" w:rsidR="00B91078" w:rsidRPr="00B91078" w:rsidRDefault="00B91078" w:rsidP="00B91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</w:pPr>
    </w:p>
    <w:p w14:paraId="2B2CCB80" w14:textId="77777777" w:rsidR="00270790" w:rsidRPr="00B91078" w:rsidRDefault="00270790" w:rsidP="00270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3E67AD5F" w14:textId="7087BAE6" w:rsidR="008814C7" w:rsidRPr="00B91078" w:rsidRDefault="008814C7" w:rsidP="0027079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8814C7" w:rsidRPr="00B91078" w:rsidSect="00750EED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8A2EC" w14:textId="77777777" w:rsidR="00922623" w:rsidRDefault="00922623" w:rsidP="001C4230">
      <w:pPr>
        <w:spacing w:after="0" w:line="240" w:lineRule="auto"/>
      </w:pPr>
      <w:r>
        <w:separator/>
      </w:r>
    </w:p>
  </w:endnote>
  <w:endnote w:type="continuationSeparator" w:id="0">
    <w:p w14:paraId="62D5710D" w14:textId="77777777" w:rsidR="00922623" w:rsidRDefault="00922623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1E17" w14:textId="77777777" w:rsidR="00922623" w:rsidRDefault="00922623" w:rsidP="001C4230">
      <w:pPr>
        <w:spacing w:after="0" w:line="240" w:lineRule="auto"/>
      </w:pPr>
      <w:r>
        <w:separator/>
      </w:r>
    </w:p>
  </w:footnote>
  <w:footnote w:type="continuationSeparator" w:id="0">
    <w:p w14:paraId="4B91BC2A" w14:textId="77777777" w:rsidR="00922623" w:rsidRDefault="00922623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63ECA" w14:textId="77777777" w:rsidR="00750EED" w:rsidRPr="00351FCD" w:rsidRDefault="00750EED" w:rsidP="00750EED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/>
        <w:b/>
        <w:color w:val="000080"/>
      </w:rPr>
    </w:pPr>
    <w:r w:rsidRPr="00351FCD">
      <w:rPr>
        <w:rFonts w:ascii="Calibri" w:eastAsia="Calibri" w:hAnsi="Calibri"/>
        <w:noProof/>
      </w:rPr>
      <w:drawing>
        <wp:inline distT="0" distB="0" distL="0" distR="0" wp14:anchorId="5A982F34" wp14:editId="1B57C12C">
          <wp:extent cx="952500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3C00B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18"/>
        <w:szCs w:val="18"/>
      </w:rPr>
    </w:pPr>
    <w:r w:rsidRPr="00944A67">
      <w:rPr>
        <w:rFonts w:ascii="Calibri" w:eastAsia="Calibri" w:hAnsi="Calibri"/>
        <w:sz w:val="18"/>
        <w:szCs w:val="18"/>
      </w:rPr>
      <w:t>ESTADO DO MARANHÃO</w:t>
    </w:r>
  </w:p>
  <w:p w14:paraId="712B5F14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18"/>
        <w:szCs w:val="18"/>
      </w:rPr>
    </w:pPr>
    <w:r w:rsidRPr="00944A67">
      <w:rPr>
        <w:rFonts w:ascii="Calibri" w:eastAsia="Calibri" w:hAnsi="Calibri"/>
        <w:sz w:val="18"/>
        <w:szCs w:val="18"/>
      </w:rPr>
      <w:t>ASSEMBLÉIA LEGISLATIVA DO MARANHÃO</w:t>
    </w:r>
  </w:p>
  <w:p w14:paraId="27EB707D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  <w:sz w:val="18"/>
        <w:szCs w:val="18"/>
      </w:rPr>
    </w:pPr>
    <w:r w:rsidRPr="00944A67">
      <w:rPr>
        <w:rFonts w:ascii="Calibri" w:eastAsia="Calibri" w:hAnsi="Calibri"/>
        <w:b/>
        <w:sz w:val="18"/>
        <w:szCs w:val="18"/>
      </w:rPr>
      <w:t>INSTALADA EM 16 DE FEVEREIRO DE 1835</w:t>
    </w:r>
  </w:p>
  <w:p w14:paraId="0E472662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18"/>
        <w:szCs w:val="18"/>
      </w:rPr>
    </w:pPr>
    <w:r w:rsidRPr="00944A67">
      <w:rPr>
        <w:rFonts w:ascii="Calibri" w:eastAsia="Calibri" w:hAnsi="Calibri"/>
        <w:sz w:val="18"/>
        <w:szCs w:val="18"/>
      </w:rPr>
      <w:t>DIRETORIA LEGISLATIVA</w:t>
    </w:r>
  </w:p>
  <w:p w14:paraId="44E8CFAB" w14:textId="77777777" w:rsidR="0019434F" w:rsidRPr="0019434F" w:rsidRDefault="0019434F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A1AA6"/>
    <w:multiLevelType w:val="hybridMultilevel"/>
    <w:tmpl w:val="764A6B68"/>
    <w:lvl w:ilvl="0" w:tplc="7430EA56">
      <w:start w:val="1"/>
      <w:numFmt w:val="lowerLetter"/>
      <w:lvlText w:val="%1)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637A3"/>
    <w:multiLevelType w:val="hybridMultilevel"/>
    <w:tmpl w:val="0FFA521E"/>
    <w:lvl w:ilvl="0" w:tplc="F46A2F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6208"/>
    <w:rsid w:val="000064BC"/>
    <w:rsid w:val="000072BA"/>
    <w:rsid w:val="000076CD"/>
    <w:rsid w:val="00007C1A"/>
    <w:rsid w:val="00007FA8"/>
    <w:rsid w:val="000148B2"/>
    <w:rsid w:val="00016604"/>
    <w:rsid w:val="00017D80"/>
    <w:rsid w:val="00023889"/>
    <w:rsid w:val="00032CE7"/>
    <w:rsid w:val="000362A4"/>
    <w:rsid w:val="00047B59"/>
    <w:rsid w:val="00047C28"/>
    <w:rsid w:val="00055931"/>
    <w:rsid w:val="000560FD"/>
    <w:rsid w:val="00061D25"/>
    <w:rsid w:val="00064C37"/>
    <w:rsid w:val="00070734"/>
    <w:rsid w:val="000737E1"/>
    <w:rsid w:val="00084971"/>
    <w:rsid w:val="00086A7A"/>
    <w:rsid w:val="00087A06"/>
    <w:rsid w:val="000907BB"/>
    <w:rsid w:val="000B44FA"/>
    <w:rsid w:val="000C135D"/>
    <w:rsid w:val="000C1DBF"/>
    <w:rsid w:val="000C61D1"/>
    <w:rsid w:val="000D4246"/>
    <w:rsid w:val="000D4355"/>
    <w:rsid w:val="000D44EF"/>
    <w:rsid w:val="000D73A7"/>
    <w:rsid w:val="000E767D"/>
    <w:rsid w:val="000F057F"/>
    <w:rsid w:val="000F0685"/>
    <w:rsid w:val="00103F6B"/>
    <w:rsid w:val="001065C4"/>
    <w:rsid w:val="00110210"/>
    <w:rsid w:val="00112066"/>
    <w:rsid w:val="00115577"/>
    <w:rsid w:val="00116CA0"/>
    <w:rsid w:val="00116D70"/>
    <w:rsid w:val="001253C4"/>
    <w:rsid w:val="001253D3"/>
    <w:rsid w:val="00126379"/>
    <w:rsid w:val="00132DA2"/>
    <w:rsid w:val="00134902"/>
    <w:rsid w:val="00135812"/>
    <w:rsid w:val="00140933"/>
    <w:rsid w:val="001606D2"/>
    <w:rsid w:val="001610EE"/>
    <w:rsid w:val="001723AE"/>
    <w:rsid w:val="00177CE0"/>
    <w:rsid w:val="00182554"/>
    <w:rsid w:val="001913A8"/>
    <w:rsid w:val="00191E1A"/>
    <w:rsid w:val="0019434B"/>
    <w:rsid w:val="0019434F"/>
    <w:rsid w:val="00194A2F"/>
    <w:rsid w:val="001A74F6"/>
    <w:rsid w:val="001B023F"/>
    <w:rsid w:val="001B2C77"/>
    <w:rsid w:val="001B4B01"/>
    <w:rsid w:val="001C212D"/>
    <w:rsid w:val="001C4230"/>
    <w:rsid w:val="001D2A51"/>
    <w:rsid w:val="001D476F"/>
    <w:rsid w:val="001E262C"/>
    <w:rsid w:val="001F1A1F"/>
    <w:rsid w:val="001F447A"/>
    <w:rsid w:val="00202F2C"/>
    <w:rsid w:val="00207B89"/>
    <w:rsid w:val="00210E3E"/>
    <w:rsid w:val="00211A29"/>
    <w:rsid w:val="0021457C"/>
    <w:rsid w:val="00216638"/>
    <w:rsid w:val="00220E83"/>
    <w:rsid w:val="00226B21"/>
    <w:rsid w:val="00227A66"/>
    <w:rsid w:val="00227BBF"/>
    <w:rsid w:val="00232D96"/>
    <w:rsid w:val="002376E3"/>
    <w:rsid w:val="002377D3"/>
    <w:rsid w:val="00241C69"/>
    <w:rsid w:val="00247015"/>
    <w:rsid w:val="00262411"/>
    <w:rsid w:val="00266363"/>
    <w:rsid w:val="0027012D"/>
    <w:rsid w:val="00270790"/>
    <w:rsid w:val="002742FB"/>
    <w:rsid w:val="00285468"/>
    <w:rsid w:val="00285F42"/>
    <w:rsid w:val="002976F2"/>
    <w:rsid w:val="002A03C3"/>
    <w:rsid w:val="002A25E1"/>
    <w:rsid w:val="002A67F2"/>
    <w:rsid w:val="002B0142"/>
    <w:rsid w:val="002B42CE"/>
    <w:rsid w:val="002B53B6"/>
    <w:rsid w:val="002B7795"/>
    <w:rsid w:val="002C1B60"/>
    <w:rsid w:val="002C1FB5"/>
    <w:rsid w:val="002C3309"/>
    <w:rsid w:val="002C3CDF"/>
    <w:rsid w:val="002C7275"/>
    <w:rsid w:val="002D30D9"/>
    <w:rsid w:val="002E5272"/>
    <w:rsid w:val="002E6065"/>
    <w:rsid w:val="002F1559"/>
    <w:rsid w:val="00313520"/>
    <w:rsid w:val="00313910"/>
    <w:rsid w:val="0031397F"/>
    <w:rsid w:val="00316DE0"/>
    <w:rsid w:val="00323E46"/>
    <w:rsid w:val="00324888"/>
    <w:rsid w:val="003261ED"/>
    <w:rsid w:val="00331331"/>
    <w:rsid w:val="003361E7"/>
    <w:rsid w:val="00340ECB"/>
    <w:rsid w:val="0034217D"/>
    <w:rsid w:val="0034256C"/>
    <w:rsid w:val="00356DD7"/>
    <w:rsid w:val="00357C96"/>
    <w:rsid w:val="0036385A"/>
    <w:rsid w:val="00373232"/>
    <w:rsid w:val="00377926"/>
    <w:rsid w:val="00382DA4"/>
    <w:rsid w:val="003840A4"/>
    <w:rsid w:val="00384980"/>
    <w:rsid w:val="003860DA"/>
    <w:rsid w:val="003924F4"/>
    <w:rsid w:val="0039315D"/>
    <w:rsid w:val="003931D9"/>
    <w:rsid w:val="00396C55"/>
    <w:rsid w:val="003A29D7"/>
    <w:rsid w:val="003A397E"/>
    <w:rsid w:val="003A4889"/>
    <w:rsid w:val="003B09DF"/>
    <w:rsid w:val="003B121F"/>
    <w:rsid w:val="003B484A"/>
    <w:rsid w:val="003B5AA4"/>
    <w:rsid w:val="003C2621"/>
    <w:rsid w:val="003C2A33"/>
    <w:rsid w:val="003C34BE"/>
    <w:rsid w:val="003D2BC4"/>
    <w:rsid w:val="003E309F"/>
    <w:rsid w:val="003E4D3C"/>
    <w:rsid w:val="003E5983"/>
    <w:rsid w:val="003E71F5"/>
    <w:rsid w:val="003F01A3"/>
    <w:rsid w:val="003F6282"/>
    <w:rsid w:val="003F676E"/>
    <w:rsid w:val="004020D7"/>
    <w:rsid w:val="00406141"/>
    <w:rsid w:val="004070FD"/>
    <w:rsid w:val="004109A3"/>
    <w:rsid w:val="00416208"/>
    <w:rsid w:val="00426667"/>
    <w:rsid w:val="00432C88"/>
    <w:rsid w:val="0044134A"/>
    <w:rsid w:val="00441917"/>
    <w:rsid w:val="00445380"/>
    <w:rsid w:val="00453F0B"/>
    <w:rsid w:val="004545E4"/>
    <w:rsid w:val="00464A36"/>
    <w:rsid w:val="00471B84"/>
    <w:rsid w:val="00471F2E"/>
    <w:rsid w:val="0047386F"/>
    <w:rsid w:val="0047402F"/>
    <w:rsid w:val="00475535"/>
    <w:rsid w:val="00476F1D"/>
    <w:rsid w:val="00480748"/>
    <w:rsid w:val="00486CCE"/>
    <w:rsid w:val="00487586"/>
    <w:rsid w:val="00494EED"/>
    <w:rsid w:val="004A6FF9"/>
    <w:rsid w:val="004B0E1D"/>
    <w:rsid w:val="004B5020"/>
    <w:rsid w:val="004C1229"/>
    <w:rsid w:val="004C2E20"/>
    <w:rsid w:val="004C4CAA"/>
    <w:rsid w:val="004C4CD5"/>
    <w:rsid w:val="004C795D"/>
    <w:rsid w:val="004D67B3"/>
    <w:rsid w:val="004D747B"/>
    <w:rsid w:val="004E1210"/>
    <w:rsid w:val="004E36E2"/>
    <w:rsid w:val="004F026F"/>
    <w:rsid w:val="004F1EB8"/>
    <w:rsid w:val="004F3F36"/>
    <w:rsid w:val="004F50E9"/>
    <w:rsid w:val="00503A8D"/>
    <w:rsid w:val="00521655"/>
    <w:rsid w:val="00521B21"/>
    <w:rsid w:val="00522FFA"/>
    <w:rsid w:val="005249E7"/>
    <w:rsid w:val="00536206"/>
    <w:rsid w:val="00544021"/>
    <w:rsid w:val="005521DA"/>
    <w:rsid w:val="0055684F"/>
    <w:rsid w:val="00556F13"/>
    <w:rsid w:val="00562F3D"/>
    <w:rsid w:val="00567FDF"/>
    <w:rsid w:val="00570227"/>
    <w:rsid w:val="005854A9"/>
    <w:rsid w:val="005871CE"/>
    <w:rsid w:val="00591002"/>
    <w:rsid w:val="00593429"/>
    <w:rsid w:val="00597B72"/>
    <w:rsid w:val="005A1998"/>
    <w:rsid w:val="005A1B86"/>
    <w:rsid w:val="005A4D56"/>
    <w:rsid w:val="005A629A"/>
    <w:rsid w:val="005B0055"/>
    <w:rsid w:val="005B0F9D"/>
    <w:rsid w:val="005C038D"/>
    <w:rsid w:val="005C1403"/>
    <w:rsid w:val="005C3C9E"/>
    <w:rsid w:val="005C6982"/>
    <w:rsid w:val="005F5B91"/>
    <w:rsid w:val="0061245B"/>
    <w:rsid w:val="00612D18"/>
    <w:rsid w:val="00615DC0"/>
    <w:rsid w:val="0062040A"/>
    <w:rsid w:val="00620B70"/>
    <w:rsid w:val="00620E53"/>
    <w:rsid w:val="006255F2"/>
    <w:rsid w:val="006318C3"/>
    <w:rsid w:val="00631E5D"/>
    <w:rsid w:val="006354F5"/>
    <w:rsid w:val="00637B14"/>
    <w:rsid w:val="006443F9"/>
    <w:rsid w:val="00644AA3"/>
    <w:rsid w:val="00644E65"/>
    <w:rsid w:val="00647DAD"/>
    <w:rsid w:val="00654930"/>
    <w:rsid w:val="00672DA5"/>
    <w:rsid w:val="00686396"/>
    <w:rsid w:val="00687CF5"/>
    <w:rsid w:val="00696100"/>
    <w:rsid w:val="006B2798"/>
    <w:rsid w:val="006D048A"/>
    <w:rsid w:val="006D1932"/>
    <w:rsid w:val="006D23FB"/>
    <w:rsid w:val="006D7921"/>
    <w:rsid w:val="006E54AA"/>
    <w:rsid w:val="006E66D5"/>
    <w:rsid w:val="006F2773"/>
    <w:rsid w:val="006F58F9"/>
    <w:rsid w:val="007013B5"/>
    <w:rsid w:val="00701818"/>
    <w:rsid w:val="007063CB"/>
    <w:rsid w:val="00710405"/>
    <w:rsid w:val="0071762A"/>
    <w:rsid w:val="007267C5"/>
    <w:rsid w:val="00730059"/>
    <w:rsid w:val="00735288"/>
    <w:rsid w:val="0074049C"/>
    <w:rsid w:val="00745FEA"/>
    <w:rsid w:val="007509EC"/>
    <w:rsid w:val="00750EED"/>
    <w:rsid w:val="00756F72"/>
    <w:rsid w:val="00764D46"/>
    <w:rsid w:val="00766309"/>
    <w:rsid w:val="00770FE3"/>
    <w:rsid w:val="00772D16"/>
    <w:rsid w:val="007730A9"/>
    <w:rsid w:val="007754AE"/>
    <w:rsid w:val="007759B1"/>
    <w:rsid w:val="00780577"/>
    <w:rsid w:val="0078058E"/>
    <w:rsid w:val="007813F9"/>
    <w:rsid w:val="00787347"/>
    <w:rsid w:val="00791A26"/>
    <w:rsid w:val="00792230"/>
    <w:rsid w:val="00793F46"/>
    <w:rsid w:val="007A051E"/>
    <w:rsid w:val="007B4A52"/>
    <w:rsid w:val="007B7C0A"/>
    <w:rsid w:val="007C19EF"/>
    <w:rsid w:val="007C225F"/>
    <w:rsid w:val="007C22FB"/>
    <w:rsid w:val="007C3CC9"/>
    <w:rsid w:val="007D4135"/>
    <w:rsid w:val="007D5F4B"/>
    <w:rsid w:val="007D70C0"/>
    <w:rsid w:val="007E0105"/>
    <w:rsid w:val="007E08CC"/>
    <w:rsid w:val="007E1486"/>
    <w:rsid w:val="007E2850"/>
    <w:rsid w:val="007F0F49"/>
    <w:rsid w:val="007F2DA9"/>
    <w:rsid w:val="007F3DF3"/>
    <w:rsid w:val="007F4FEB"/>
    <w:rsid w:val="007F6B9C"/>
    <w:rsid w:val="008008DF"/>
    <w:rsid w:val="008019CB"/>
    <w:rsid w:val="00804C7E"/>
    <w:rsid w:val="008121B2"/>
    <w:rsid w:val="00813B12"/>
    <w:rsid w:val="008210F2"/>
    <w:rsid w:val="008309AF"/>
    <w:rsid w:val="00836B41"/>
    <w:rsid w:val="00844EA1"/>
    <w:rsid w:val="0084662E"/>
    <w:rsid w:val="008517EE"/>
    <w:rsid w:val="008524F3"/>
    <w:rsid w:val="00854104"/>
    <w:rsid w:val="00856530"/>
    <w:rsid w:val="00861F5C"/>
    <w:rsid w:val="00867634"/>
    <w:rsid w:val="008708FE"/>
    <w:rsid w:val="0087282E"/>
    <w:rsid w:val="0087734C"/>
    <w:rsid w:val="008814C7"/>
    <w:rsid w:val="00882109"/>
    <w:rsid w:val="00884A8D"/>
    <w:rsid w:val="0088543D"/>
    <w:rsid w:val="00886FE7"/>
    <w:rsid w:val="0089312F"/>
    <w:rsid w:val="0089397A"/>
    <w:rsid w:val="008A5B3A"/>
    <w:rsid w:val="008A7F77"/>
    <w:rsid w:val="008B302A"/>
    <w:rsid w:val="008B69D2"/>
    <w:rsid w:val="008C0B50"/>
    <w:rsid w:val="008C1ED0"/>
    <w:rsid w:val="008C46C1"/>
    <w:rsid w:val="008C4AE9"/>
    <w:rsid w:val="008D19C7"/>
    <w:rsid w:val="008E3CDD"/>
    <w:rsid w:val="008E4DD8"/>
    <w:rsid w:val="008E52F3"/>
    <w:rsid w:val="008F06F0"/>
    <w:rsid w:val="008F2FF6"/>
    <w:rsid w:val="008F47B9"/>
    <w:rsid w:val="008F60B7"/>
    <w:rsid w:val="00902534"/>
    <w:rsid w:val="00902B82"/>
    <w:rsid w:val="00903D91"/>
    <w:rsid w:val="00906032"/>
    <w:rsid w:val="009077DE"/>
    <w:rsid w:val="00913319"/>
    <w:rsid w:val="00914303"/>
    <w:rsid w:val="009173A3"/>
    <w:rsid w:val="00922623"/>
    <w:rsid w:val="00922F9C"/>
    <w:rsid w:val="00925EE9"/>
    <w:rsid w:val="00931B18"/>
    <w:rsid w:val="00931CAE"/>
    <w:rsid w:val="00934FBF"/>
    <w:rsid w:val="00950394"/>
    <w:rsid w:val="00950FEA"/>
    <w:rsid w:val="00951701"/>
    <w:rsid w:val="009558A4"/>
    <w:rsid w:val="00957EB1"/>
    <w:rsid w:val="00957F7D"/>
    <w:rsid w:val="00961479"/>
    <w:rsid w:val="00966649"/>
    <w:rsid w:val="009745AD"/>
    <w:rsid w:val="00981C73"/>
    <w:rsid w:val="009824D4"/>
    <w:rsid w:val="00982C0C"/>
    <w:rsid w:val="00982F80"/>
    <w:rsid w:val="0098472D"/>
    <w:rsid w:val="00995DF3"/>
    <w:rsid w:val="009A1C1D"/>
    <w:rsid w:val="009B2A82"/>
    <w:rsid w:val="009B2EF6"/>
    <w:rsid w:val="009B443A"/>
    <w:rsid w:val="009C13FA"/>
    <w:rsid w:val="009C4A84"/>
    <w:rsid w:val="009D10E9"/>
    <w:rsid w:val="009D4FEB"/>
    <w:rsid w:val="009D60B4"/>
    <w:rsid w:val="009D7794"/>
    <w:rsid w:val="009E0A76"/>
    <w:rsid w:val="009E1267"/>
    <w:rsid w:val="009E6FF5"/>
    <w:rsid w:val="009F0F22"/>
    <w:rsid w:val="00A1264B"/>
    <w:rsid w:val="00A1281E"/>
    <w:rsid w:val="00A16BBF"/>
    <w:rsid w:val="00A1750E"/>
    <w:rsid w:val="00A208CD"/>
    <w:rsid w:val="00A24C59"/>
    <w:rsid w:val="00A25833"/>
    <w:rsid w:val="00A275A9"/>
    <w:rsid w:val="00A410B6"/>
    <w:rsid w:val="00A41181"/>
    <w:rsid w:val="00A56FB8"/>
    <w:rsid w:val="00A62635"/>
    <w:rsid w:val="00A67558"/>
    <w:rsid w:val="00A7028E"/>
    <w:rsid w:val="00A779B6"/>
    <w:rsid w:val="00A829A5"/>
    <w:rsid w:val="00A86CE6"/>
    <w:rsid w:val="00A87B4F"/>
    <w:rsid w:val="00A91278"/>
    <w:rsid w:val="00A978D7"/>
    <w:rsid w:val="00AA37C1"/>
    <w:rsid w:val="00AA3A5F"/>
    <w:rsid w:val="00AA675D"/>
    <w:rsid w:val="00AB0708"/>
    <w:rsid w:val="00AB3233"/>
    <w:rsid w:val="00AB39A5"/>
    <w:rsid w:val="00AB7F08"/>
    <w:rsid w:val="00AC2431"/>
    <w:rsid w:val="00AC31C9"/>
    <w:rsid w:val="00AD2F64"/>
    <w:rsid w:val="00AD3A04"/>
    <w:rsid w:val="00AD5A78"/>
    <w:rsid w:val="00AE0F0E"/>
    <w:rsid w:val="00AE1E1C"/>
    <w:rsid w:val="00AE47F2"/>
    <w:rsid w:val="00AE7940"/>
    <w:rsid w:val="00AF0308"/>
    <w:rsid w:val="00AF42A6"/>
    <w:rsid w:val="00AF432A"/>
    <w:rsid w:val="00B03243"/>
    <w:rsid w:val="00B11F54"/>
    <w:rsid w:val="00B14071"/>
    <w:rsid w:val="00B24665"/>
    <w:rsid w:val="00B31751"/>
    <w:rsid w:val="00B37E11"/>
    <w:rsid w:val="00B5344D"/>
    <w:rsid w:val="00B57B1C"/>
    <w:rsid w:val="00B65812"/>
    <w:rsid w:val="00B67F1D"/>
    <w:rsid w:val="00B75871"/>
    <w:rsid w:val="00B7684D"/>
    <w:rsid w:val="00B83476"/>
    <w:rsid w:val="00B873CD"/>
    <w:rsid w:val="00B91078"/>
    <w:rsid w:val="00B920A7"/>
    <w:rsid w:val="00B958CA"/>
    <w:rsid w:val="00BA0505"/>
    <w:rsid w:val="00BA2223"/>
    <w:rsid w:val="00BA3269"/>
    <w:rsid w:val="00BA64E9"/>
    <w:rsid w:val="00BC0639"/>
    <w:rsid w:val="00BC25A2"/>
    <w:rsid w:val="00BC4E67"/>
    <w:rsid w:val="00BD5F0A"/>
    <w:rsid w:val="00BE75AC"/>
    <w:rsid w:val="00BF49C7"/>
    <w:rsid w:val="00BF5D38"/>
    <w:rsid w:val="00BF707E"/>
    <w:rsid w:val="00C02683"/>
    <w:rsid w:val="00C03825"/>
    <w:rsid w:val="00C106AD"/>
    <w:rsid w:val="00C117F5"/>
    <w:rsid w:val="00C170AB"/>
    <w:rsid w:val="00C201B4"/>
    <w:rsid w:val="00C223DC"/>
    <w:rsid w:val="00C22AA4"/>
    <w:rsid w:val="00C248C0"/>
    <w:rsid w:val="00C37E0B"/>
    <w:rsid w:val="00C41902"/>
    <w:rsid w:val="00C41A40"/>
    <w:rsid w:val="00C4333D"/>
    <w:rsid w:val="00C4425B"/>
    <w:rsid w:val="00C45198"/>
    <w:rsid w:val="00C54335"/>
    <w:rsid w:val="00C55CFF"/>
    <w:rsid w:val="00C572EB"/>
    <w:rsid w:val="00C604B0"/>
    <w:rsid w:val="00C61F58"/>
    <w:rsid w:val="00C72BC7"/>
    <w:rsid w:val="00C77041"/>
    <w:rsid w:val="00C80A98"/>
    <w:rsid w:val="00C851D5"/>
    <w:rsid w:val="00C87623"/>
    <w:rsid w:val="00C901F7"/>
    <w:rsid w:val="00C921BA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3F2F"/>
    <w:rsid w:val="00CD4398"/>
    <w:rsid w:val="00CD5100"/>
    <w:rsid w:val="00CD73A6"/>
    <w:rsid w:val="00CE09B1"/>
    <w:rsid w:val="00CE1698"/>
    <w:rsid w:val="00CE455B"/>
    <w:rsid w:val="00CE69D2"/>
    <w:rsid w:val="00CF26F0"/>
    <w:rsid w:val="00D02CDA"/>
    <w:rsid w:val="00D038F0"/>
    <w:rsid w:val="00D06BCB"/>
    <w:rsid w:val="00D10F1E"/>
    <w:rsid w:val="00D156CB"/>
    <w:rsid w:val="00D35F59"/>
    <w:rsid w:val="00D3644B"/>
    <w:rsid w:val="00D37509"/>
    <w:rsid w:val="00D414A8"/>
    <w:rsid w:val="00D41A3F"/>
    <w:rsid w:val="00D514DC"/>
    <w:rsid w:val="00D524B3"/>
    <w:rsid w:val="00D57493"/>
    <w:rsid w:val="00D57722"/>
    <w:rsid w:val="00D57C7B"/>
    <w:rsid w:val="00D66CCD"/>
    <w:rsid w:val="00D66D64"/>
    <w:rsid w:val="00D70709"/>
    <w:rsid w:val="00D70BAB"/>
    <w:rsid w:val="00D71CF1"/>
    <w:rsid w:val="00D74049"/>
    <w:rsid w:val="00D80554"/>
    <w:rsid w:val="00D86891"/>
    <w:rsid w:val="00D9384C"/>
    <w:rsid w:val="00DA0415"/>
    <w:rsid w:val="00DA0D41"/>
    <w:rsid w:val="00DA581C"/>
    <w:rsid w:val="00DB1E7B"/>
    <w:rsid w:val="00DB3119"/>
    <w:rsid w:val="00DB6F9A"/>
    <w:rsid w:val="00DC46FB"/>
    <w:rsid w:val="00DC6652"/>
    <w:rsid w:val="00DC692B"/>
    <w:rsid w:val="00DD6D8A"/>
    <w:rsid w:val="00DF06CA"/>
    <w:rsid w:val="00DF47FB"/>
    <w:rsid w:val="00DF6559"/>
    <w:rsid w:val="00E01175"/>
    <w:rsid w:val="00E06FE7"/>
    <w:rsid w:val="00E07CAE"/>
    <w:rsid w:val="00E11B3E"/>
    <w:rsid w:val="00E138CA"/>
    <w:rsid w:val="00E14D25"/>
    <w:rsid w:val="00E25F93"/>
    <w:rsid w:val="00E2791A"/>
    <w:rsid w:val="00E328B5"/>
    <w:rsid w:val="00E34629"/>
    <w:rsid w:val="00E44D57"/>
    <w:rsid w:val="00E541CD"/>
    <w:rsid w:val="00E620E4"/>
    <w:rsid w:val="00E630AE"/>
    <w:rsid w:val="00E633CD"/>
    <w:rsid w:val="00E64496"/>
    <w:rsid w:val="00E65374"/>
    <w:rsid w:val="00E67747"/>
    <w:rsid w:val="00E67D5F"/>
    <w:rsid w:val="00E80404"/>
    <w:rsid w:val="00E826D1"/>
    <w:rsid w:val="00E82CCF"/>
    <w:rsid w:val="00E92BEA"/>
    <w:rsid w:val="00EA1DFE"/>
    <w:rsid w:val="00EA3AA0"/>
    <w:rsid w:val="00EA5F23"/>
    <w:rsid w:val="00EB2978"/>
    <w:rsid w:val="00EB6619"/>
    <w:rsid w:val="00EC42CD"/>
    <w:rsid w:val="00EC4380"/>
    <w:rsid w:val="00ED0CED"/>
    <w:rsid w:val="00ED33E4"/>
    <w:rsid w:val="00ED4138"/>
    <w:rsid w:val="00ED50B3"/>
    <w:rsid w:val="00ED545F"/>
    <w:rsid w:val="00EE2966"/>
    <w:rsid w:val="00EE4724"/>
    <w:rsid w:val="00F07047"/>
    <w:rsid w:val="00F1242A"/>
    <w:rsid w:val="00F1479B"/>
    <w:rsid w:val="00F14D6C"/>
    <w:rsid w:val="00F257DE"/>
    <w:rsid w:val="00F27B09"/>
    <w:rsid w:val="00F30748"/>
    <w:rsid w:val="00F307DE"/>
    <w:rsid w:val="00F37A5D"/>
    <w:rsid w:val="00F40834"/>
    <w:rsid w:val="00F44C08"/>
    <w:rsid w:val="00F50DF2"/>
    <w:rsid w:val="00F54902"/>
    <w:rsid w:val="00F57448"/>
    <w:rsid w:val="00F61C7C"/>
    <w:rsid w:val="00F626A3"/>
    <w:rsid w:val="00F71050"/>
    <w:rsid w:val="00F728D0"/>
    <w:rsid w:val="00F72A04"/>
    <w:rsid w:val="00F76DCF"/>
    <w:rsid w:val="00F82DE5"/>
    <w:rsid w:val="00FA12F3"/>
    <w:rsid w:val="00FA69CA"/>
    <w:rsid w:val="00FA70BD"/>
    <w:rsid w:val="00FA7B80"/>
    <w:rsid w:val="00FB4AD4"/>
    <w:rsid w:val="00FB5F6A"/>
    <w:rsid w:val="00FC15AD"/>
    <w:rsid w:val="00FC2FAE"/>
    <w:rsid w:val="00FC6EC6"/>
    <w:rsid w:val="00FE0A8E"/>
    <w:rsid w:val="00FE4A4B"/>
    <w:rsid w:val="00FE5D9A"/>
    <w:rsid w:val="00FF131B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FDCD90D"/>
  <w15:docId w15:val="{820D92E4-FC4D-461D-8ADB-22BC1ED6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a1-1tituloacordo">
    <w:name w:val="a1-1titul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publicao">
    <w:name w:val="datapublica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3ementa">
    <w:name w:val="a3ementa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5-1textoacordo">
    <w:name w:val="a5-1text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4acordotipo">
    <w:name w:val="a4acordotip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acordo">
    <w:name w:val="titul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cordo">
    <w:name w:val="text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cordotipo">
    <w:name w:val="acordotip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4C795D"/>
    <w:pPr>
      <w:widowControl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2">
    <w:name w:val="p32"/>
    <w:basedOn w:val="Normal"/>
    <w:rsid w:val="004C795D"/>
    <w:pPr>
      <w:widowControl w:val="0"/>
      <w:tabs>
        <w:tab w:val="left" w:pos="540"/>
        <w:tab w:val="left" w:pos="86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3">
    <w:name w:val="p13"/>
    <w:basedOn w:val="Normal"/>
    <w:rsid w:val="004C795D"/>
    <w:pPr>
      <w:widowControl w:val="0"/>
      <w:tabs>
        <w:tab w:val="left" w:pos="540"/>
        <w:tab w:val="left" w:pos="84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grafoNormal">
    <w:name w:val="Parágrafo Normal"/>
    <w:basedOn w:val="Normal"/>
    <w:rsid w:val="00FA69CA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ED3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3A63-4345-4B4B-BE59-49469FCB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Máneton Antunes de Macedo</cp:lastModifiedBy>
  <cp:revision>2</cp:revision>
  <cp:lastPrinted>2020-02-04T13:37:00Z</cp:lastPrinted>
  <dcterms:created xsi:type="dcterms:W3CDTF">2023-03-13T18:57:00Z</dcterms:created>
  <dcterms:modified xsi:type="dcterms:W3CDTF">2023-03-13T18:57:00Z</dcterms:modified>
</cp:coreProperties>
</file>