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BC82" w14:textId="3BBECC95" w:rsidR="009F36B3" w:rsidRDefault="002260B9" w:rsidP="009F36B3">
      <w:pPr>
        <w:pStyle w:val="Cabealho"/>
        <w:ind w:right="360"/>
        <w:rPr>
          <w:b/>
          <w:color w:val="000080"/>
        </w:rPr>
      </w:pPr>
      <w:r w:rsidRPr="00FB67D1">
        <w:rPr>
          <w:rFonts w:asciiTheme="minorHAnsi" w:hAnsiTheme="minorHAnsi" w:cstheme="minorHAnsi"/>
        </w:rPr>
        <w:t xml:space="preserve">                                                        </w:t>
      </w:r>
      <w:r w:rsidR="009F36B3">
        <w:rPr>
          <w:rFonts w:asciiTheme="minorHAnsi" w:hAnsiTheme="minorHAnsi" w:cstheme="minorHAnsi"/>
        </w:rPr>
        <w:t xml:space="preserve"> </w:t>
      </w:r>
      <w:r w:rsidRPr="00FB67D1">
        <w:rPr>
          <w:rFonts w:asciiTheme="minorHAnsi" w:hAnsiTheme="minorHAnsi" w:cstheme="minorHAnsi"/>
        </w:rPr>
        <w:t xml:space="preserve">   </w:t>
      </w:r>
      <w:r w:rsidR="009F36B3">
        <w:rPr>
          <w:noProof/>
        </w:rPr>
        <w:drawing>
          <wp:inline distT="0" distB="0" distL="0" distR="0" wp14:anchorId="03479435" wp14:editId="453FCD96">
            <wp:extent cx="904875" cy="800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883EC" w14:textId="77777777" w:rsidR="009F36B3" w:rsidRPr="009F36B3" w:rsidRDefault="009F36B3" w:rsidP="009F36B3">
      <w:pPr>
        <w:pStyle w:val="Cabealho"/>
        <w:jc w:val="center"/>
        <w:rPr>
          <w:b/>
          <w:sz w:val="20"/>
          <w:szCs w:val="20"/>
        </w:rPr>
      </w:pPr>
      <w:r w:rsidRPr="009F36B3">
        <w:rPr>
          <w:b/>
          <w:sz w:val="20"/>
          <w:szCs w:val="20"/>
        </w:rPr>
        <w:t>ESTADO DO MARANHÃO</w:t>
      </w:r>
    </w:p>
    <w:p w14:paraId="1269AD29" w14:textId="77777777" w:rsidR="009F36B3" w:rsidRPr="009F36B3" w:rsidRDefault="009F36B3" w:rsidP="009F36B3">
      <w:pPr>
        <w:pStyle w:val="Cabealho"/>
        <w:jc w:val="center"/>
        <w:rPr>
          <w:b/>
          <w:sz w:val="20"/>
          <w:szCs w:val="20"/>
        </w:rPr>
      </w:pPr>
      <w:r w:rsidRPr="009F36B3">
        <w:rPr>
          <w:b/>
          <w:sz w:val="20"/>
          <w:szCs w:val="20"/>
        </w:rPr>
        <w:t>ASSEMBLEIA LEGISLATIVA DO MARANHÃO</w:t>
      </w:r>
    </w:p>
    <w:p w14:paraId="7B24A8C0" w14:textId="77777777" w:rsidR="009F36B3" w:rsidRPr="009F36B3" w:rsidRDefault="009F36B3" w:rsidP="009F36B3">
      <w:pPr>
        <w:pStyle w:val="Cabealho"/>
        <w:jc w:val="center"/>
        <w:rPr>
          <w:b/>
          <w:sz w:val="20"/>
          <w:szCs w:val="20"/>
        </w:rPr>
      </w:pPr>
      <w:r w:rsidRPr="009F36B3">
        <w:rPr>
          <w:b/>
          <w:sz w:val="20"/>
          <w:szCs w:val="20"/>
        </w:rPr>
        <w:t>INSTALADA EM 16 DE FEVEREIRO DE 1835</w:t>
      </w:r>
    </w:p>
    <w:p w14:paraId="486ACA0E" w14:textId="77777777" w:rsidR="009F36B3" w:rsidRPr="009F36B3" w:rsidRDefault="009F36B3" w:rsidP="009F36B3">
      <w:pPr>
        <w:pStyle w:val="Cabealho"/>
        <w:jc w:val="center"/>
        <w:rPr>
          <w:b/>
          <w:sz w:val="16"/>
          <w:szCs w:val="16"/>
          <w:u w:val="single"/>
        </w:rPr>
      </w:pPr>
      <w:r w:rsidRPr="009F36B3">
        <w:rPr>
          <w:b/>
          <w:sz w:val="16"/>
          <w:szCs w:val="16"/>
          <w:u w:val="single"/>
        </w:rPr>
        <w:t>GAB. DEP. FABIANA VILAR</w:t>
      </w:r>
    </w:p>
    <w:p w14:paraId="43D6621D" w14:textId="77777777" w:rsidR="009F36B3" w:rsidRPr="009F36B3" w:rsidRDefault="00000000" w:rsidP="009F36B3">
      <w:pPr>
        <w:pStyle w:val="Cabealho"/>
        <w:jc w:val="center"/>
        <w:rPr>
          <w:b/>
          <w:color w:val="000000" w:themeColor="text1"/>
          <w:sz w:val="16"/>
          <w:szCs w:val="16"/>
          <w:u w:val="single"/>
        </w:rPr>
      </w:pPr>
      <w:hyperlink r:id="rId5" w:history="1">
        <w:r w:rsidR="009F36B3" w:rsidRPr="009F36B3">
          <w:rPr>
            <w:rStyle w:val="Hyperlink"/>
            <w:b/>
            <w:color w:val="000000" w:themeColor="text1"/>
            <w:sz w:val="16"/>
            <w:szCs w:val="16"/>
          </w:rPr>
          <w:t>Dep.fabianavilar@al.ma.leg.br</w:t>
        </w:r>
      </w:hyperlink>
    </w:p>
    <w:p w14:paraId="127EC303" w14:textId="77777777" w:rsidR="009F36B3" w:rsidRDefault="009F36B3" w:rsidP="009F36B3">
      <w:pPr>
        <w:pStyle w:val="Cabealho"/>
        <w:jc w:val="center"/>
        <w:rPr>
          <w:b/>
          <w:sz w:val="16"/>
          <w:szCs w:val="16"/>
          <w:u w:val="single"/>
        </w:rPr>
      </w:pPr>
    </w:p>
    <w:p w14:paraId="240C00B7" w14:textId="77777777" w:rsidR="009F36B3" w:rsidRDefault="009F36B3" w:rsidP="009F36B3">
      <w:pPr>
        <w:pStyle w:val="Corpodetexto"/>
        <w:tabs>
          <w:tab w:val="left" w:pos="1701"/>
          <w:tab w:val="left" w:pos="1985"/>
        </w:tabs>
        <w:jc w:val="center"/>
        <w:rPr>
          <w:b/>
          <w:bCs/>
          <w:szCs w:val="24"/>
        </w:rPr>
      </w:pPr>
      <w:r w:rsidRPr="00162759">
        <w:rPr>
          <w:b/>
          <w:bCs/>
          <w:szCs w:val="24"/>
        </w:rPr>
        <w:t>PROJETO DE LEI Nº</w:t>
      </w:r>
      <w:r>
        <w:rPr>
          <w:b/>
          <w:bCs/>
          <w:szCs w:val="24"/>
        </w:rPr>
        <w:t>__</w:t>
      </w:r>
      <w:r w:rsidRPr="00162759">
        <w:rPr>
          <w:b/>
          <w:bCs/>
          <w:szCs w:val="24"/>
        </w:rPr>
        <w:t>____2023</w:t>
      </w:r>
    </w:p>
    <w:p w14:paraId="0F2D5DBF" w14:textId="77777777" w:rsidR="009F36B3" w:rsidRDefault="009F36B3" w:rsidP="009F36B3">
      <w:pPr>
        <w:pStyle w:val="Corpodetexto"/>
        <w:tabs>
          <w:tab w:val="left" w:pos="1701"/>
          <w:tab w:val="left" w:pos="1985"/>
        </w:tabs>
        <w:jc w:val="center"/>
        <w:rPr>
          <w:b/>
          <w:bCs/>
          <w:szCs w:val="24"/>
        </w:rPr>
      </w:pPr>
    </w:p>
    <w:p w14:paraId="192F1022" w14:textId="77777777" w:rsidR="009F36B3" w:rsidRPr="009F36B3" w:rsidRDefault="009F36B3" w:rsidP="009F36B3">
      <w:pPr>
        <w:jc w:val="right"/>
        <w:rPr>
          <w:b/>
          <w:sz w:val="24"/>
          <w:szCs w:val="24"/>
          <w:u w:val="single"/>
        </w:rPr>
      </w:pPr>
      <w:r w:rsidRPr="009F36B3">
        <w:rPr>
          <w:b/>
          <w:sz w:val="24"/>
          <w:szCs w:val="24"/>
          <w:u w:val="single"/>
        </w:rPr>
        <w:t>Autoria: Dep. Fabiana Vilar</w:t>
      </w:r>
    </w:p>
    <w:p w14:paraId="671C7986" w14:textId="77777777" w:rsidR="009F36B3" w:rsidRDefault="009F36B3" w:rsidP="009F36B3">
      <w:pPr>
        <w:jc w:val="right"/>
        <w:rPr>
          <w:b/>
          <w:szCs w:val="24"/>
          <w:u w:val="single"/>
        </w:rPr>
      </w:pPr>
    </w:p>
    <w:p w14:paraId="5EC49679" w14:textId="3D7B08BC" w:rsidR="002260B9" w:rsidRPr="00FB67D1" w:rsidRDefault="00570645" w:rsidP="00FB67D1">
      <w:pPr>
        <w:pStyle w:val="SemEspaamento"/>
        <w:spacing w:line="276" w:lineRule="auto"/>
        <w:ind w:left="3261" w:hanging="3261"/>
        <w:jc w:val="both"/>
        <w:rPr>
          <w:rFonts w:asciiTheme="minorHAnsi" w:hAnsiTheme="minorHAnsi" w:cstheme="minorHAnsi"/>
        </w:rPr>
      </w:pPr>
      <w:r w:rsidRPr="00FB67D1">
        <w:rPr>
          <w:rFonts w:asciiTheme="minorHAnsi" w:hAnsiTheme="minorHAnsi" w:cstheme="minorHAnsi"/>
        </w:rPr>
        <w:t xml:space="preserve"> </w:t>
      </w:r>
      <w:r w:rsidR="009F36B3">
        <w:rPr>
          <w:rFonts w:asciiTheme="minorHAnsi" w:hAnsiTheme="minorHAnsi" w:cstheme="minorHAnsi"/>
        </w:rPr>
        <w:t xml:space="preserve">                                                            </w:t>
      </w:r>
      <w:r w:rsidR="002260B9" w:rsidRPr="00FB67D1">
        <w:rPr>
          <w:rFonts w:asciiTheme="minorHAnsi" w:hAnsiTheme="minorHAnsi" w:cstheme="minorHAnsi"/>
        </w:rPr>
        <w:t>Estabelece</w:t>
      </w:r>
      <w:r w:rsidRPr="00FB67D1">
        <w:rPr>
          <w:rFonts w:asciiTheme="minorHAnsi" w:hAnsiTheme="minorHAnsi" w:cstheme="minorHAnsi"/>
        </w:rPr>
        <w:t xml:space="preserve"> obrigatoriedade ao </w:t>
      </w:r>
      <w:r w:rsidR="002260B9" w:rsidRPr="00FB67D1">
        <w:rPr>
          <w:rFonts w:asciiTheme="minorHAnsi" w:hAnsiTheme="minorHAnsi" w:cstheme="minorHAnsi"/>
        </w:rPr>
        <w:t>M</w:t>
      </w:r>
      <w:r w:rsidR="00CE557E" w:rsidRPr="00FB67D1">
        <w:rPr>
          <w:rFonts w:asciiTheme="minorHAnsi" w:hAnsiTheme="minorHAnsi" w:cstheme="minorHAnsi"/>
        </w:rPr>
        <w:t xml:space="preserve">otorista de </w:t>
      </w:r>
      <w:r w:rsidR="002260B9" w:rsidRPr="00FB67D1">
        <w:rPr>
          <w:rFonts w:asciiTheme="minorHAnsi" w:hAnsiTheme="minorHAnsi" w:cstheme="minorHAnsi"/>
        </w:rPr>
        <w:t>A</w:t>
      </w:r>
      <w:r w:rsidR="00CE557E" w:rsidRPr="00FB67D1">
        <w:rPr>
          <w:rFonts w:asciiTheme="minorHAnsi" w:hAnsiTheme="minorHAnsi" w:cstheme="minorHAnsi"/>
        </w:rPr>
        <w:t>plicativo</w:t>
      </w:r>
      <w:r w:rsidRPr="00FB67D1">
        <w:rPr>
          <w:rFonts w:asciiTheme="minorHAnsi" w:hAnsiTheme="minorHAnsi" w:cstheme="minorHAnsi"/>
        </w:rPr>
        <w:t xml:space="preserve">, no âmbito do Estado do Maranhão, </w:t>
      </w:r>
      <w:r w:rsidR="00CE557E" w:rsidRPr="00FB67D1">
        <w:rPr>
          <w:rFonts w:asciiTheme="minorHAnsi" w:hAnsiTheme="minorHAnsi" w:cstheme="minorHAnsi"/>
        </w:rPr>
        <w:t>encaminhar</w:t>
      </w:r>
      <w:r w:rsidR="002260B9" w:rsidRPr="00FB67D1">
        <w:rPr>
          <w:rFonts w:asciiTheme="minorHAnsi" w:hAnsiTheme="minorHAnsi" w:cstheme="minorHAnsi"/>
        </w:rPr>
        <w:t xml:space="preserve"> à autoridade policial competente ou à unidade de saúde mais próxima,</w:t>
      </w:r>
      <w:r w:rsidR="005A4A2C" w:rsidRPr="00FB67D1">
        <w:rPr>
          <w:rFonts w:asciiTheme="minorHAnsi" w:hAnsiTheme="minorHAnsi" w:cstheme="minorHAnsi"/>
        </w:rPr>
        <w:t xml:space="preserve"> o</w:t>
      </w:r>
      <w:r w:rsidR="002260B9" w:rsidRPr="00FB67D1">
        <w:rPr>
          <w:rFonts w:asciiTheme="minorHAnsi" w:hAnsiTheme="minorHAnsi" w:cstheme="minorHAnsi"/>
        </w:rPr>
        <w:t xml:space="preserve"> </w:t>
      </w:r>
      <w:r w:rsidR="00CE557E" w:rsidRPr="00FB67D1">
        <w:rPr>
          <w:rFonts w:asciiTheme="minorHAnsi" w:hAnsiTheme="minorHAnsi" w:cstheme="minorHAnsi"/>
        </w:rPr>
        <w:t>passageiro</w:t>
      </w:r>
      <w:r w:rsidR="002260B9" w:rsidRPr="00FB67D1">
        <w:rPr>
          <w:rFonts w:asciiTheme="minorHAnsi" w:hAnsiTheme="minorHAnsi" w:cstheme="minorHAnsi"/>
        </w:rPr>
        <w:t xml:space="preserve"> que esteja sob a sua responsabilidade e </w:t>
      </w:r>
      <w:r w:rsidR="005A4A2C" w:rsidRPr="00FB67D1">
        <w:rPr>
          <w:rFonts w:asciiTheme="minorHAnsi" w:hAnsiTheme="minorHAnsi" w:cstheme="minorHAnsi"/>
        </w:rPr>
        <w:t xml:space="preserve">que </w:t>
      </w:r>
      <w:r w:rsidR="002260B9" w:rsidRPr="00FB67D1">
        <w:rPr>
          <w:rFonts w:asciiTheme="minorHAnsi" w:hAnsiTheme="minorHAnsi" w:cstheme="minorHAnsi"/>
        </w:rPr>
        <w:t xml:space="preserve">se encontre </w:t>
      </w:r>
      <w:r w:rsidR="00CE557E" w:rsidRPr="00FB67D1">
        <w:rPr>
          <w:rFonts w:asciiTheme="minorHAnsi" w:hAnsiTheme="minorHAnsi" w:cstheme="minorHAnsi"/>
        </w:rPr>
        <w:t>em</w:t>
      </w:r>
      <w:r w:rsidR="002260B9" w:rsidRPr="00FB67D1">
        <w:rPr>
          <w:rFonts w:asciiTheme="minorHAnsi" w:hAnsiTheme="minorHAnsi" w:cstheme="minorHAnsi"/>
        </w:rPr>
        <w:t xml:space="preserve"> situação de vulnerabilidade</w:t>
      </w:r>
      <w:r w:rsidR="005A4A2C" w:rsidRPr="00FB67D1">
        <w:rPr>
          <w:rFonts w:asciiTheme="minorHAnsi" w:hAnsiTheme="minorHAnsi" w:cstheme="minorHAnsi"/>
        </w:rPr>
        <w:t xml:space="preserve">, em </w:t>
      </w:r>
      <w:r w:rsidR="00CE557E" w:rsidRPr="00FB67D1">
        <w:rPr>
          <w:rFonts w:asciiTheme="minorHAnsi" w:hAnsiTheme="minorHAnsi" w:cstheme="minorHAnsi"/>
        </w:rPr>
        <w:t>estado de incapacidade</w:t>
      </w:r>
      <w:r w:rsidR="002260B9" w:rsidRPr="00FB67D1">
        <w:rPr>
          <w:rFonts w:asciiTheme="minorHAnsi" w:hAnsiTheme="minorHAnsi" w:cstheme="minorHAnsi"/>
        </w:rPr>
        <w:t xml:space="preserve"> ou por quaisquer outros motivos e dá outras provid</w:t>
      </w:r>
      <w:r w:rsidR="00CB05B2" w:rsidRPr="00FB67D1">
        <w:rPr>
          <w:rFonts w:asciiTheme="minorHAnsi" w:hAnsiTheme="minorHAnsi" w:cstheme="minorHAnsi"/>
        </w:rPr>
        <w:t>ê</w:t>
      </w:r>
      <w:r w:rsidR="002260B9" w:rsidRPr="00FB67D1">
        <w:rPr>
          <w:rFonts w:asciiTheme="minorHAnsi" w:hAnsiTheme="minorHAnsi" w:cstheme="minorHAnsi"/>
        </w:rPr>
        <w:t>ncias</w:t>
      </w:r>
      <w:r w:rsidR="00CB05B2" w:rsidRPr="00FB67D1">
        <w:rPr>
          <w:rFonts w:asciiTheme="minorHAnsi" w:hAnsiTheme="minorHAnsi" w:cstheme="minorHAnsi"/>
        </w:rPr>
        <w:t>.</w:t>
      </w:r>
    </w:p>
    <w:p w14:paraId="5928C501" w14:textId="77777777" w:rsidR="000C4181" w:rsidRPr="00FB67D1" w:rsidRDefault="000C4181" w:rsidP="00FB67D1">
      <w:pPr>
        <w:pStyle w:val="SemEspaamento"/>
        <w:spacing w:line="276" w:lineRule="auto"/>
        <w:ind w:left="3261" w:hanging="3261"/>
        <w:jc w:val="both"/>
        <w:rPr>
          <w:rFonts w:asciiTheme="minorHAnsi" w:hAnsiTheme="minorHAnsi" w:cstheme="minorHAnsi"/>
        </w:rPr>
      </w:pPr>
    </w:p>
    <w:p w14:paraId="02A15CC8" w14:textId="5A5F99A4" w:rsidR="00CF2955" w:rsidRPr="00FB67D1" w:rsidRDefault="00CE557E" w:rsidP="00FB67D1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FB67D1">
        <w:rPr>
          <w:rFonts w:asciiTheme="minorHAnsi" w:hAnsiTheme="minorHAnsi" w:cstheme="minorHAnsi"/>
          <w:b/>
          <w:bCs/>
        </w:rPr>
        <w:t>Art. 1º.</w:t>
      </w:r>
      <w:r w:rsidRPr="00FB67D1">
        <w:rPr>
          <w:rFonts w:asciiTheme="minorHAnsi" w:hAnsiTheme="minorHAnsi" w:cstheme="minorHAnsi"/>
        </w:rPr>
        <w:t xml:space="preserve"> </w:t>
      </w:r>
      <w:r w:rsidR="005D08F3">
        <w:rPr>
          <w:rFonts w:asciiTheme="minorHAnsi" w:hAnsiTheme="minorHAnsi" w:cstheme="minorHAnsi"/>
        </w:rPr>
        <w:t xml:space="preserve">O Motorista de Aplicativo fica </w:t>
      </w:r>
      <w:r w:rsidR="00570645" w:rsidRPr="00FB67D1">
        <w:rPr>
          <w:rFonts w:asciiTheme="minorHAnsi" w:hAnsiTheme="minorHAnsi" w:cstheme="minorHAnsi"/>
        </w:rPr>
        <w:t>obriga</w:t>
      </w:r>
      <w:r w:rsidR="005D08F3">
        <w:rPr>
          <w:rFonts w:asciiTheme="minorHAnsi" w:hAnsiTheme="minorHAnsi" w:cstheme="minorHAnsi"/>
        </w:rPr>
        <w:t>do</w:t>
      </w:r>
      <w:r w:rsidR="00570645" w:rsidRPr="00FB67D1">
        <w:rPr>
          <w:rFonts w:asciiTheme="minorHAnsi" w:hAnsiTheme="minorHAnsi" w:cstheme="minorHAnsi"/>
        </w:rPr>
        <w:t xml:space="preserve">, no âmbito do Estado do Maranhão, </w:t>
      </w:r>
      <w:r w:rsidR="005D08F3">
        <w:rPr>
          <w:rFonts w:asciiTheme="minorHAnsi" w:hAnsiTheme="minorHAnsi" w:cstheme="minorHAnsi"/>
        </w:rPr>
        <w:t xml:space="preserve">encaminhar </w:t>
      </w:r>
      <w:r w:rsidRPr="00FB67D1">
        <w:rPr>
          <w:rFonts w:asciiTheme="minorHAnsi" w:hAnsiTheme="minorHAnsi" w:cstheme="minorHAnsi"/>
        </w:rPr>
        <w:t xml:space="preserve">à autoridade policial </w:t>
      </w:r>
      <w:r w:rsidR="002260B9" w:rsidRPr="00FB67D1">
        <w:rPr>
          <w:rFonts w:asciiTheme="minorHAnsi" w:hAnsiTheme="minorHAnsi" w:cstheme="minorHAnsi"/>
        </w:rPr>
        <w:t xml:space="preserve">competente </w:t>
      </w:r>
      <w:r w:rsidRPr="00FB67D1">
        <w:rPr>
          <w:rFonts w:asciiTheme="minorHAnsi" w:hAnsiTheme="minorHAnsi" w:cstheme="minorHAnsi"/>
        </w:rPr>
        <w:t>ou à unidade de saúde mais próxima</w:t>
      </w:r>
      <w:r w:rsidR="002260B9" w:rsidRPr="00FB67D1">
        <w:rPr>
          <w:rFonts w:asciiTheme="minorHAnsi" w:hAnsiTheme="minorHAnsi" w:cstheme="minorHAnsi"/>
        </w:rPr>
        <w:t>,</w:t>
      </w:r>
      <w:r w:rsidR="00CB05B2" w:rsidRPr="00FB67D1">
        <w:rPr>
          <w:rFonts w:asciiTheme="minorHAnsi" w:hAnsiTheme="minorHAnsi" w:cstheme="minorHAnsi"/>
        </w:rPr>
        <w:t xml:space="preserve"> o</w:t>
      </w:r>
      <w:r w:rsidR="002260B9" w:rsidRPr="00FB67D1">
        <w:rPr>
          <w:rFonts w:asciiTheme="minorHAnsi" w:hAnsiTheme="minorHAnsi" w:cstheme="minorHAnsi"/>
        </w:rPr>
        <w:t xml:space="preserve"> </w:t>
      </w:r>
      <w:r w:rsidRPr="00FB67D1">
        <w:rPr>
          <w:rFonts w:asciiTheme="minorHAnsi" w:hAnsiTheme="minorHAnsi" w:cstheme="minorHAnsi"/>
        </w:rPr>
        <w:t xml:space="preserve">passageiro que esteja sob </w:t>
      </w:r>
      <w:r w:rsidR="002260B9" w:rsidRPr="00FB67D1">
        <w:rPr>
          <w:rFonts w:asciiTheme="minorHAnsi" w:hAnsiTheme="minorHAnsi" w:cstheme="minorHAnsi"/>
        </w:rPr>
        <w:t xml:space="preserve">a </w:t>
      </w:r>
      <w:r w:rsidRPr="00FB67D1">
        <w:rPr>
          <w:rFonts w:asciiTheme="minorHAnsi" w:hAnsiTheme="minorHAnsi" w:cstheme="minorHAnsi"/>
        </w:rPr>
        <w:t>sua responsabilidade e que se encontre em situação de vulnerabilidade</w:t>
      </w:r>
      <w:r w:rsidR="00CB05B2" w:rsidRPr="00FB67D1">
        <w:rPr>
          <w:rFonts w:asciiTheme="minorHAnsi" w:hAnsiTheme="minorHAnsi" w:cstheme="minorHAnsi"/>
        </w:rPr>
        <w:t xml:space="preserve">, </w:t>
      </w:r>
      <w:r w:rsidR="002260B9" w:rsidRPr="00FB67D1">
        <w:rPr>
          <w:rFonts w:asciiTheme="minorHAnsi" w:hAnsiTheme="minorHAnsi" w:cstheme="minorHAnsi"/>
        </w:rPr>
        <w:t xml:space="preserve">em estado de </w:t>
      </w:r>
      <w:r w:rsidRPr="00FB67D1">
        <w:rPr>
          <w:rFonts w:asciiTheme="minorHAnsi" w:hAnsiTheme="minorHAnsi" w:cstheme="minorHAnsi"/>
        </w:rPr>
        <w:t>incapacidade</w:t>
      </w:r>
      <w:r w:rsidR="00CF2955" w:rsidRPr="00FB67D1">
        <w:rPr>
          <w:rFonts w:asciiTheme="minorHAnsi" w:hAnsiTheme="minorHAnsi" w:cstheme="minorHAnsi"/>
        </w:rPr>
        <w:t xml:space="preserve"> ou </w:t>
      </w:r>
      <w:r w:rsidRPr="00FB67D1">
        <w:rPr>
          <w:rFonts w:asciiTheme="minorHAnsi" w:hAnsiTheme="minorHAnsi" w:cstheme="minorHAnsi"/>
        </w:rPr>
        <w:t>por qua</w:t>
      </w:r>
      <w:r w:rsidR="002260B9" w:rsidRPr="00FB67D1">
        <w:rPr>
          <w:rFonts w:asciiTheme="minorHAnsi" w:hAnsiTheme="minorHAnsi" w:cstheme="minorHAnsi"/>
        </w:rPr>
        <w:t>is</w:t>
      </w:r>
      <w:r w:rsidRPr="00FB67D1">
        <w:rPr>
          <w:rFonts w:asciiTheme="minorHAnsi" w:hAnsiTheme="minorHAnsi" w:cstheme="minorHAnsi"/>
        </w:rPr>
        <w:t xml:space="preserve">quer </w:t>
      </w:r>
      <w:r w:rsidR="00CF2955" w:rsidRPr="00FB67D1">
        <w:rPr>
          <w:rFonts w:asciiTheme="minorHAnsi" w:hAnsiTheme="minorHAnsi" w:cstheme="minorHAnsi"/>
        </w:rPr>
        <w:t>outros motivos.</w:t>
      </w:r>
    </w:p>
    <w:p w14:paraId="6AAD5198" w14:textId="133ABF2D" w:rsidR="00CF2955" w:rsidRPr="00FB67D1" w:rsidRDefault="00CF2955" w:rsidP="00FB67D1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FB67D1">
        <w:rPr>
          <w:rFonts w:asciiTheme="minorHAnsi" w:hAnsiTheme="minorHAnsi" w:cstheme="minorHAnsi"/>
          <w:b/>
          <w:bCs/>
        </w:rPr>
        <w:t>Art. 2º.</w:t>
      </w:r>
      <w:r w:rsidRPr="00FB67D1">
        <w:rPr>
          <w:rFonts w:asciiTheme="minorHAnsi" w:hAnsiTheme="minorHAnsi" w:cstheme="minorHAnsi"/>
        </w:rPr>
        <w:t xml:space="preserve"> Para fins desta Lei, entende-se como incapacidade, dentre outras, a situação em que o passageiro, devido ao excesso de consumo de bebida alcoólic</w:t>
      </w:r>
      <w:r w:rsidR="008A3146" w:rsidRPr="00FB67D1">
        <w:rPr>
          <w:rFonts w:asciiTheme="minorHAnsi" w:hAnsiTheme="minorHAnsi" w:cstheme="minorHAnsi"/>
        </w:rPr>
        <w:t>a</w:t>
      </w:r>
      <w:r w:rsidRPr="00FB67D1">
        <w:rPr>
          <w:rFonts w:asciiTheme="minorHAnsi" w:hAnsiTheme="minorHAnsi" w:cstheme="minorHAnsi"/>
        </w:rPr>
        <w:t xml:space="preserve"> ou substância </w:t>
      </w:r>
      <w:r w:rsidR="008A3146" w:rsidRPr="00FB67D1">
        <w:rPr>
          <w:rFonts w:asciiTheme="minorHAnsi" w:hAnsiTheme="minorHAnsi" w:cstheme="minorHAnsi"/>
        </w:rPr>
        <w:t>psicoativa</w:t>
      </w:r>
      <w:r w:rsidRPr="00FB67D1">
        <w:rPr>
          <w:rFonts w:asciiTheme="minorHAnsi" w:hAnsiTheme="minorHAnsi" w:cstheme="minorHAnsi"/>
        </w:rPr>
        <w:t>, apresenta-se em estado de inconsciência</w:t>
      </w:r>
      <w:r w:rsidR="00CB05B2" w:rsidRPr="00FB67D1">
        <w:rPr>
          <w:rFonts w:asciiTheme="minorHAnsi" w:hAnsiTheme="minorHAnsi" w:cstheme="minorHAnsi"/>
        </w:rPr>
        <w:t xml:space="preserve"> e </w:t>
      </w:r>
      <w:r w:rsidRPr="00FB67D1">
        <w:rPr>
          <w:rFonts w:asciiTheme="minorHAnsi" w:hAnsiTheme="minorHAnsi" w:cstheme="minorHAnsi"/>
        </w:rPr>
        <w:t>impossibilitado de comunicar-se ou se movimentar de forma autônoma e segura.</w:t>
      </w:r>
    </w:p>
    <w:p w14:paraId="27C7A129" w14:textId="18005524" w:rsidR="00C40B9C" w:rsidRPr="00FB67D1" w:rsidRDefault="004F748E" w:rsidP="00FB67D1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FB67D1">
        <w:rPr>
          <w:rFonts w:asciiTheme="minorHAnsi" w:hAnsiTheme="minorHAnsi" w:cstheme="minorHAnsi"/>
          <w:b/>
          <w:bCs/>
        </w:rPr>
        <w:t>Art. 3º.</w:t>
      </w:r>
      <w:r w:rsidRPr="00FB67D1">
        <w:rPr>
          <w:rFonts w:asciiTheme="minorHAnsi" w:hAnsiTheme="minorHAnsi" w:cstheme="minorHAnsi"/>
        </w:rPr>
        <w:t xml:space="preserve"> A não observância das normas contidas nesta Lei, </w:t>
      </w:r>
      <w:r w:rsidR="00CB05B2" w:rsidRPr="00FB67D1">
        <w:rPr>
          <w:rFonts w:asciiTheme="minorHAnsi" w:hAnsiTheme="minorHAnsi" w:cstheme="minorHAnsi"/>
        </w:rPr>
        <w:t>acarretará</w:t>
      </w:r>
      <w:r w:rsidR="003E25C0" w:rsidRPr="00FB67D1">
        <w:rPr>
          <w:rFonts w:asciiTheme="minorHAnsi" w:hAnsiTheme="minorHAnsi" w:cstheme="minorHAnsi"/>
        </w:rPr>
        <w:t xml:space="preserve"> em um comunicado </w:t>
      </w:r>
      <w:r w:rsidR="00913933">
        <w:rPr>
          <w:rFonts w:asciiTheme="minorHAnsi" w:hAnsiTheme="minorHAnsi" w:cstheme="minorHAnsi"/>
        </w:rPr>
        <w:t xml:space="preserve">por escrito e assinado, </w:t>
      </w:r>
      <w:r w:rsidR="003E25C0" w:rsidRPr="00FB67D1">
        <w:rPr>
          <w:rFonts w:asciiTheme="minorHAnsi" w:hAnsiTheme="minorHAnsi" w:cstheme="minorHAnsi"/>
        </w:rPr>
        <w:t>expedido pela autoridade competente ao aplicativo de viagem, que por sua vez e</w:t>
      </w:r>
      <w:r w:rsidR="00913933">
        <w:rPr>
          <w:rFonts w:asciiTheme="minorHAnsi" w:hAnsiTheme="minorHAnsi" w:cstheme="minorHAnsi"/>
        </w:rPr>
        <w:t xml:space="preserve">mitirá </w:t>
      </w:r>
      <w:r w:rsidR="003E25C0" w:rsidRPr="00FB67D1">
        <w:rPr>
          <w:rFonts w:asciiTheme="minorHAnsi" w:hAnsiTheme="minorHAnsi" w:cstheme="minorHAnsi"/>
        </w:rPr>
        <w:t>ao motorista</w:t>
      </w:r>
      <w:r w:rsidR="00FB67D1" w:rsidRPr="00FB67D1">
        <w:rPr>
          <w:rFonts w:asciiTheme="minorHAnsi" w:hAnsiTheme="minorHAnsi" w:cstheme="minorHAnsi"/>
        </w:rPr>
        <w:t xml:space="preserve"> </w:t>
      </w:r>
      <w:r w:rsidR="00CB05B2" w:rsidRPr="00FB67D1">
        <w:rPr>
          <w:rFonts w:asciiTheme="minorHAnsi" w:hAnsiTheme="minorHAnsi" w:cstheme="minorHAnsi"/>
        </w:rPr>
        <w:t>penalidades</w:t>
      </w:r>
      <w:r w:rsidR="00C40B9C" w:rsidRPr="00FB67D1">
        <w:rPr>
          <w:rFonts w:asciiTheme="minorHAnsi" w:hAnsiTheme="minorHAnsi" w:cstheme="minorHAnsi"/>
        </w:rPr>
        <w:t xml:space="preserve"> administrativas,</w:t>
      </w:r>
      <w:r w:rsidR="003E25C0" w:rsidRPr="00FB67D1">
        <w:rPr>
          <w:rFonts w:asciiTheme="minorHAnsi" w:hAnsiTheme="minorHAnsi" w:cstheme="minorHAnsi"/>
        </w:rPr>
        <w:t xml:space="preserve"> aplicáveis, </w:t>
      </w:r>
      <w:r w:rsidR="00C40B9C" w:rsidRPr="00FB67D1">
        <w:rPr>
          <w:rFonts w:asciiTheme="minorHAnsi" w:hAnsiTheme="minorHAnsi" w:cstheme="minorHAnsi"/>
        </w:rPr>
        <w:t xml:space="preserve">conforme a responsabilidade, </w:t>
      </w:r>
      <w:r w:rsidR="003E25C0" w:rsidRPr="00FB67D1">
        <w:rPr>
          <w:rFonts w:asciiTheme="minorHAnsi" w:hAnsiTheme="minorHAnsi" w:cstheme="minorHAnsi"/>
        </w:rPr>
        <w:t>de forma gradativa</w:t>
      </w:r>
      <w:r w:rsidR="00C40B9C" w:rsidRPr="00FB67D1">
        <w:rPr>
          <w:rFonts w:asciiTheme="minorHAnsi" w:hAnsiTheme="minorHAnsi" w:cstheme="minorHAnsi"/>
        </w:rPr>
        <w:t>:</w:t>
      </w:r>
    </w:p>
    <w:p w14:paraId="28FF3229" w14:textId="3B911547" w:rsidR="004F748E" w:rsidRPr="00FB67D1" w:rsidRDefault="004F748E" w:rsidP="00FB67D1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FB67D1">
        <w:rPr>
          <w:rFonts w:asciiTheme="minorHAnsi" w:hAnsiTheme="minorHAnsi" w:cstheme="minorHAnsi"/>
          <w:b/>
        </w:rPr>
        <w:t>I –</w:t>
      </w:r>
      <w:r w:rsidRPr="00FB67D1">
        <w:rPr>
          <w:rFonts w:asciiTheme="minorHAnsi" w:hAnsiTheme="minorHAnsi" w:cstheme="minorHAnsi"/>
        </w:rPr>
        <w:t xml:space="preserve"> Advertência;</w:t>
      </w:r>
    </w:p>
    <w:p w14:paraId="7BD3C978" w14:textId="77777777" w:rsidR="00B34AB8" w:rsidRDefault="004F748E" w:rsidP="00FB67D1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FB67D1">
        <w:rPr>
          <w:rFonts w:asciiTheme="minorHAnsi" w:hAnsiTheme="minorHAnsi" w:cstheme="minorHAnsi"/>
          <w:b/>
        </w:rPr>
        <w:t>II -</w:t>
      </w:r>
      <w:r w:rsidRPr="00FB67D1">
        <w:rPr>
          <w:rFonts w:asciiTheme="minorHAnsi" w:hAnsiTheme="minorHAnsi" w:cstheme="minorHAnsi"/>
        </w:rPr>
        <w:t xml:space="preserve"> multa de 01 (um) salário mínimo vigente no País</w:t>
      </w:r>
      <w:r w:rsidR="00B34AB8" w:rsidRPr="00FB67D1">
        <w:rPr>
          <w:rFonts w:asciiTheme="minorHAnsi" w:hAnsiTheme="minorHAnsi" w:cstheme="minorHAnsi"/>
        </w:rPr>
        <w:t>;</w:t>
      </w:r>
    </w:p>
    <w:p w14:paraId="479F37D6" w14:textId="52D61863" w:rsidR="008557EC" w:rsidRPr="008557EC" w:rsidRDefault="008557EC" w:rsidP="00FB67D1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557EC">
        <w:rPr>
          <w:rFonts w:asciiTheme="minorHAnsi" w:hAnsiTheme="minorHAnsi" w:cstheme="minorHAnsi"/>
          <w:b/>
          <w:bCs/>
        </w:rPr>
        <w:t>III</w:t>
      </w:r>
      <w:r>
        <w:rPr>
          <w:rFonts w:asciiTheme="minorHAnsi" w:hAnsiTheme="minorHAnsi" w:cstheme="minorHAnsi"/>
          <w:b/>
          <w:bCs/>
        </w:rPr>
        <w:t xml:space="preserve"> – </w:t>
      </w:r>
      <w:r w:rsidRPr="008557EC">
        <w:rPr>
          <w:rFonts w:asciiTheme="minorHAnsi" w:hAnsiTheme="minorHAnsi" w:cstheme="minorHAnsi"/>
        </w:rPr>
        <w:t>suspensão da licença para dirigir po</w:t>
      </w:r>
      <w:r w:rsidR="00913933">
        <w:rPr>
          <w:rFonts w:asciiTheme="minorHAnsi" w:hAnsiTheme="minorHAnsi" w:cstheme="minorHAnsi"/>
        </w:rPr>
        <w:t>r</w:t>
      </w:r>
      <w:r w:rsidRPr="008557EC">
        <w:rPr>
          <w:rFonts w:asciiTheme="minorHAnsi" w:hAnsiTheme="minorHAnsi" w:cstheme="minorHAnsi"/>
        </w:rPr>
        <w:t xml:space="preserve"> aplicativo</w:t>
      </w:r>
      <w:r>
        <w:rPr>
          <w:rFonts w:asciiTheme="minorHAnsi" w:hAnsiTheme="minorHAnsi" w:cstheme="minorHAnsi"/>
        </w:rPr>
        <w:t>;</w:t>
      </w:r>
    </w:p>
    <w:p w14:paraId="254B712A" w14:textId="3C178036" w:rsidR="004F748E" w:rsidRPr="00FB67D1" w:rsidRDefault="00B34AB8" w:rsidP="00FB67D1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FB67D1">
        <w:rPr>
          <w:rFonts w:asciiTheme="minorHAnsi" w:hAnsiTheme="minorHAnsi" w:cstheme="minorHAnsi"/>
          <w:b/>
        </w:rPr>
        <w:t xml:space="preserve">§ 1º. </w:t>
      </w:r>
      <w:r w:rsidR="000C4181" w:rsidRPr="00FB67D1">
        <w:rPr>
          <w:rFonts w:asciiTheme="minorHAnsi" w:hAnsiTheme="minorHAnsi" w:cstheme="minorHAnsi"/>
          <w:bCs/>
        </w:rPr>
        <w:t>O valor da multa será e</w:t>
      </w:r>
      <w:r w:rsidRPr="00FB67D1">
        <w:rPr>
          <w:rFonts w:asciiTheme="minorHAnsi" w:hAnsiTheme="minorHAnsi" w:cstheme="minorHAnsi"/>
          <w:bCs/>
        </w:rPr>
        <w:t>levad</w:t>
      </w:r>
      <w:r w:rsidR="000C4181" w:rsidRPr="00FB67D1">
        <w:rPr>
          <w:rFonts w:asciiTheme="minorHAnsi" w:hAnsiTheme="minorHAnsi" w:cstheme="minorHAnsi"/>
          <w:bCs/>
        </w:rPr>
        <w:t>o</w:t>
      </w:r>
      <w:r w:rsidRPr="00FB67D1">
        <w:rPr>
          <w:rFonts w:asciiTheme="minorHAnsi" w:hAnsiTheme="minorHAnsi" w:cstheme="minorHAnsi"/>
        </w:rPr>
        <w:t xml:space="preserve"> ao dobro, em caso na reincidência</w:t>
      </w:r>
      <w:r w:rsidR="004F748E" w:rsidRPr="00FB67D1">
        <w:rPr>
          <w:rFonts w:asciiTheme="minorHAnsi" w:hAnsiTheme="minorHAnsi" w:cstheme="minorHAnsi"/>
        </w:rPr>
        <w:t>;</w:t>
      </w:r>
    </w:p>
    <w:p w14:paraId="44865D16" w14:textId="442D78F4" w:rsidR="0075385A" w:rsidRPr="00FB67D1" w:rsidRDefault="004F748E" w:rsidP="00FB67D1">
      <w:pPr>
        <w:pStyle w:val="SemEspaamento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B67D1">
        <w:rPr>
          <w:rFonts w:asciiTheme="minorHAnsi" w:hAnsiTheme="minorHAnsi" w:cstheme="minorHAnsi"/>
          <w:b/>
        </w:rPr>
        <w:t>§ 2º.</w:t>
      </w:r>
      <w:r w:rsidR="000C4181" w:rsidRPr="00FB67D1">
        <w:rPr>
          <w:rFonts w:asciiTheme="minorHAnsi" w:hAnsiTheme="minorHAnsi" w:cstheme="minorHAnsi"/>
          <w:b/>
        </w:rPr>
        <w:t xml:space="preserve"> </w:t>
      </w:r>
      <w:r w:rsidR="0075385A" w:rsidRPr="00FB67D1">
        <w:rPr>
          <w:rFonts w:asciiTheme="minorHAnsi" w:hAnsiTheme="minorHAnsi" w:cstheme="minorHAnsi"/>
          <w:bCs/>
          <w:color w:val="000000"/>
        </w:rPr>
        <w:t>A aplicação das normas estabelecidas nesta Lei, não exime o motorista de aplicativo</w:t>
      </w:r>
      <w:r w:rsidR="00FB67D1" w:rsidRPr="00FB67D1">
        <w:rPr>
          <w:rFonts w:asciiTheme="minorHAnsi" w:hAnsiTheme="minorHAnsi" w:cstheme="minorHAnsi"/>
          <w:bCs/>
          <w:color w:val="000000"/>
        </w:rPr>
        <w:t xml:space="preserve"> </w:t>
      </w:r>
      <w:r w:rsidR="0075385A" w:rsidRPr="00FB67D1">
        <w:rPr>
          <w:rFonts w:asciiTheme="minorHAnsi" w:hAnsiTheme="minorHAnsi" w:cstheme="minorHAnsi"/>
          <w:bCs/>
          <w:color w:val="000000"/>
        </w:rPr>
        <w:t>das</w:t>
      </w:r>
      <w:r w:rsidR="00FB67D1" w:rsidRPr="00FB67D1">
        <w:rPr>
          <w:rFonts w:asciiTheme="minorHAnsi" w:hAnsiTheme="minorHAnsi" w:cstheme="minorHAnsi"/>
          <w:bCs/>
          <w:color w:val="000000"/>
        </w:rPr>
        <w:t xml:space="preserve"> obrigações a que está submetido de acordo com a legislação vigente,</w:t>
      </w:r>
      <w:r w:rsidR="00C90CB0">
        <w:rPr>
          <w:rFonts w:asciiTheme="minorHAnsi" w:hAnsiTheme="minorHAnsi" w:cstheme="minorHAnsi"/>
          <w:bCs/>
          <w:color w:val="000000"/>
        </w:rPr>
        <w:t xml:space="preserve"> sujeito a penalidades, sem prejuízo de possíveis responsabilidades criminais que possam ser </w:t>
      </w:r>
      <w:r w:rsidR="005E0E1A">
        <w:rPr>
          <w:rFonts w:asciiTheme="minorHAnsi" w:hAnsiTheme="minorHAnsi" w:cstheme="minorHAnsi"/>
          <w:bCs/>
          <w:color w:val="000000"/>
        </w:rPr>
        <w:t>atribuidas</w:t>
      </w:r>
      <w:r w:rsidR="0075385A" w:rsidRPr="00FB67D1">
        <w:rPr>
          <w:rFonts w:asciiTheme="minorHAnsi" w:hAnsiTheme="minorHAnsi" w:cstheme="minorHAnsi"/>
          <w:bCs/>
          <w:color w:val="000000"/>
        </w:rPr>
        <w:t>.</w:t>
      </w:r>
    </w:p>
    <w:p w14:paraId="046E7D7C" w14:textId="5D0EB168" w:rsidR="00FB67D1" w:rsidRDefault="00570645" w:rsidP="00FB67D1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FB67D1">
        <w:rPr>
          <w:rFonts w:asciiTheme="minorHAnsi" w:hAnsiTheme="minorHAnsi" w:cstheme="minorHAnsi"/>
          <w:b/>
          <w:color w:val="000000"/>
        </w:rPr>
        <w:t>§ 3º.</w:t>
      </w:r>
      <w:r w:rsidRPr="00FB67D1">
        <w:rPr>
          <w:rFonts w:asciiTheme="minorHAnsi" w:hAnsiTheme="minorHAnsi" w:cstheme="minorHAnsi"/>
          <w:bCs/>
          <w:color w:val="000000"/>
        </w:rPr>
        <w:t xml:space="preserve"> </w:t>
      </w:r>
      <w:r w:rsidRPr="00FB67D1">
        <w:rPr>
          <w:rFonts w:asciiTheme="minorHAnsi" w:hAnsiTheme="minorHAnsi" w:cstheme="minorHAnsi"/>
        </w:rPr>
        <w:t>Garantido o contraditório e a ampla defesa em todas as fases do processo</w:t>
      </w:r>
      <w:r w:rsidR="00727F48">
        <w:rPr>
          <w:rFonts w:asciiTheme="minorHAnsi" w:hAnsiTheme="minorHAnsi" w:cstheme="minorHAnsi"/>
        </w:rPr>
        <w:t xml:space="preserve"> </w:t>
      </w:r>
      <w:r w:rsidRPr="00FB67D1">
        <w:rPr>
          <w:rFonts w:asciiTheme="minorHAnsi" w:hAnsiTheme="minorHAnsi" w:cstheme="minorHAnsi"/>
        </w:rPr>
        <w:t>administrativo de que trata esta Lei.</w:t>
      </w:r>
    </w:p>
    <w:p w14:paraId="07F3EA9E" w14:textId="77777777" w:rsidR="00A010E5" w:rsidRDefault="00A010E5" w:rsidP="00FB67D1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</w:p>
    <w:p w14:paraId="5E363391" w14:textId="77777777" w:rsidR="00B1609F" w:rsidRDefault="00B1609F" w:rsidP="00FB67D1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</w:p>
    <w:p w14:paraId="4562E320" w14:textId="77777777" w:rsidR="00A010E5" w:rsidRPr="00FB67D1" w:rsidRDefault="00A010E5" w:rsidP="00FB67D1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</w:p>
    <w:p w14:paraId="79CFD4D8" w14:textId="77777777" w:rsidR="00FB67D1" w:rsidRPr="00FB67D1" w:rsidRDefault="00FB67D1" w:rsidP="00FB67D1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FB67D1">
        <w:rPr>
          <w:rFonts w:asciiTheme="minorHAnsi" w:hAnsiTheme="minorHAnsi" w:cstheme="minorHAnsi"/>
          <w:b/>
          <w:bCs/>
        </w:rPr>
        <w:t xml:space="preserve">Art. 4º. </w:t>
      </w:r>
      <w:r w:rsidRPr="00FB67D1">
        <w:rPr>
          <w:rFonts w:asciiTheme="minorHAnsi" w:hAnsiTheme="minorHAnsi" w:cstheme="minorHAnsi"/>
        </w:rPr>
        <w:t>Ao Poder Público compete estabelecer, através de Decreto, regulamentação própria, às medidas necessárias para o cumprimento desta Lei, no que couber.</w:t>
      </w:r>
    </w:p>
    <w:p w14:paraId="195C131C" w14:textId="77777777" w:rsidR="00A01B9E" w:rsidRDefault="00FB67D1" w:rsidP="00FB67D1">
      <w:pPr>
        <w:pStyle w:val="SemEspaamento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B67D1">
        <w:rPr>
          <w:rFonts w:asciiTheme="minorHAnsi" w:hAnsiTheme="minorHAnsi" w:cstheme="minorHAnsi"/>
          <w:b/>
          <w:color w:val="000000"/>
        </w:rPr>
        <w:t>Art. 5º</w:t>
      </w:r>
      <w:r w:rsidRPr="00FB67D1">
        <w:rPr>
          <w:rFonts w:asciiTheme="minorHAnsi" w:hAnsiTheme="minorHAnsi" w:cstheme="minorHAnsi"/>
          <w:color w:val="000000"/>
        </w:rPr>
        <w:t xml:space="preserve"> Esta Lei entra em vigor na data de sua publicação</w:t>
      </w:r>
      <w:r w:rsidR="00A01B9E">
        <w:rPr>
          <w:rFonts w:asciiTheme="minorHAnsi" w:hAnsiTheme="minorHAnsi" w:cstheme="minorHAnsi"/>
          <w:color w:val="000000"/>
        </w:rPr>
        <w:t>.</w:t>
      </w:r>
    </w:p>
    <w:p w14:paraId="7C55E944" w14:textId="3C980E01" w:rsidR="00A01B9E" w:rsidRPr="00A01B9E" w:rsidRDefault="00A01B9E" w:rsidP="00A01B9E">
      <w:pPr>
        <w:pStyle w:val="SemEspaamento"/>
        <w:spacing w:line="276" w:lineRule="auto"/>
        <w:jc w:val="both"/>
        <w:rPr>
          <w:rFonts w:asciiTheme="minorHAnsi" w:hAnsiTheme="minorHAnsi" w:cstheme="minorHAnsi"/>
          <w:b/>
        </w:rPr>
      </w:pPr>
      <w:r w:rsidRPr="00A01B9E">
        <w:rPr>
          <w:rFonts w:asciiTheme="minorHAnsi" w:hAnsiTheme="minorHAnsi" w:cstheme="minorHAnsi"/>
          <w:b/>
        </w:rPr>
        <w:t xml:space="preserve">Plenário Deputado Estadual “Nagib Haickel”, do Palácio “Manoel Bequimão”, em São Luís, </w:t>
      </w:r>
      <w:r w:rsidR="00A52790">
        <w:rPr>
          <w:rFonts w:asciiTheme="minorHAnsi" w:hAnsiTheme="minorHAnsi" w:cstheme="minorHAnsi"/>
          <w:b/>
        </w:rPr>
        <w:t>05</w:t>
      </w:r>
      <w:r w:rsidRPr="00A01B9E">
        <w:rPr>
          <w:rFonts w:asciiTheme="minorHAnsi" w:hAnsiTheme="minorHAnsi" w:cstheme="minorHAnsi"/>
          <w:b/>
        </w:rPr>
        <w:t xml:space="preserve"> de </w:t>
      </w:r>
      <w:r w:rsidR="00A52790">
        <w:rPr>
          <w:rFonts w:asciiTheme="minorHAnsi" w:hAnsiTheme="minorHAnsi" w:cstheme="minorHAnsi"/>
          <w:b/>
        </w:rPr>
        <w:t>fever</w:t>
      </w:r>
      <w:r w:rsidRPr="00A01B9E">
        <w:rPr>
          <w:rFonts w:asciiTheme="minorHAnsi" w:hAnsiTheme="minorHAnsi" w:cstheme="minorHAnsi"/>
          <w:b/>
        </w:rPr>
        <w:t>eiro de 2024.</w:t>
      </w:r>
    </w:p>
    <w:p w14:paraId="06E2DC94" w14:textId="77777777" w:rsidR="00A01B9E" w:rsidRPr="00A01B9E" w:rsidRDefault="00A01B9E" w:rsidP="00A01B9E">
      <w:pPr>
        <w:pStyle w:val="SemEspaamento"/>
        <w:spacing w:line="276" w:lineRule="auto"/>
        <w:jc w:val="both"/>
        <w:rPr>
          <w:rFonts w:asciiTheme="minorHAnsi" w:hAnsiTheme="minorHAnsi" w:cstheme="minorHAnsi"/>
          <w:b/>
        </w:rPr>
      </w:pPr>
    </w:p>
    <w:p w14:paraId="4834CB71" w14:textId="77777777" w:rsidR="00A01B9E" w:rsidRPr="00A01B9E" w:rsidRDefault="00A01B9E" w:rsidP="00A01B9E">
      <w:pPr>
        <w:spacing w:after="0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2C6D984D" w14:textId="77777777" w:rsidR="00A01B9E" w:rsidRPr="00A01B9E" w:rsidRDefault="00A01B9E" w:rsidP="00A01B9E">
      <w:pPr>
        <w:spacing w:after="0"/>
        <w:jc w:val="center"/>
        <w:rPr>
          <w:rFonts w:cstheme="minorHAnsi"/>
          <w:b/>
          <w:sz w:val="24"/>
          <w:szCs w:val="24"/>
        </w:rPr>
      </w:pPr>
      <w:r w:rsidRPr="00A01B9E">
        <w:rPr>
          <w:rFonts w:cstheme="minorHAnsi"/>
          <w:b/>
          <w:sz w:val="24"/>
          <w:szCs w:val="24"/>
        </w:rPr>
        <w:t>FABIANA VILAR</w:t>
      </w:r>
    </w:p>
    <w:p w14:paraId="03788B2E" w14:textId="77777777" w:rsidR="00A01B9E" w:rsidRPr="00A01B9E" w:rsidRDefault="00A01B9E" w:rsidP="00A01B9E">
      <w:pPr>
        <w:spacing w:after="0"/>
        <w:jc w:val="center"/>
        <w:rPr>
          <w:rFonts w:cstheme="minorHAnsi"/>
          <w:b/>
          <w:sz w:val="24"/>
          <w:szCs w:val="24"/>
        </w:rPr>
      </w:pPr>
      <w:r w:rsidRPr="00A01B9E">
        <w:rPr>
          <w:rFonts w:cstheme="minorHAnsi"/>
          <w:b/>
          <w:sz w:val="24"/>
          <w:szCs w:val="24"/>
        </w:rPr>
        <w:t>DEP. ESTADUAL - PL</w:t>
      </w:r>
    </w:p>
    <w:p w14:paraId="428028F2" w14:textId="77777777" w:rsidR="00A01B9E" w:rsidRPr="00A01B9E" w:rsidRDefault="00A01B9E" w:rsidP="00A01B9E">
      <w:pPr>
        <w:spacing w:after="0"/>
        <w:jc w:val="center"/>
        <w:rPr>
          <w:rFonts w:cstheme="minorHAnsi"/>
          <w:b/>
          <w:sz w:val="24"/>
          <w:szCs w:val="24"/>
        </w:rPr>
      </w:pPr>
      <w:r w:rsidRPr="00A01B9E">
        <w:rPr>
          <w:rFonts w:cstheme="minorHAnsi"/>
          <w:b/>
          <w:sz w:val="24"/>
          <w:szCs w:val="24"/>
        </w:rPr>
        <w:t>3ª VICE-PRESIDENTE</w:t>
      </w:r>
    </w:p>
    <w:p w14:paraId="72E42FBB" w14:textId="77777777" w:rsidR="009F36B3" w:rsidRDefault="009F36B3"/>
    <w:p w14:paraId="4D939BA2" w14:textId="77777777" w:rsidR="009F36B3" w:rsidRDefault="009F36B3">
      <w:pPr>
        <w:rPr>
          <w:b/>
          <w:bCs/>
        </w:rPr>
      </w:pPr>
    </w:p>
    <w:p w14:paraId="68777071" w14:textId="77777777" w:rsidR="00A010E5" w:rsidRDefault="00A010E5">
      <w:pPr>
        <w:rPr>
          <w:b/>
          <w:bCs/>
        </w:rPr>
      </w:pPr>
    </w:p>
    <w:p w14:paraId="299C95A6" w14:textId="77777777" w:rsidR="00A010E5" w:rsidRDefault="00A010E5">
      <w:pPr>
        <w:rPr>
          <w:b/>
          <w:bCs/>
        </w:rPr>
      </w:pPr>
    </w:p>
    <w:p w14:paraId="0112FA9A" w14:textId="77777777" w:rsidR="00A010E5" w:rsidRDefault="00A010E5">
      <w:pPr>
        <w:rPr>
          <w:b/>
          <w:bCs/>
        </w:rPr>
      </w:pPr>
    </w:p>
    <w:p w14:paraId="2741145B" w14:textId="77777777" w:rsidR="00A010E5" w:rsidRDefault="00A010E5">
      <w:pPr>
        <w:rPr>
          <w:b/>
          <w:bCs/>
        </w:rPr>
      </w:pPr>
    </w:p>
    <w:p w14:paraId="2C10295B" w14:textId="77777777" w:rsidR="00A010E5" w:rsidRDefault="00A010E5">
      <w:pPr>
        <w:rPr>
          <w:b/>
          <w:bCs/>
        </w:rPr>
      </w:pPr>
    </w:p>
    <w:p w14:paraId="00B85FE5" w14:textId="77777777" w:rsidR="00A010E5" w:rsidRDefault="00A010E5">
      <w:pPr>
        <w:rPr>
          <w:b/>
          <w:bCs/>
        </w:rPr>
      </w:pPr>
    </w:p>
    <w:p w14:paraId="04234607" w14:textId="77777777" w:rsidR="00A010E5" w:rsidRDefault="00A010E5">
      <w:pPr>
        <w:rPr>
          <w:b/>
          <w:bCs/>
        </w:rPr>
      </w:pPr>
    </w:p>
    <w:p w14:paraId="00398CFB" w14:textId="77777777" w:rsidR="00A010E5" w:rsidRDefault="00A010E5">
      <w:pPr>
        <w:rPr>
          <w:b/>
          <w:bCs/>
        </w:rPr>
      </w:pPr>
    </w:p>
    <w:p w14:paraId="11A74345" w14:textId="77777777" w:rsidR="00A010E5" w:rsidRDefault="00A010E5">
      <w:pPr>
        <w:rPr>
          <w:b/>
          <w:bCs/>
        </w:rPr>
      </w:pPr>
    </w:p>
    <w:p w14:paraId="34DDB6A0" w14:textId="77777777" w:rsidR="00A010E5" w:rsidRDefault="00A010E5">
      <w:pPr>
        <w:rPr>
          <w:b/>
          <w:bCs/>
        </w:rPr>
      </w:pPr>
    </w:p>
    <w:p w14:paraId="67DB1EFB" w14:textId="77777777" w:rsidR="00A010E5" w:rsidRDefault="00A010E5">
      <w:pPr>
        <w:rPr>
          <w:b/>
          <w:bCs/>
        </w:rPr>
      </w:pPr>
    </w:p>
    <w:p w14:paraId="306DB09D" w14:textId="77777777" w:rsidR="00A010E5" w:rsidRDefault="00A010E5">
      <w:pPr>
        <w:rPr>
          <w:b/>
          <w:bCs/>
        </w:rPr>
      </w:pPr>
    </w:p>
    <w:p w14:paraId="2E3E985A" w14:textId="77777777" w:rsidR="00A010E5" w:rsidRDefault="00A010E5">
      <w:pPr>
        <w:rPr>
          <w:b/>
          <w:bCs/>
        </w:rPr>
      </w:pPr>
    </w:p>
    <w:p w14:paraId="4658D788" w14:textId="77777777" w:rsidR="00A010E5" w:rsidRDefault="00A010E5">
      <w:pPr>
        <w:rPr>
          <w:b/>
          <w:bCs/>
        </w:rPr>
      </w:pPr>
    </w:p>
    <w:p w14:paraId="220FED6C" w14:textId="77777777" w:rsidR="00A010E5" w:rsidRDefault="00A010E5">
      <w:pPr>
        <w:rPr>
          <w:b/>
          <w:bCs/>
        </w:rPr>
      </w:pPr>
    </w:p>
    <w:p w14:paraId="123080D8" w14:textId="77777777" w:rsidR="00A010E5" w:rsidRDefault="00A010E5">
      <w:pPr>
        <w:rPr>
          <w:b/>
          <w:bCs/>
        </w:rPr>
      </w:pPr>
    </w:p>
    <w:p w14:paraId="41EFBF7B" w14:textId="77777777" w:rsidR="00A010E5" w:rsidRDefault="00A010E5">
      <w:pPr>
        <w:rPr>
          <w:b/>
          <w:bCs/>
        </w:rPr>
      </w:pPr>
    </w:p>
    <w:p w14:paraId="62C9AA31" w14:textId="77777777" w:rsidR="00A010E5" w:rsidRDefault="00A010E5">
      <w:pPr>
        <w:rPr>
          <w:b/>
          <w:bCs/>
        </w:rPr>
      </w:pPr>
    </w:p>
    <w:p w14:paraId="3C120FCD" w14:textId="77777777" w:rsidR="00A010E5" w:rsidRDefault="00A010E5">
      <w:pPr>
        <w:rPr>
          <w:b/>
          <w:bCs/>
        </w:rPr>
      </w:pPr>
    </w:p>
    <w:p w14:paraId="1E2ACA28" w14:textId="77777777" w:rsidR="00A010E5" w:rsidRDefault="00A010E5">
      <w:pPr>
        <w:rPr>
          <w:b/>
          <w:bCs/>
        </w:rPr>
      </w:pPr>
    </w:p>
    <w:p w14:paraId="354613A8" w14:textId="77777777" w:rsidR="00A010E5" w:rsidRDefault="00A010E5">
      <w:pPr>
        <w:rPr>
          <w:b/>
          <w:bCs/>
        </w:rPr>
      </w:pPr>
    </w:p>
    <w:p w14:paraId="5872E6C1" w14:textId="77777777" w:rsidR="00A010E5" w:rsidRDefault="00A010E5">
      <w:pPr>
        <w:rPr>
          <w:b/>
          <w:bCs/>
        </w:rPr>
      </w:pPr>
    </w:p>
    <w:p w14:paraId="64BB70CD" w14:textId="77777777" w:rsidR="00A010E5" w:rsidRDefault="00A010E5">
      <w:pPr>
        <w:rPr>
          <w:b/>
          <w:bCs/>
        </w:rPr>
      </w:pPr>
    </w:p>
    <w:p w14:paraId="028DE808" w14:textId="77777777" w:rsidR="00A010E5" w:rsidRDefault="00A010E5" w:rsidP="00A010E5">
      <w:pPr>
        <w:pStyle w:val="Cabealho"/>
        <w:ind w:right="360"/>
        <w:rPr>
          <w:b/>
          <w:color w:val="000080"/>
        </w:rPr>
      </w:pPr>
      <w:r w:rsidRPr="00FB67D1">
        <w:rPr>
          <w:rFonts w:asciiTheme="minorHAnsi" w:hAnsiTheme="minorHAnsi" w:cstheme="minorHAnsi"/>
        </w:rPr>
        <w:lastRenderedPageBreak/>
        <w:t xml:space="preserve">                                                        </w:t>
      </w:r>
      <w:r>
        <w:rPr>
          <w:rFonts w:asciiTheme="minorHAnsi" w:hAnsiTheme="minorHAnsi" w:cstheme="minorHAnsi"/>
        </w:rPr>
        <w:t xml:space="preserve"> </w:t>
      </w:r>
      <w:r w:rsidRPr="00FB67D1">
        <w:rPr>
          <w:rFonts w:asciiTheme="minorHAnsi" w:hAnsiTheme="minorHAnsi" w:cstheme="minorHAnsi"/>
        </w:rPr>
        <w:t xml:space="preserve">   </w:t>
      </w:r>
      <w:r>
        <w:rPr>
          <w:noProof/>
        </w:rPr>
        <w:drawing>
          <wp:inline distT="0" distB="0" distL="0" distR="0" wp14:anchorId="758C9994" wp14:editId="2DECAB24">
            <wp:extent cx="904875" cy="800100"/>
            <wp:effectExtent l="0" t="0" r="9525" b="0"/>
            <wp:docPr id="525519841" name="Imagem 525519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B3F65" w14:textId="77777777" w:rsidR="00A010E5" w:rsidRPr="009F36B3" w:rsidRDefault="00A010E5" w:rsidP="00A010E5">
      <w:pPr>
        <w:pStyle w:val="Cabealho"/>
        <w:jc w:val="center"/>
        <w:rPr>
          <w:b/>
          <w:sz w:val="20"/>
          <w:szCs w:val="20"/>
        </w:rPr>
      </w:pPr>
      <w:r w:rsidRPr="009F36B3">
        <w:rPr>
          <w:b/>
          <w:sz w:val="20"/>
          <w:szCs w:val="20"/>
        </w:rPr>
        <w:t>ESTADO DO MARANHÃO</w:t>
      </w:r>
    </w:p>
    <w:p w14:paraId="5F8BB9EB" w14:textId="77777777" w:rsidR="00A010E5" w:rsidRPr="009F36B3" w:rsidRDefault="00A010E5" w:rsidP="00A010E5">
      <w:pPr>
        <w:pStyle w:val="Cabealho"/>
        <w:jc w:val="center"/>
        <w:rPr>
          <w:b/>
          <w:sz w:val="20"/>
          <w:szCs w:val="20"/>
        </w:rPr>
      </w:pPr>
      <w:r w:rsidRPr="009F36B3">
        <w:rPr>
          <w:b/>
          <w:sz w:val="20"/>
          <w:szCs w:val="20"/>
        </w:rPr>
        <w:t>ASSEMBLEIA LEGISLATIVA DO MARANHÃO</w:t>
      </w:r>
    </w:p>
    <w:p w14:paraId="0E684E02" w14:textId="77777777" w:rsidR="00A010E5" w:rsidRPr="009F36B3" w:rsidRDefault="00A010E5" w:rsidP="00A010E5">
      <w:pPr>
        <w:pStyle w:val="Cabealho"/>
        <w:jc w:val="center"/>
        <w:rPr>
          <w:b/>
          <w:sz w:val="20"/>
          <w:szCs w:val="20"/>
        </w:rPr>
      </w:pPr>
      <w:r w:rsidRPr="009F36B3">
        <w:rPr>
          <w:b/>
          <w:sz w:val="20"/>
          <w:szCs w:val="20"/>
        </w:rPr>
        <w:t>INSTALADA EM 16 DE FEVEREIRO DE 1835</w:t>
      </w:r>
    </w:p>
    <w:p w14:paraId="528549D7" w14:textId="77777777" w:rsidR="00A010E5" w:rsidRPr="009F36B3" w:rsidRDefault="00A010E5" w:rsidP="00A010E5">
      <w:pPr>
        <w:pStyle w:val="Cabealho"/>
        <w:jc w:val="center"/>
        <w:rPr>
          <w:b/>
          <w:sz w:val="16"/>
          <w:szCs w:val="16"/>
          <w:u w:val="single"/>
        </w:rPr>
      </w:pPr>
      <w:r w:rsidRPr="009F36B3">
        <w:rPr>
          <w:b/>
          <w:sz w:val="16"/>
          <w:szCs w:val="16"/>
          <w:u w:val="single"/>
        </w:rPr>
        <w:t>GAB. DEP. FABIANA VILAR</w:t>
      </w:r>
    </w:p>
    <w:p w14:paraId="5E6E8FE6" w14:textId="77777777" w:rsidR="00A010E5" w:rsidRPr="009F36B3" w:rsidRDefault="00000000" w:rsidP="00A010E5">
      <w:pPr>
        <w:pStyle w:val="Cabealho"/>
        <w:jc w:val="center"/>
        <w:rPr>
          <w:b/>
          <w:color w:val="000000" w:themeColor="text1"/>
          <w:sz w:val="16"/>
          <w:szCs w:val="16"/>
          <w:u w:val="single"/>
        </w:rPr>
      </w:pPr>
      <w:hyperlink r:id="rId6" w:history="1">
        <w:r w:rsidR="00A010E5" w:rsidRPr="009F36B3">
          <w:rPr>
            <w:rStyle w:val="Hyperlink"/>
            <w:b/>
            <w:color w:val="000000" w:themeColor="text1"/>
            <w:sz w:val="16"/>
            <w:szCs w:val="16"/>
          </w:rPr>
          <w:t>Dep.fabianavilar@al.ma.leg.br</w:t>
        </w:r>
      </w:hyperlink>
    </w:p>
    <w:p w14:paraId="52935FBE" w14:textId="77777777" w:rsidR="00A010E5" w:rsidRDefault="00A010E5" w:rsidP="00A010E5">
      <w:pPr>
        <w:pStyle w:val="Cabealho"/>
        <w:jc w:val="center"/>
        <w:rPr>
          <w:b/>
          <w:sz w:val="16"/>
          <w:szCs w:val="16"/>
          <w:u w:val="single"/>
        </w:rPr>
      </w:pPr>
    </w:p>
    <w:p w14:paraId="7ACCD928" w14:textId="5B8FB108" w:rsidR="00A010E5" w:rsidRPr="00A010E5" w:rsidRDefault="00A010E5" w:rsidP="00A010E5">
      <w:pPr>
        <w:pStyle w:val="Corpodetexto"/>
        <w:tabs>
          <w:tab w:val="left" w:pos="1701"/>
          <w:tab w:val="left" w:pos="1985"/>
        </w:tabs>
        <w:jc w:val="center"/>
        <w:rPr>
          <w:b/>
          <w:bCs/>
          <w:szCs w:val="24"/>
          <w:u w:val="single"/>
        </w:rPr>
      </w:pPr>
      <w:r w:rsidRPr="00A010E5">
        <w:rPr>
          <w:b/>
          <w:bCs/>
          <w:szCs w:val="24"/>
          <w:u w:val="single"/>
        </w:rPr>
        <w:t>JUSTIFICATIVA</w:t>
      </w:r>
    </w:p>
    <w:p w14:paraId="4F89D3BB" w14:textId="77777777" w:rsidR="00A010E5" w:rsidRPr="009F36B3" w:rsidRDefault="00A010E5" w:rsidP="00A010E5">
      <w:pPr>
        <w:jc w:val="right"/>
        <w:rPr>
          <w:b/>
          <w:sz w:val="24"/>
          <w:szCs w:val="24"/>
          <w:u w:val="single"/>
        </w:rPr>
      </w:pPr>
      <w:r w:rsidRPr="009F36B3">
        <w:rPr>
          <w:b/>
          <w:sz w:val="24"/>
          <w:szCs w:val="24"/>
          <w:u w:val="single"/>
        </w:rPr>
        <w:t>Autoria: Dep. Fabiana Vilar</w:t>
      </w:r>
    </w:p>
    <w:p w14:paraId="3224E6C3" w14:textId="45F4F5A2" w:rsidR="00CE557E" w:rsidRPr="00A14381" w:rsidRDefault="00A010E5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A14381">
        <w:rPr>
          <w:rFonts w:asciiTheme="minorHAnsi" w:hAnsiTheme="minorHAnsi" w:cstheme="minorHAnsi"/>
        </w:rPr>
        <w:t xml:space="preserve">          Foi divulgado através da mídia nacional um caso ocorrido na capital mineira, Belo Horizonte, que causou </w:t>
      </w:r>
      <w:r w:rsidR="00CE557E" w:rsidRPr="00A14381">
        <w:rPr>
          <w:rFonts w:asciiTheme="minorHAnsi" w:hAnsiTheme="minorHAnsi" w:cstheme="minorHAnsi"/>
        </w:rPr>
        <w:t xml:space="preserve">comoção </w:t>
      </w:r>
      <w:r w:rsidRPr="00A14381">
        <w:rPr>
          <w:rFonts w:asciiTheme="minorHAnsi" w:hAnsiTheme="minorHAnsi" w:cstheme="minorHAnsi"/>
        </w:rPr>
        <w:t>n</w:t>
      </w:r>
      <w:r w:rsidR="00CE557E" w:rsidRPr="00A14381">
        <w:rPr>
          <w:rFonts w:asciiTheme="minorHAnsi" w:hAnsiTheme="minorHAnsi" w:cstheme="minorHAnsi"/>
        </w:rPr>
        <w:t>a sociedade</w:t>
      </w:r>
      <w:r w:rsidRPr="00A14381">
        <w:rPr>
          <w:rFonts w:asciiTheme="minorHAnsi" w:hAnsiTheme="minorHAnsi" w:cstheme="minorHAnsi"/>
        </w:rPr>
        <w:t xml:space="preserve"> brasileira. Uma jovem </w:t>
      </w:r>
      <w:r w:rsidR="00CE557E" w:rsidRPr="00A14381">
        <w:rPr>
          <w:rFonts w:asciiTheme="minorHAnsi" w:hAnsiTheme="minorHAnsi" w:cstheme="minorHAnsi"/>
        </w:rPr>
        <w:t>foi estuprada</w:t>
      </w:r>
      <w:r w:rsidRPr="00A14381">
        <w:rPr>
          <w:rFonts w:asciiTheme="minorHAnsi" w:hAnsiTheme="minorHAnsi" w:cstheme="minorHAnsi"/>
        </w:rPr>
        <w:t xml:space="preserve"> </w:t>
      </w:r>
      <w:r w:rsidR="00CE557E" w:rsidRPr="00A14381">
        <w:rPr>
          <w:rFonts w:asciiTheme="minorHAnsi" w:hAnsiTheme="minorHAnsi" w:cstheme="minorHAnsi"/>
        </w:rPr>
        <w:t xml:space="preserve">após </w:t>
      </w:r>
      <w:r w:rsidRPr="00A14381">
        <w:rPr>
          <w:rFonts w:asciiTheme="minorHAnsi" w:hAnsiTheme="minorHAnsi" w:cstheme="minorHAnsi"/>
        </w:rPr>
        <w:t xml:space="preserve">ter sido </w:t>
      </w:r>
      <w:r w:rsidR="00CE557E" w:rsidRPr="00A14381">
        <w:rPr>
          <w:rFonts w:asciiTheme="minorHAnsi" w:hAnsiTheme="minorHAnsi" w:cstheme="minorHAnsi"/>
        </w:rPr>
        <w:t>deixada desacordada na calçada de casa po</w:t>
      </w:r>
      <w:r w:rsidRPr="00A14381">
        <w:rPr>
          <w:rFonts w:asciiTheme="minorHAnsi" w:hAnsiTheme="minorHAnsi" w:cstheme="minorHAnsi"/>
        </w:rPr>
        <w:t>r um</w:t>
      </w:r>
      <w:r w:rsidR="00CE557E" w:rsidRPr="00A14381">
        <w:rPr>
          <w:rFonts w:asciiTheme="minorHAnsi" w:hAnsiTheme="minorHAnsi" w:cstheme="minorHAnsi"/>
        </w:rPr>
        <w:t xml:space="preserve"> motorista de </w:t>
      </w:r>
      <w:r w:rsidRPr="00A14381">
        <w:rPr>
          <w:rFonts w:asciiTheme="minorHAnsi" w:hAnsiTheme="minorHAnsi" w:cstheme="minorHAnsi"/>
        </w:rPr>
        <w:t>a</w:t>
      </w:r>
      <w:r w:rsidR="00CE557E" w:rsidRPr="00A14381">
        <w:rPr>
          <w:rFonts w:asciiTheme="minorHAnsi" w:hAnsiTheme="minorHAnsi" w:cstheme="minorHAnsi"/>
        </w:rPr>
        <w:t>plicativo</w:t>
      </w:r>
      <w:r w:rsidR="00120385" w:rsidRPr="00A14381">
        <w:rPr>
          <w:rFonts w:asciiTheme="minorHAnsi" w:hAnsiTheme="minorHAnsi" w:cstheme="minorHAnsi"/>
        </w:rPr>
        <w:t xml:space="preserve">. O presente projeto tem o condão de chamar a atenção </w:t>
      </w:r>
      <w:r w:rsidR="00CE557E" w:rsidRPr="00A14381">
        <w:rPr>
          <w:rFonts w:asciiTheme="minorHAnsi" w:hAnsiTheme="minorHAnsi" w:cstheme="minorHAnsi"/>
        </w:rPr>
        <w:t>para o des</w:t>
      </w:r>
      <w:r w:rsidR="00120385" w:rsidRPr="00A14381">
        <w:rPr>
          <w:rFonts w:asciiTheme="minorHAnsi" w:hAnsiTheme="minorHAnsi" w:cstheme="minorHAnsi"/>
        </w:rPr>
        <w:t>a</w:t>
      </w:r>
      <w:r w:rsidR="00CE557E" w:rsidRPr="00A14381">
        <w:rPr>
          <w:rFonts w:asciiTheme="minorHAnsi" w:hAnsiTheme="minorHAnsi" w:cstheme="minorHAnsi"/>
        </w:rPr>
        <w:t xml:space="preserve">mparo legal do Estado frente a condutas que furtam </w:t>
      </w:r>
      <w:r w:rsidR="00CE1609" w:rsidRPr="00A14381">
        <w:rPr>
          <w:rFonts w:asciiTheme="minorHAnsi" w:hAnsiTheme="minorHAnsi" w:cstheme="minorHAnsi"/>
        </w:rPr>
        <w:t>à</w:t>
      </w:r>
      <w:r w:rsidR="00CE557E" w:rsidRPr="00A14381">
        <w:rPr>
          <w:rFonts w:asciiTheme="minorHAnsi" w:hAnsiTheme="minorHAnsi" w:cstheme="minorHAnsi"/>
        </w:rPr>
        <w:t xml:space="preserve"> solidariedade e o respeito ao próximo. </w:t>
      </w:r>
    </w:p>
    <w:p w14:paraId="448A57B7" w14:textId="07216C42" w:rsidR="00CE1609" w:rsidRPr="00A14381" w:rsidRDefault="00CE1609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A14381">
        <w:rPr>
          <w:rFonts w:asciiTheme="minorHAnsi" w:hAnsiTheme="minorHAnsi" w:cstheme="minorHAnsi"/>
        </w:rPr>
        <w:t xml:space="preserve">          </w:t>
      </w:r>
      <w:r w:rsidR="00CE557E" w:rsidRPr="00A14381">
        <w:rPr>
          <w:rFonts w:asciiTheme="minorHAnsi" w:hAnsiTheme="minorHAnsi" w:cstheme="minorHAnsi"/>
        </w:rPr>
        <w:t>A C</w:t>
      </w:r>
      <w:r w:rsidRPr="00A14381">
        <w:rPr>
          <w:rFonts w:asciiTheme="minorHAnsi" w:hAnsiTheme="minorHAnsi" w:cstheme="minorHAnsi"/>
        </w:rPr>
        <w:t xml:space="preserve">arta Constitucional </w:t>
      </w:r>
      <w:r w:rsidR="00CE557E" w:rsidRPr="00A14381">
        <w:rPr>
          <w:rFonts w:asciiTheme="minorHAnsi" w:hAnsiTheme="minorHAnsi" w:cstheme="minorHAnsi"/>
        </w:rPr>
        <w:t>em seu Art. 3º destaca como um dos objetivos</w:t>
      </w:r>
      <w:r w:rsidRPr="00A14381">
        <w:rPr>
          <w:rFonts w:asciiTheme="minorHAnsi" w:hAnsiTheme="minorHAnsi" w:cstheme="minorHAnsi"/>
        </w:rPr>
        <w:t xml:space="preserve"> fundamentais </w:t>
      </w:r>
      <w:r w:rsidR="00CE557E" w:rsidRPr="00A14381">
        <w:rPr>
          <w:rFonts w:asciiTheme="minorHAnsi" w:hAnsiTheme="minorHAnsi" w:cstheme="minorHAnsi"/>
        </w:rPr>
        <w:t>da República</w:t>
      </w:r>
      <w:r w:rsidRPr="00A14381">
        <w:rPr>
          <w:rFonts w:asciiTheme="minorHAnsi" w:hAnsiTheme="minorHAnsi" w:cstheme="minorHAnsi"/>
        </w:rPr>
        <w:t xml:space="preserve"> Federativa do Brasil:</w:t>
      </w:r>
    </w:p>
    <w:p w14:paraId="4F2B9622" w14:textId="79BD8009" w:rsidR="00CE1609" w:rsidRPr="00A14381" w:rsidRDefault="005D4EC3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14381">
        <w:rPr>
          <w:rFonts w:asciiTheme="minorHAnsi" w:hAnsiTheme="minorHAnsi" w:cstheme="minorHAnsi"/>
          <w:i/>
          <w:iCs/>
        </w:rPr>
        <w:t xml:space="preserve">                                                                     </w:t>
      </w:r>
      <w:r w:rsidR="00CE1609" w:rsidRPr="00A14381">
        <w:rPr>
          <w:rFonts w:asciiTheme="minorHAnsi" w:hAnsiTheme="minorHAnsi" w:cstheme="minorHAnsi"/>
          <w:i/>
          <w:iCs/>
        </w:rPr>
        <w:t>“Art.3º - [...]</w:t>
      </w:r>
    </w:p>
    <w:p w14:paraId="0B8EEC70" w14:textId="3606E0B5" w:rsidR="00CE1609" w:rsidRPr="00A14381" w:rsidRDefault="005D4EC3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14381">
        <w:rPr>
          <w:rFonts w:asciiTheme="minorHAnsi" w:hAnsiTheme="minorHAnsi" w:cstheme="minorHAnsi"/>
          <w:i/>
          <w:iCs/>
        </w:rPr>
        <w:t xml:space="preserve">                                                                    </w:t>
      </w:r>
      <w:r w:rsidR="00A14381">
        <w:rPr>
          <w:rFonts w:asciiTheme="minorHAnsi" w:hAnsiTheme="minorHAnsi" w:cstheme="minorHAnsi"/>
          <w:i/>
          <w:iCs/>
        </w:rPr>
        <w:t xml:space="preserve"> </w:t>
      </w:r>
      <w:r w:rsidR="00CE1609" w:rsidRPr="00A14381">
        <w:rPr>
          <w:rFonts w:asciiTheme="minorHAnsi" w:hAnsiTheme="minorHAnsi" w:cstheme="minorHAnsi"/>
          <w:i/>
          <w:iCs/>
        </w:rPr>
        <w:t>I – construir uma sociedade livre, justa e solidária;</w:t>
      </w:r>
    </w:p>
    <w:p w14:paraId="0A8F17BC" w14:textId="3498D681" w:rsidR="00CE1609" w:rsidRPr="00A14381" w:rsidRDefault="00CE1609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14381">
        <w:rPr>
          <w:rFonts w:asciiTheme="minorHAnsi" w:hAnsiTheme="minorHAnsi" w:cstheme="minorHAnsi"/>
          <w:i/>
          <w:iCs/>
        </w:rPr>
        <w:t xml:space="preserve">    </w:t>
      </w:r>
      <w:r w:rsidR="005D4EC3" w:rsidRPr="00A14381">
        <w:rPr>
          <w:rFonts w:asciiTheme="minorHAnsi" w:hAnsiTheme="minorHAnsi" w:cstheme="minorHAnsi"/>
          <w:i/>
          <w:iCs/>
        </w:rPr>
        <w:t xml:space="preserve">                                                                </w:t>
      </w:r>
      <w:r w:rsidRPr="00A14381">
        <w:rPr>
          <w:rFonts w:asciiTheme="minorHAnsi" w:hAnsiTheme="minorHAnsi" w:cstheme="minorHAnsi"/>
          <w:i/>
          <w:iCs/>
        </w:rPr>
        <w:t>[...]</w:t>
      </w:r>
      <w:r w:rsidR="005D4EC3" w:rsidRPr="00A14381">
        <w:rPr>
          <w:rFonts w:asciiTheme="minorHAnsi" w:hAnsiTheme="minorHAnsi" w:cstheme="minorHAnsi"/>
          <w:i/>
          <w:iCs/>
        </w:rPr>
        <w:t>”</w:t>
      </w:r>
    </w:p>
    <w:p w14:paraId="6D0D79F6" w14:textId="561CBB92" w:rsidR="00CE557E" w:rsidRPr="00A14381" w:rsidRDefault="005D4EC3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A14381">
        <w:rPr>
          <w:rFonts w:asciiTheme="minorHAnsi" w:hAnsiTheme="minorHAnsi" w:cstheme="minorHAnsi"/>
        </w:rPr>
        <w:t xml:space="preserve">          Essa construção é retratada </w:t>
      </w:r>
      <w:r w:rsidR="00CE557E" w:rsidRPr="00A14381">
        <w:rPr>
          <w:rFonts w:asciiTheme="minorHAnsi" w:hAnsiTheme="minorHAnsi" w:cstheme="minorHAnsi"/>
        </w:rPr>
        <w:t>em respeito ao desejo da ampla maioria dos cidadão</w:t>
      </w:r>
      <w:r w:rsidRPr="00A14381">
        <w:rPr>
          <w:rFonts w:asciiTheme="minorHAnsi" w:hAnsiTheme="minorHAnsi" w:cstheme="minorHAnsi"/>
        </w:rPr>
        <w:t>s (ãs) que nutrem</w:t>
      </w:r>
      <w:r w:rsidR="00CE557E" w:rsidRPr="00A14381">
        <w:rPr>
          <w:rFonts w:asciiTheme="minorHAnsi" w:hAnsiTheme="minorHAnsi" w:cstheme="minorHAnsi"/>
        </w:rPr>
        <w:t xml:space="preserve"> esse sonho.</w:t>
      </w:r>
    </w:p>
    <w:p w14:paraId="589F1D59" w14:textId="25510BDA" w:rsidR="00CE557E" w:rsidRPr="00A14381" w:rsidRDefault="005D4EC3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A14381">
        <w:rPr>
          <w:rFonts w:asciiTheme="minorHAnsi" w:hAnsiTheme="minorHAnsi" w:cstheme="minorHAnsi"/>
        </w:rPr>
        <w:t xml:space="preserve">          </w:t>
      </w:r>
      <w:r w:rsidR="00CE557E" w:rsidRPr="00A14381">
        <w:rPr>
          <w:rFonts w:asciiTheme="minorHAnsi" w:hAnsiTheme="minorHAnsi" w:cstheme="minorHAnsi"/>
        </w:rPr>
        <w:t xml:space="preserve">Professor Paulo Sergio Rosso, em seu artigo: SOLIDARIEDADE E DIREITOS FUNDAMENTAIS NA CONSTITUIÇÃO BRASILEIRA DE 1988, trata muito bem da questão: </w:t>
      </w:r>
    </w:p>
    <w:p w14:paraId="66F168E0" w14:textId="0BA13B64" w:rsidR="00CE557E" w:rsidRPr="00A14381" w:rsidRDefault="005D4EC3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14381">
        <w:rPr>
          <w:rFonts w:asciiTheme="minorHAnsi" w:hAnsiTheme="minorHAnsi" w:cstheme="minorHAnsi"/>
          <w:i/>
          <w:iCs/>
        </w:rPr>
        <w:t xml:space="preserve">          </w:t>
      </w:r>
      <w:r w:rsidR="00CE557E" w:rsidRPr="00A14381">
        <w:rPr>
          <w:rFonts w:asciiTheme="minorHAnsi" w:hAnsiTheme="minorHAnsi" w:cstheme="minorHAnsi"/>
          <w:i/>
          <w:iCs/>
        </w:rPr>
        <w:t xml:space="preserve">“A Diante da noção intuitiva (duvidosa) de que a todo direito corresponde um dever, poder-se-ia dizer que o correspondente aos direitos fundamentais é o dever de solidariedade. De fato, este último há de ser visto mais como dever do que propriamente direito, sobressaindo-se como força antagônica ao individualismo de nossos dias. De início mero valor moral, o princípio da solidariedade tornou-se, por via da Constituição de 1988, direito positivo, passando a não representar apenas sentimento pessoal ou aspiração de grupos. Hoje é dever de toda a sociedade prestar auxílio aos fracos e desamparados, ainda que esse desejo possa inexistir no íntimo de alguns ou muitos cidadãos.” </w:t>
      </w:r>
    </w:p>
    <w:p w14:paraId="26BC1A8D" w14:textId="1A8C3914" w:rsidR="005D4EC3" w:rsidRPr="00A14381" w:rsidRDefault="005D4EC3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A14381">
        <w:rPr>
          <w:rFonts w:asciiTheme="minorHAnsi" w:hAnsiTheme="minorHAnsi" w:cstheme="minorHAnsi"/>
        </w:rPr>
        <w:t xml:space="preserve">          </w:t>
      </w:r>
      <w:r w:rsidR="00CE557E" w:rsidRPr="00A14381">
        <w:rPr>
          <w:rFonts w:asciiTheme="minorHAnsi" w:hAnsiTheme="minorHAnsi" w:cstheme="minorHAnsi"/>
        </w:rPr>
        <w:t>Uma pessoa desacordada, embriagada e ainda em condição de mulher se torna um alvo muito fácil, e por essa razão é dever do motorista de aplicativo encaminhar à autoridade policial ou à unidade de saúde mais próxima</w:t>
      </w:r>
      <w:r w:rsidRPr="00A14381">
        <w:rPr>
          <w:rFonts w:asciiTheme="minorHAnsi" w:hAnsiTheme="minorHAnsi" w:cstheme="minorHAnsi"/>
        </w:rPr>
        <w:t>,</w:t>
      </w:r>
      <w:r w:rsidR="00CE557E" w:rsidRPr="00A14381">
        <w:rPr>
          <w:rFonts w:asciiTheme="minorHAnsi" w:hAnsiTheme="minorHAnsi" w:cstheme="minorHAnsi"/>
        </w:rPr>
        <w:t xml:space="preserve"> o passageiro</w:t>
      </w:r>
      <w:r w:rsidR="00AB080E">
        <w:rPr>
          <w:rFonts w:asciiTheme="minorHAnsi" w:hAnsiTheme="minorHAnsi" w:cstheme="minorHAnsi"/>
        </w:rPr>
        <w:t xml:space="preserve"> </w:t>
      </w:r>
      <w:r w:rsidR="00CE557E" w:rsidRPr="00A14381">
        <w:rPr>
          <w:rFonts w:asciiTheme="minorHAnsi" w:hAnsiTheme="minorHAnsi" w:cstheme="minorHAnsi"/>
        </w:rPr>
        <w:t xml:space="preserve">que esteja sob sua responsabilidade e que se encontre em situação de vulnerabilidade e incapacidade, por qualquer motivo que seja. </w:t>
      </w:r>
    </w:p>
    <w:p w14:paraId="04BEEFCD" w14:textId="030B1519" w:rsidR="00CE557E" w:rsidRDefault="005D4EC3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A14381">
        <w:rPr>
          <w:rFonts w:asciiTheme="minorHAnsi" w:hAnsiTheme="minorHAnsi" w:cstheme="minorHAnsi"/>
        </w:rPr>
        <w:t xml:space="preserve">          </w:t>
      </w:r>
      <w:r w:rsidR="00CE557E" w:rsidRPr="00A14381">
        <w:rPr>
          <w:rFonts w:asciiTheme="minorHAnsi" w:hAnsiTheme="minorHAnsi" w:cstheme="minorHAnsi"/>
        </w:rPr>
        <w:t>Dados da PNS e no Sinan, indicam que, a cada ano, no Brasil, cerca de 822 mil pessoas são estupradas, ou seja, quase dois estupros por minuto. Estima-se que ocorram 822 mil casos de estupro no Brasil por ano. Desse total, apenas 8,5% deles chegam ao conhecimento da polícia e 4,2% são identificados pelo sistema de saúde.</w:t>
      </w:r>
    </w:p>
    <w:p w14:paraId="33CE843F" w14:textId="77777777" w:rsidR="000942D3" w:rsidRDefault="000942D3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</w:p>
    <w:p w14:paraId="61221F63" w14:textId="77777777" w:rsidR="000942D3" w:rsidRDefault="000942D3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</w:p>
    <w:p w14:paraId="2A3A0876" w14:textId="77777777" w:rsidR="000942D3" w:rsidRPr="00A14381" w:rsidRDefault="000942D3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</w:p>
    <w:p w14:paraId="4DE6D628" w14:textId="61B334B6" w:rsidR="00CE557E" w:rsidRPr="00A14381" w:rsidRDefault="005D4EC3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A14381">
        <w:rPr>
          <w:rFonts w:asciiTheme="minorHAnsi" w:hAnsiTheme="minorHAnsi" w:cstheme="minorHAnsi"/>
        </w:rPr>
        <w:t xml:space="preserve">          </w:t>
      </w:r>
      <w:r w:rsidR="00CE557E" w:rsidRPr="00A14381">
        <w:rPr>
          <w:rFonts w:asciiTheme="minorHAnsi" w:hAnsiTheme="minorHAnsi" w:cstheme="minorHAnsi"/>
        </w:rPr>
        <w:t xml:space="preserve">Importante destacar que o dever do motorista de aplicativo não se limita em levar o passageiro do Ponto A ao Ponto </w:t>
      </w:r>
      <w:r w:rsidR="00E7695B" w:rsidRPr="00A14381">
        <w:rPr>
          <w:rFonts w:asciiTheme="minorHAnsi" w:hAnsiTheme="minorHAnsi" w:cstheme="minorHAnsi"/>
        </w:rPr>
        <w:t>B, ele</w:t>
      </w:r>
      <w:r w:rsidR="00CE557E" w:rsidRPr="00A14381">
        <w:rPr>
          <w:rFonts w:asciiTheme="minorHAnsi" w:hAnsiTheme="minorHAnsi" w:cstheme="minorHAnsi"/>
        </w:rPr>
        <w:t xml:space="preserve"> também deve zelar pela integridade do passageiro</w:t>
      </w:r>
      <w:r w:rsidR="00E7695B" w:rsidRPr="00A14381">
        <w:rPr>
          <w:rFonts w:asciiTheme="minorHAnsi" w:hAnsiTheme="minorHAnsi" w:cstheme="minorHAnsi"/>
        </w:rPr>
        <w:t xml:space="preserve"> ou passageiros </w:t>
      </w:r>
      <w:r w:rsidR="00CE557E" w:rsidRPr="00A14381">
        <w:rPr>
          <w:rFonts w:asciiTheme="minorHAnsi" w:hAnsiTheme="minorHAnsi" w:cstheme="minorHAnsi"/>
        </w:rPr>
        <w:t>que est</w:t>
      </w:r>
      <w:r w:rsidR="00E7695B" w:rsidRPr="00A14381">
        <w:rPr>
          <w:rFonts w:asciiTheme="minorHAnsi" w:hAnsiTheme="minorHAnsi" w:cstheme="minorHAnsi"/>
        </w:rPr>
        <w:t xml:space="preserve">ejam </w:t>
      </w:r>
      <w:r w:rsidR="00CE557E" w:rsidRPr="00A14381">
        <w:rPr>
          <w:rFonts w:asciiTheme="minorHAnsi" w:hAnsiTheme="minorHAnsi" w:cstheme="minorHAnsi"/>
        </w:rPr>
        <w:t>sob sua responsabilidade</w:t>
      </w:r>
      <w:r w:rsidR="00E7695B" w:rsidRPr="00A14381">
        <w:rPr>
          <w:rFonts w:asciiTheme="minorHAnsi" w:hAnsiTheme="minorHAnsi" w:cstheme="minorHAnsi"/>
        </w:rPr>
        <w:t>, naquele momento</w:t>
      </w:r>
      <w:r w:rsidR="00CE557E" w:rsidRPr="00A14381">
        <w:rPr>
          <w:rFonts w:asciiTheme="minorHAnsi" w:hAnsiTheme="minorHAnsi" w:cstheme="minorHAnsi"/>
        </w:rPr>
        <w:t>. Ao aceitar uma corrida o motorista de aplicativo assume a responsabilidade sobre a saúde e a vida do</w:t>
      </w:r>
      <w:r w:rsidR="00045DB4">
        <w:rPr>
          <w:rFonts w:asciiTheme="minorHAnsi" w:hAnsiTheme="minorHAnsi" w:cstheme="minorHAnsi"/>
        </w:rPr>
        <w:t xml:space="preserve"> </w:t>
      </w:r>
      <w:r w:rsidR="00CE557E" w:rsidRPr="00A14381">
        <w:rPr>
          <w:rFonts w:asciiTheme="minorHAnsi" w:hAnsiTheme="minorHAnsi" w:cstheme="minorHAnsi"/>
        </w:rPr>
        <w:t>passageiro</w:t>
      </w:r>
      <w:r w:rsidR="00E7695B" w:rsidRPr="00A14381">
        <w:rPr>
          <w:rFonts w:asciiTheme="minorHAnsi" w:hAnsiTheme="minorHAnsi" w:cstheme="minorHAnsi"/>
        </w:rPr>
        <w:t xml:space="preserve"> ou passageiros </w:t>
      </w:r>
      <w:r w:rsidR="00CE557E" w:rsidRPr="00A14381">
        <w:rPr>
          <w:rFonts w:asciiTheme="minorHAnsi" w:hAnsiTheme="minorHAnsi" w:cstheme="minorHAnsi"/>
        </w:rPr>
        <w:t>e deve garantir que este</w:t>
      </w:r>
      <w:r w:rsidR="00E7695B" w:rsidRPr="00A14381">
        <w:rPr>
          <w:rFonts w:asciiTheme="minorHAnsi" w:hAnsiTheme="minorHAnsi" w:cstheme="minorHAnsi"/>
        </w:rPr>
        <w:t>s</w:t>
      </w:r>
      <w:r w:rsidR="00CE557E" w:rsidRPr="00A14381">
        <w:rPr>
          <w:rFonts w:asciiTheme="minorHAnsi" w:hAnsiTheme="minorHAnsi" w:cstheme="minorHAnsi"/>
        </w:rPr>
        <w:t xml:space="preserve"> chegue</w:t>
      </w:r>
      <w:r w:rsidR="00E7695B" w:rsidRPr="00A14381">
        <w:rPr>
          <w:rFonts w:asciiTheme="minorHAnsi" w:hAnsiTheme="minorHAnsi" w:cstheme="minorHAnsi"/>
        </w:rPr>
        <w:t>m</w:t>
      </w:r>
      <w:r w:rsidR="00CE557E" w:rsidRPr="00A14381">
        <w:rPr>
          <w:rFonts w:asciiTheme="minorHAnsi" w:hAnsiTheme="minorHAnsi" w:cstheme="minorHAnsi"/>
        </w:rPr>
        <w:t xml:space="preserve"> ao seu destino de forma segura, além de usar de todos os meios disponíveis para socorrer </w:t>
      </w:r>
      <w:r w:rsidR="00E7695B" w:rsidRPr="00A14381">
        <w:rPr>
          <w:rFonts w:asciiTheme="minorHAnsi" w:hAnsiTheme="minorHAnsi" w:cstheme="minorHAnsi"/>
        </w:rPr>
        <w:t xml:space="preserve">o </w:t>
      </w:r>
      <w:r w:rsidR="00CE557E" w:rsidRPr="00A14381">
        <w:rPr>
          <w:rFonts w:asciiTheme="minorHAnsi" w:hAnsiTheme="minorHAnsi" w:cstheme="minorHAnsi"/>
        </w:rPr>
        <w:t xml:space="preserve">passageiro que sofra de algum mal durante a corrida. </w:t>
      </w:r>
    </w:p>
    <w:p w14:paraId="47B0CE9D" w14:textId="203ADB5B" w:rsidR="00E7695B" w:rsidRPr="00A14381" w:rsidRDefault="00E7695B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A14381">
        <w:rPr>
          <w:rFonts w:asciiTheme="minorHAnsi" w:hAnsiTheme="minorHAnsi" w:cstheme="minorHAnsi"/>
        </w:rPr>
        <w:t xml:space="preserve">          </w:t>
      </w:r>
      <w:r w:rsidR="00CE557E" w:rsidRPr="00A14381">
        <w:rPr>
          <w:rFonts w:asciiTheme="minorHAnsi" w:hAnsiTheme="minorHAnsi" w:cstheme="minorHAnsi"/>
        </w:rPr>
        <w:t>Quanto a competência para legislar sobre este assunto, positiva o Art. 24, X</w:t>
      </w:r>
      <w:r w:rsidR="00A52176" w:rsidRPr="00A14381">
        <w:rPr>
          <w:rFonts w:asciiTheme="minorHAnsi" w:hAnsiTheme="minorHAnsi" w:cstheme="minorHAnsi"/>
        </w:rPr>
        <w:t>II</w:t>
      </w:r>
      <w:r w:rsidR="00CE557E" w:rsidRPr="00A14381">
        <w:rPr>
          <w:rFonts w:asciiTheme="minorHAnsi" w:hAnsiTheme="minorHAnsi" w:cstheme="minorHAnsi"/>
        </w:rPr>
        <w:t>, da Constituição da República Federativa do Brasil de 1988</w:t>
      </w:r>
      <w:r w:rsidRPr="00A14381">
        <w:rPr>
          <w:rFonts w:asciiTheme="minorHAnsi" w:hAnsiTheme="minorHAnsi" w:cstheme="minorHAnsi"/>
        </w:rPr>
        <w:t xml:space="preserve"> que:</w:t>
      </w:r>
    </w:p>
    <w:p w14:paraId="0D7C96DD" w14:textId="0F1918EC" w:rsidR="00E7695B" w:rsidRPr="00A14381" w:rsidRDefault="00E7695B" w:rsidP="000942D3">
      <w:pPr>
        <w:pStyle w:val="SemEspaamento"/>
        <w:spacing w:line="276" w:lineRule="auto"/>
        <w:ind w:left="3544"/>
        <w:jc w:val="both"/>
        <w:rPr>
          <w:rFonts w:asciiTheme="minorHAnsi" w:hAnsiTheme="minorHAnsi" w:cstheme="minorHAnsi"/>
          <w:i/>
          <w:iCs/>
        </w:rPr>
      </w:pPr>
      <w:r w:rsidRPr="00A14381">
        <w:rPr>
          <w:rFonts w:asciiTheme="minorHAnsi" w:hAnsiTheme="minorHAnsi" w:cstheme="minorHAnsi"/>
          <w:i/>
          <w:iCs/>
        </w:rPr>
        <w:t>“</w:t>
      </w:r>
      <w:r w:rsidR="00CE557E" w:rsidRPr="00A14381">
        <w:rPr>
          <w:rFonts w:asciiTheme="minorHAnsi" w:hAnsiTheme="minorHAnsi" w:cstheme="minorHAnsi"/>
          <w:i/>
          <w:iCs/>
        </w:rPr>
        <w:t>Art. 24. Compete à União, aos Estados e ao</w:t>
      </w:r>
      <w:r w:rsidR="00A14381">
        <w:rPr>
          <w:rFonts w:asciiTheme="minorHAnsi" w:hAnsiTheme="minorHAnsi" w:cstheme="minorHAnsi"/>
          <w:i/>
          <w:iCs/>
        </w:rPr>
        <w:t xml:space="preserve"> </w:t>
      </w:r>
      <w:r w:rsidR="00CE557E" w:rsidRPr="00A14381">
        <w:rPr>
          <w:rFonts w:asciiTheme="minorHAnsi" w:hAnsiTheme="minorHAnsi" w:cstheme="minorHAnsi"/>
          <w:i/>
          <w:iCs/>
        </w:rPr>
        <w:t>Distrito Federal legislar concorrentemente sobre:</w:t>
      </w:r>
    </w:p>
    <w:p w14:paraId="0C096FF7" w14:textId="0373403B" w:rsidR="00E7695B" w:rsidRPr="00A14381" w:rsidRDefault="00E7695B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14381">
        <w:rPr>
          <w:rFonts w:asciiTheme="minorHAnsi" w:hAnsiTheme="minorHAnsi" w:cstheme="minorHAnsi"/>
          <w:i/>
          <w:iCs/>
        </w:rPr>
        <w:t xml:space="preserve">                                                                [...]</w:t>
      </w:r>
      <w:r w:rsidR="00CE557E" w:rsidRPr="00A14381">
        <w:rPr>
          <w:rFonts w:asciiTheme="minorHAnsi" w:hAnsiTheme="minorHAnsi" w:cstheme="minorHAnsi"/>
          <w:i/>
          <w:iCs/>
        </w:rPr>
        <w:t xml:space="preserve"> </w:t>
      </w:r>
    </w:p>
    <w:p w14:paraId="0980FFBC" w14:textId="32FC2D76" w:rsidR="00E7695B" w:rsidRPr="00A14381" w:rsidRDefault="00E7695B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14381">
        <w:rPr>
          <w:rFonts w:asciiTheme="minorHAnsi" w:hAnsiTheme="minorHAnsi" w:cstheme="minorHAnsi"/>
          <w:i/>
          <w:iCs/>
        </w:rPr>
        <w:t xml:space="preserve">                                                               </w:t>
      </w:r>
      <w:r w:rsidR="00CE557E" w:rsidRPr="00A14381">
        <w:rPr>
          <w:rFonts w:asciiTheme="minorHAnsi" w:hAnsiTheme="minorHAnsi" w:cstheme="minorHAnsi"/>
          <w:i/>
          <w:iCs/>
        </w:rPr>
        <w:t>XII - previdência social, proteção e defesa da saúde;</w:t>
      </w:r>
    </w:p>
    <w:p w14:paraId="3CACF560" w14:textId="7F7865C5" w:rsidR="00CE557E" w:rsidRPr="00A14381" w:rsidRDefault="00E7695B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14381">
        <w:rPr>
          <w:rFonts w:asciiTheme="minorHAnsi" w:hAnsiTheme="minorHAnsi" w:cstheme="minorHAnsi"/>
          <w:i/>
          <w:iCs/>
        </w:rPr>
        <w:t xml:space="preserve">                                                              [...]”</w:t>
      </w:r>
      <w:r w:rsidR="00CE557E" w:rsidRPr="00A14381">
        <w:rPr>
          <w:rFonts w:asciiTheme="minorHAnsi" w:hAnsiTheme="minorHAnsi" w:cstheme="minorHAnsi"/>
          <w:i/>
          <w:iCs/>
        </w:rPr>
        <w:t xml:space="preserve"> </w:t>
      </w:r>
    </w:p>
    <w:p w14:paraId="23853DBE" w14:textId="77777777" w:rsidR="00EC74C4" w:rsidRPr="00A14381" w:rsidRDefault="00EB19D2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A14381">
        <w:rPr>
          <w:rFonts w:asciiTheme="minorHAnsi" w:hAnsiTheme="minorHAnsi" w:cstheme="minorHAnsi"/>
        </w:rPr>
        <w:t xml:space="preserve">          </w:t>
      </w:r>
      <w:r w:rsidR="00CE557E" w:rsidRPr="00A14381">
        <w:rPr>
          <w:rFonts w:asciiTheme="minorHAnsi" w:hAnsiTheme="minorHAnsi" w:cstheme="minorHAnsi"/>
        </w:rPr>
        <w:t>Seguindo o mesmo</w:t>
      </w:r>
      <w:r w:rsidRPr="00A14381">
        <w:rPr>
          <w:rFonts w:asciiTheme="minorHAnsi" w:hAnsiTheme="minorHAnsi" w:cstheme="minorHAnsi"/>
        </w:rPr>
        <w:t xml:space="preserve"> diapasão</w:t>
      </w:r>
      <w:r w:rsidR="00CE557E" w:rsidRPr="00A14381">
        <w:rPr>
          <w:rFonts w:asciiTheme="minorHAnsi" w:hAnsiTheme="minorHAnsi" w:cstheme="minorHAnsi"/>
        </w:rPr>
        <w:t>, em seu Art. 1</w:t>
      </w:r>
      <w:r w:rsidRPr="00A14381">
        <w:rPr>
          <w:rFonts w:asciiTheme="minorHAnsi" w:hAnsiTheme="minorHAnsi" w:cstheme="minorHAnsi"/>
        </w:rPr>
        <w:t>2</w:t>
      </w:r>
      <w:r w:rsidR="00CE557E" w:rsidRPr="00A14381">
        <w:rPr>
          <w:rFonts w:asciiTheme="minorHAnsi" w:hAnsiTheme="minorHAnsi" w:cstheme="minorHAnsi"/>
        </w:rPr>
        <w:t xml:space="preserve">, </w:t>
      </w:r>
      <w:r w:rsidRPr="00A14381">
        <w:rPr>
          <w:rFonts w:asciiTheme="minorHAnsi" w:hAnsiTheme="minorHAnsi" w:cstheme="minorHAnsi"/>
        </w:rPr>
        <w:t>I</w:t>
      </w:r>
      <w:r w:rsidR="00CE557E" w:rsidRPr="00A14381">
        <w:rPr>
          <w:rFonts w:asciiTheme="minorHAnsi" w:hAnsiTheme="minorHAnsi" w:cstheme="minorHAnsi"/>
        </w:rPr>
        <w:t xml:space="preserve">nc. </w:t>
      </w:r>
      <w:r w:rsidRPr="00A14381">
        <w:rPr>
          <w:rFonts w:asciiTheme="minorHAnsi" w:hAnsiTheme="minorHAnsi" w:cstheme="minorHAnsi"/>
        </w:rPr>
        <w:t>I</w:t>
      </w:r>
      <w:r w:rsidR="00EC74C4" w:rsidRPr="00A14381">
        <w:rPr>
          <w:rFonts w:asciiTheme="minorHAnsi" w:hAnsiTheme="minorHAnsi" w:cstheme="minorHAnsi"/>
        </w:rPr>
        <w:t>I</w:t>
      </w:r>
      <w:r w:rsidRPr="00A14381">
        <w:rPr>
          <w:rFonts w:asciiTheme="minorHAnsi" w:hAnsiTheme="minorHAnsi" w:cstheme="minorHAnsi"/>
        </w:rPr>
        <w:t>, Alínea</w:t>
      </w:r>
      <w:r w:rsidR="00EC74C4" w:rsidRPr="00A14381">
        <w:rPr>
          <w:rFonts w:asciiTheme="minorHAnsi" w:hAnsiTheme="minorHAnsi" w:cstheme="minorHAnsi"/>
        </w:rPr>
        <w:t xml:space="preserve"> m</w:t>
      </w:r>
      <w:r w:rsidRPr="00A14381">
        <w:rPr>
          <w:rFonts w:asciiTheme="minorHAnsi" w:hAnsiTheme="minorHAnsi" w:cstheme="minorHAnsi"/>
        </w:rPr>
        <w:t xml:space="preserve">, a Constituição Estadual estabelece </w:t>
      </w:r>
      <w:r w:rsidR="00CE557E" w:rsidRPr="00A14381">
        <w:rPr>
          <w:rFonts w:asciiTheme="minorHAnsi" w:hAnsiTheme="minorHAnsi" w:cstheme="minorHAnsi"/>
        </w:rPr>
        <w:t>que</w:t>
      </w:r>
      <w:r w:rsidR="00EC74C4" w:rsidRPr="00A14381">
        <w:rPr>
          <w:rFonts w:asciiTheme="minorHAnsi" w:hAnsiTheme="minorHAnsi" w:cstheme="minorHAnsi"/>
        </w:rPr>
        <w:t>:</w:t>
      </w:r>
    </w:p>
    <w:p w14:paraId="7B58DD00" w14:textId="02F547A6" w:rsidR="00EC74C4" w:rsidRPr="00A14381" w:rsidRDefault="00EC74C4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14381">
        <w:rPr>
          <w:rFonts w:asciiTheme="minorHAnsi" w:hAnsiTheme="minorHAnsi" w:cstheme="minorHAnsi"/>
          <w:i/>
          <w:iCs/>
        </w:rPr>
        <w:t xml:space="preserve">                                                                   “</w:t>
      </w:r>
      <w:r w:rsidR="00CE557E" w:rsidRPr="00A14381">
        <w:rPr>
          <w:rFonts w:asciiTheme="minorHAnsi" w:hAnsiTheme="minorHAnsi" w:cstheme="minorHAnsi"/>
          <w:i/>
          <w:iCs/>
        </w:rPr>
        <w:t>Art. 1</w:t>
      </w:r>
      <w:r w:rsidRPr="00A14381">
        <w:rPr>
          <w:rFonts w:asciiTheme="minorHAnsi" w:hAnsiTheme="minorHAnsi" w:cstheme="minorHAnsi"/>
          <w:i/>
          <w:iCs/>
        </w:rPr>
        <w:t>2</w:t>
      </w:r>
      <w:r w:rsidR="00CE557E" w:rsidRPr="00A14381">
        <w:rPr>
          <w:rFonts w:asciiTheme="minorHAnsi" w:hAnsiTheme="minorHAnsi" w:cstheme="minorHAnsi"/>
          <w:i/>
          <w:iCs/>
        </w:rPr>
        <w:t xml:space="preserve">. Compete </w:t>
      </w:r>
      <w:r w:rsidRPr="00A14381">
        <w:rPr>
          <w:rFonts w:asciiTheme="minorHAnsi" w:hAnsiTheme="minorHAnsi" w:cstheme="minorHAnsi"/>
          <w:i/>
          <w:iCs/>
        </w:rPr>
        <w:t xml:space="preserve">ainda ao </w:t>
      </w:r>
      <w:r w:rsidR="00CE557E" w:rsidRPr="00A14381">
        <w:rPr>
          <w:rFonts w:asciiTheme="minorHAnsi" w:hAnsiTheme="minorHAnsi" w:cstheme="minorHAnsi"/>
          <w:i/>
          <w:iCs/>
        </w:rPr>
        <w:t>Estado</w:t>
      </w:r>
      <w:r w:rsidRPr="00A14381">
        <w:rPr>
          <w:rFonts w:asciiTheme="minorHAnsi" w:hAnsiTheme="minorHAnsi" w:cstheme="minorHAnsi"/>
          <w:i/>
          <w:iCs/>
        </w:rPr>
        <w:t>:</w:t>
      </w:r>
    </w:p>
    <w:p w14:paraId="675D376D" w14:textId="64C1FC89" w:rsidR="00EC74C4" w:rsidRPr="00A14381" w:rsidRDefault="00EC74C4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14381">
        <w:rPr>
          <w:rFonts w:asciiTheme="minorHAnsi" w:hAnsiTheme="minorHAnsi" w:cstheme="minorHAnsi"/>
          <w:i/>
          <w:iCs/>
        </w:rPr>
        <w:t xml:space="preserve">                                                                    [...]</w:t>
      </w:r>
    </w:p>
    <w:p w14:paraId="22433570" w14:textId="6F5E3C15" w:rsidR="00EC74C4" w:rsidRPr="00A14381" w:rsidRDefault="00EC74C4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14381">
        <w:rPr>
          <w:rFonts w:asciiTheme="minorHAnsi" w:hAnsiTheme="minorHAnsi" w:cstheme="minorHAnsi"/>
          <w:i/>
          <w:iCs/>
        </w:rPr>
        <w:t xml:space="preserve">                                                                    II – concorrentemente com a União, legislar sobre:</w:t>
      </w:r>
    </w:p>
    <w:p w14:paraId="0765D06C" w14:textId="6AE1B7E6" w:rsidR="00EC74C4" w:rsidRPr="00A14381" w:rsidRDefault="00EC74C4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14381">
        <w:rPr>
          <w:rFonts w:asciiTheme="minorHAnsi" w:hAnsiTheme="minorHAnsi" w:cstheme="minorHAnsi"/>
          <w:i/>
          <w:iCs/>
        </w:rPr>
        <w:t xml:space="preserve">                                                                    [...] </w:t>
      </w:r>
    </w:p>
    <w:p w14:paraId="7FB4025C" w14:textId="7E2109ED" w:rsidR="00EC74C4" w:rsidRPr="00A14381" w:rsidRDefault="00EC74C4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14381">
        <w:rPr>
          <w:rFonts w:asciiTheme="minorHAnsi" w:hAnsiTheme="minorHAnsi" w:cstheme="minorHAnsi"/>
          <w:i/>
          <w:iCs/>
        </w:rPr>
        <w:t xml:space="preserve">                                                                   m) previdência social, proteção e defesa da saúde;</w:t>
      </w:r>
    </w:p>
    <w:p w14:paraId="18A08703" w14:textId="77777777" w:rsidR="00F33039" w:rsidRDefault="00EC74C4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14381">
        <w:rPr>
          <w:rFonts w:asciiTheme="minorHAnsi" w:hAnsiTheme="minorHAnsi" w:cstheme="minorHAnsi"/>
        </w:rPr>
        <w:t xml:space="preserve"> </w:t>
      </w:r>
      <w:r w:rsidRPr="00A14381">
        <w:rPr>
          <w:rFonts w:asciiTheme="minorHAnsi" w:hAnsiTheme="minorHAnsi" w:cstheme="minorHAnsi"/>
          <w:i/>
          <w:iCs/>
        </w:rPr>
        <w:t xml:space="preserve">                                                                 [...]</w:t>
      </w:r>
      <w:r w:rsidR="00685ED6">
        <w:rPr>
          <w:rFonts w:asciiTheme="minorHAnsi" w:hAnsiTheme="minorHAnsi" w:cstheme="minorHAnsi"/>
          <w:i/>
          <w:iCs/>
        </w:rPr>
        <w:t>”</w:t>
      </w:r>
    </w:p>
    <w:p w14:paraId="4DA1ECC9" w14:textId="067A306D" w:rsidR="00EC74C4" w:rsidRPr="00A14381" w:rsidRDefault="00EC74C4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14381">
        <w:rPr>
          <w:rFonts w:asciiTheme="minorHAnsi" w:hAnsiTheme="minorHAnsi" w:cstheme="minorHAnsi"/>
          <w:i/>
          <w:iCs/>
        </w:rPr>
        <w:t xml:space="preserve"> </w:t>
      </w:r>
    </w:p>
    <w:p w14:paraId="13F1DE96" w14:textId="4A0CC03F" w:rsidR="00A550BC" w:rsidRPr="00A14381" w:rsidRDefault="00A550BC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A14381">
        <w:rPr>
          <w:rFonts w:asciiTheme="minorHAnsi" w:hAnsiTheme="minorHAnsi" w:cstheme="minorHAnsi"/>
        </w:rPr>
        <w:t xml:space="preserve">          </w:t>
      </w:r>
      <w:r w:rsidR="00EC74C4" w:rsidRPr="00A14381">
        <w:rPr>
          <w:rFonts w:asciiTheme="minorHAnsi" w:hAnsiTheme="minorHAnsi" w:cstheme="minorHAnsi"/>
        </w:rPr>
        <w:t>Estamos diante de um caso fático</w:t>
      </w:r>
      <w:r w:rsidR="00364A49" w:rsidRPr="00A14381">
        <w:rPr>
          <w:rFonts w:asciiTheme="minorHAnsi" w:hAnsiTheme="minorHAnsi" w:cstheme="minorHAnsi"/>
        </w:rPr>
        <w:t xml:space="preserve">, obviamente o legislador não desejando que isso aconteça em </w:t>
      </w:r>
      <w:r w:rsidR="00045DB4">
        <w:rPr>
          <w:rFonts w:asciiTheme="minorHAnsi" w:hAnsiTheme="minorHAnsi" w:cstheme="minorHAnsi"/>
        </w:rPr>
        <w:t xml:space="preserve">seu </w:t>
      </w:r>
      <w:r w:rsidR="00364A49" w:rsidRPr="00A14381">
        <w:rPr>
          <w:rFonts w:asciiTheme="minorHAnsi" w:hAnsiTheme="minorHAnsi" w:cstheme="minorHAnsi"/>
        </w:rPr>
        <w:t>estado</w:t>
      </w:r>
      <w:r w:rsidR="00045DB4">
        <w:rPr>
          <w:rFonts w:asciiTheme="minorHAnsi" w:hAnsiTheme="minorHAnsi" w:cstheme="minorHAnsi"/>
        </w:rPr>
        <w:t>, ao tempo, em que, s</w:t>
      </w:r>
      <w:r w:rsidRPr="00A14381">
        <w:rPr>
          <w:rFonts w:asciiTheme="minorHAnsi" w:hAnsiTheme="minorHAnsi" w:cstheme="minorHAnsi"/>
        </w:rPr>
        <w:t>endo solidário e com respeito ao próximo, construiu a presente propositura como medida preventiva e de proteção à pessoa humana.</w:t>
      </w:r>
    </w:p>
    <w:p w14:paraId="4006BE07" w14:textId="77777777" w:rsidR="00A550BC" w:rsidRPr="00A14381" w:rsidRDefault="00A550BC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  <w:color w:val="202124"/>
          <w:shd w:val="clear" w:color="auto" w:fill="FFFFFF"/>
        </w:rPr>
      </w:pPr>
      <w:r w:rsidRPr="00A14381">
        <w:rPr>
          <w:rFonts w:asciiTheme="minorHAnsi" w:hAnsiTheme="minorHAnsi" w:cstheme="minorHAnsi"/>
          <w:color w:val="202124"/>
          <w:shd w:val="clear" w:color="auto" w:fill="FFFFFF"/>
        </w:rPr>
        <w:t xml:space="preserve">          Nesse diapasão o Estado pode conferir em seu território competências que não sejam vedadas pela Carta Constitucional, observado, evidente, certos princípios.</w:t>
      </w:r>
    </w:p>
    <w:p w14:paraId="3B99169E" w14:textId="2A916126" w:rsidR="00A550BC" w:rsidRPr="00A14381" w:rsidRDefault="00A550BC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A14381">
        <w:rPr>
          <w:rFonts w:asciiTheme="minorHAnsi" w:hAnsiTheme="minorHAnsi" w:cstheme="minorHAnsi"/>
          <w:color w:val="202124"/>
          <w:shd w:val="clear" w:color="auto" w:fill="FFFFFF"/>
        </w:rPr>
        <w:t xml:space="preserve">          </w:t>
      </w:r>
      <w:r w:rsidRPr="00A14381">
        <w:rPr>
          <w:rFonts w:asciiTheme="minorHAnsi" w:hAnsiTheme="minorHAnsi" w:cstheme="minorHAnsi"/>
        </w:rPr>
        <w:t>Portanto, compete ao Poder Público estabelecer mecanismos que garanta direitos fundamentais inerentes à pessoa humana.</w:t>
      </w:r>
    </w:p>
    <w:p w14:paraId="7B056EAE" w14:textId="26804E9D" w:rsidR="00A550BC" w:rsidRPr="00A14381" w:rsidRDefault="00A550BC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</w:rPr>
      </w:pPr>
      <w:r w:rsidRPr="00A14381">
        <w:rPr>
          <w:rFonts w:asciiTheme="minorHAnsi" w:hAnsiTheme="minorHAnsi" w:cstheme="minorHAnsi"/>
        </w:rPr>
        <w:t xml:space="preserve">          Por fim, o legislador entende que a medida se revela justa e oportuna para o momento, ao passo em que submete o presente projeto a apreciação dessa Augusta Casa Legislativa, simultaneamente espera contar com a aquiescência dos seus nobres pares para com a sua ideia e que a mesma tenha uma boa acolhida e posterior aprovação.</w:t>
      </w:r>
    </w:p>
    <w:p w14:paraId="1A740DC3" w14:textId="7669D3E5" w:rsidR="00A550BC" w:rsidRPr="00A14381" w:rsidRDefault="00A550BC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  <w:b/>
        </w:rPr>
      </w:pPr>
      <w:r w:rsidRPr="00A14381">
        <w:rPr>
          <w:rFonts w:asciiTheme="minorHAnsi" w:hAnsiTheme="minorHAnsi" w:cstheme="minorHAnsi"/>
          <w:b/>
        </w:rPr>
        <w:t xml:space="preserve">Plenário Deputado Estadual “Nagib Haickel”, do Palácio “Manoel Bequimão”, em São Luís, </w:t>
      </w:r>
      <w:r w:rsidR="00A52790">
        <w:rPr>
          <w:rFonts w:asciiTheme="minorHAnsi" w:hAnsiTheme="minorHAnsi" w:cstheme="minorHAnsi"/>
          <w:b/>
        </w:rPr>
        <w:t>05</w:t>
      </w:r>
      <w:r w:rsidRPr="00A14381">
        <w:rPr>
          <w:rFonts w:asciiTheme="minorHAnsi" w:hAnsiTheme="minorHAnsi" w:cstheme="minorHAnsi"/>
          <w:b/>
        </w:rPr>
        <w:t xml:space="preserve"> de </w:t>
      </w:r>
      <w:r w:rsidR="00A52790">
        <w:rPr>
          <w:rFonts w:asciiTheme="minorHAnsi" w:hAnsiTheme="minorHAnsi" w:cstheme="minorHAnsi"/>
          <w:b/>
        </w:rPr>
        <w:t>fever</w:t>
      </w:r>
      <w:r w:rsidRPr="00A14381">
        <w:rPr>
          <w:rFonts w:asciiTheme="minorHAnsi" w:hAnsiTheme="minorHAnsi" w:cstheme="minorHAnsi"/>
          <w:b/>
        </w:rPr>
        <w:t>eiro de 2024.</w:t>
      </w:r>
    </w:p>
    <w:p w14:paraId="7140B1C0" w14:textId="77777777" w:rsidR="00A550BC" w:rsidRPr="00A14381" w:rsidRDefault="00A550BC" w:rsidP="000942D3">
      <w:pPr>
        <w:pStyle w:val="SemEspaamento"/>
        <w:spacing w:line="276" w:lineRule="auto"/>
        <w:jc w:val="both"/>
        <w:rPr>
          <w:rFonts w:asciiTheme="minorHAnsi" w:hAnsiTheme="minorHAnsi" w:cstheme="minorHAnsi"/>
          <w:b/>
        </w:rPr>
      </w:pPr>
    </w:p>
    <w:p w14:paraId="59F010A1" w14:textId="77777777" w:rsidR="00A550BC" w:rsidRPr="00A14381" w:rsidRDefault="00A550BC" w:rsidP="000942D3">
      <w:pPr>
        <w:pStyle w:val="SemEspaamento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9BAD052" w14:textId="77777777" w:rsidR="00A550BC" w:rsidRPr="00A14381" w:rsidRDefault="00A550BC" w:rsidP="000942D3">
      <w:pPr>
        <w:pStyle w:val="SemEspaamento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14381">
        <w:rPr>
          <w:rFonts w:asciiTheme="minorHAnsi" w:hAnsiTheme="minorHAnsi" w:cstheme="minorHAnsi"/>
          <w:b/>
        </w:rPr>
        <w:t>FABIANA VILAR</w:t>
      </w:r>
    </w:p>
    <w:p w14:paraId="3ED6BFD7" w14:textId="77777777" w:rsidR="00A550BC" w:rsidRPr="00A14381" w:rsidRDefault="00A550BC" w:rsidP="000942D3">
      <w:pPr>
        <w:pStyle w:val="SemEspaamento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14381">
        <w:rPr>
          <w:rFonts w:asciiTheme="minorHAnsi" w:hAnsiTheme="minorHAnsi" w:cstheme="minorHAnsi"/>
          <w:b/>
        </w:rPr>
        <w:t>DEP. ESTADUAL - PL</w:t>
      </w:r>
    </w:p>
    <w:p w14:paraId="0FF9DF77" w14:textId="74746575" w:rsidR="00A550BC" w:rsidRDefault="00A550BC" w:rsidP="000942D3">
      <w:pPr>
        <w:pStyle w:val="SemEspaamento"/>
        <w:tabs>
          <w:tab w:val="left" w:pos="567"/>
        </w:tabs>
        <w:spacing w:line="276" w:lineRule="auto"/>
        <w:jc w:val="center"/>
        <w:rPr>
          <w:rFonts w:ascii="Arial" w:hAnsi="Arial" w:cs="Arial"/>
          <w:color w:val="202124"/>
          <w:lang w:val="pt-PT"/>
        </w:rPr>
      </w:pPr>
      <w:r w:rsidRPr="00A14381">
        <w:rPr>
          <w:rFonts w:asciiTheme="minorHAnsi" w:hAnsiTheme="minorHAnsi" w:cstheme="minorHAnsi"/>
          <w:b/>
        </w:rPr>
        <w:t>3ª VICE-PRESIDENTE</w:t>
      </w:r>
    </w:p>
    <w:sectPr w:rsidR="00A550BC" w:rsidSect="003A3454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7E"/>
    <w:rsid w:val="00045DB4"/>
    <w:rsid w:val="000942D3"/>
    <w:rsid w:val="000C4181"/>
    <w:rsid w:val="000F29AA"/>
    <w:rsid w:val="00120385"/>
    <w:rsid w:val="002260B9"/>
    <w:rsid w:val="00364A49"/>
    <w:rsid w:val="003A3454"/>
    <w:rsid w:val="003E01B8"/>
    <w:rsid w:val="003E25C0"/>
    <w:rsid w:val="004334EE"/>
    <w:rsid w:val="004F748E"/>
    <w:rsid w:val="00570645"/>
    <w:rsid w:val="005A4A2C"/>
    <w:rsid w:val="005C5EEF"/>
    <w:rsid w:val="005D08F3"/>
    <w:rsid w:val="005D4EC3"/>
    <w:rsid w:val="005E0E1A"/>
    <w:rsid w:val="00685ED6"/>
    <w:rsid w:val="00701E90"/>
    <w:rsid w:val="00727F48"/>
    <w:rsid w:val="0075385A"/>
    <w:rsid w:val="008557EC"/>
    <w:rsid w:val="008A3146"/>
    <w:rsid w:val="00913933"/>
    <w:rsid w:val="00915E46"/>
    <w:rsid w:val="0094771B"/>
    <w:rsid w:val="009F36B3"/>
    <w:rsid w:val="00A010E5"/>
    <w:rsid w:val="00A01B9E"/>
    <w:rsid w:val="00A14381"/>
    <w:rsid w:val="00A52176"/>
    <w:rsid w:val="00A52790"/>
    <w:rsid w:val="00A550BC"/>
    <w:rsid w:val="00AB080E"/>
    <w:rsid w:val="00B1609F"/>
    <w:rsid w:val="00B34AB8"/>
    <w:rsid w:val="00C40B9C"/>
    <w:rsid w:val="00C90CB0"/>
    <w:rsid w:val="00CA4CFE"/>
    <w:rsid w:val="00CB05B2"/>
    <w:rsid w:val="00CE1609"/>
    <w:rsid w:val="00CE557E"/>
    <w:rsid w:val="00CF2955"/>
    <w:rsid w:val="00E7695B"/>
    <w:rsid w:val="00EB19D2"/>
    <w:rsid w:val="00EC74C4"/>
    <w:rsid w:val="00F33039"/>
    <w:rsid w:val="00F3313A"/>
    <w:rsid w:val="00F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B0EB"/>
  <w15:chartTrackingRefBased/>
  <w15:docId w15:val="{09D8818F-8F3E-4E1E-9996-9CDC534B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A31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semiHidden/>
    <w:rsid w:val="009F36B3"/>
    <w:pPr>
      <w:tabs>
        <w:tab w:val="center" w:pos="4419"/>
        <w:tab w:val="right" w:pos="8838"/>
      </w:tabs>
      <w:spacing w:after="0" w:line="240" w:lineRule="auto"/>
      <w:ind w:firstLine="567"/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character" w:customStyle="1" w:styleId="CabealhoChar">
    <w:name w:val="Cabeçalho Char"/>
    <w:basedOn w:val="Fontepargpadro"/>
    <w:link w:val="Cabealho"/>
    <w:semiHidden/>
    <w:rsid w:val="009F36B3"/>
    <w:rPr>
      <w:rFonts w:ascii="Calibri" w:eastAsia="Calibri" w:hAnsi="Calibri" w:cs="Times New Roman"/>
      <w:kern w:val="0"/>
      <w:sz w:val="24"/>
      <w14:ligatures w14:val="none"/>
    </w:rPr>
  </w:style>
  <w:style w:type="character" w:styleId="Hyperlink">
    <w:name w:val="Hyperlink"/>
    <w:uiPriority w:val="99"/>
    <w:unhideWhenUsed/>
    <w:rsid w:val="009F36B3"/>
    <w:rPr>
      <w:color w:val="0000FF"/>
      <w:u w:val="single"/>
    </w:rPr>
  </w:style>
  <w:style w:type="paragraph" w:customStyle="1" w:styleId="Ementa">
    <w:name w:val="Ementa"/>
    <w:basedOn w:val="Normal"/>
    <w:uiPriority w:val="1"/>
    <w:qFormat/>
    <w:rsid w:val="009F36B3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kern w:val="0"/>
      <w:sz w:val="24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F36B3"/>
    <w:pPr>
      <w:spacing w:after="120" w:line="240" w:lineRule="auto"/>
      <w:ind w:firstLine="567"/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F36B3"/>
    <w:rPr>
      <w:rFonts w:ascii="Calibri" w:eastAsia="Calibri" w:hAnsi="Calibri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.fabianavilar@al.ma.leg.br" TargetMode="External"/><Relationship Id="rId5" Type="http://schemas.openxmlformats.org/officeDocument/2006/relationships/hyperlink" Target="mailto:Dep.fabianavilar@al.ma.le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1288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33</cp:revision>
  <cp:lastPrinted>2024-01-19T19:04:00Z</cp:lastPrinted>
  <dcterms:created xsi:type="dcterms:W3CDTF">2024-01-15T19:28:00Z</dcterms:created>
  <dcterms:modified xsi:type="dcterms:W3CDTF">2024-01-31T17:28:00Z</dcterms:modified>
</cp:coreProperties>
</file>