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88AF" w14:textId="77777777" w:rsidR="0038050D" w:rsidRPr="00B70AD8" w:rsidRDefault="0038050D" w:rsidP="00657232">
      <w:pPr>
        <w:pStyle w:val="Cabealho"/>
        <w:ind w:right="360"/>
        <w:jc w:val="center"/>
        <w:rPr>
          <w:rFonts w:ascii="Times New Roman" w:hAnsi="Times New Roman"/>
        </w:rPr>
      </w:pPr>
    </w:p>
    <w:p w14:paraId="5897883A" w14:textId="1B526F3C" w:rsidR="004A53CE" w:rsidRPr="00B70AD8" w:rsidRDefault="004A53CE" w:rsidP="00657232">
      <w:pPr>
        <w:autoSpaceDE w:val="0"/>
        <w:autoSpaceDN w:val="0"/>
        <w:adjustRightInd w:val="0"/>
        <w:jc w:val="center"/>
        <w:rPr>
          <w:rFonts w:ascii="Times New Roman" w:hAnsi="Times New Roman"/>
          <w:b/>
          <w:bCs/>
        </w:rPr>
      </w:pPr>
      <w:r w:rsidRPr="00B70AD8">
        <w:rPr>
          <w:rFonts w:ascii="Times New Roman" w:hAnsi="Times New Roman"/>
          <w:b/>
          <w:bCs/>
        </w:rPr>
        <w:t>PROJETO DE</w:t>
      </w:r>
      <w:r w:rsidR="00641DD5" w:rsidRPr="00B70AD8">
        <w:rPr>
          <w:rFonts w:ascii="Times New Roman" w:hAnsi="Times New Roman"/>
          <w:b/>
          <w:bCs/>
        </w:rPr>
        <w:t xml:space="preserve"> LEI</w:t>
      </w:r>
      <w:r w:rsidRPr="00B70AD8">
        <w:rPr>
          <w:rFonts w:ascii="Times New Roman" w:hAnsi="Times New Roman"/>
          <w:b/>
          <w:bCs/>
        </w:rPr>
        <w:t xml:space="preserve"> Nº       /20</w:t>
      </w:r>
      <w:r w:rsidR="00EB7868" w:rsidRPr="00B70AD8">
        <w:rPr>
          <w:rFonts w:ascii="Times New Roman" w:hAnsi="Times New Roman"/>
          <w:b/>
          <w:bCs/>
        </w:rPr>
        <w:t>2</w:t>
      </w:r>
      <w:r w:rsidR="00517374">
        <w:rPr>
          <w:rFonts w:ascii="Times New Roman" w:hAnsi="Times New Roman"/>
          <w:b/>
          <w:bCs/>
        </w:rPr>
        <w:t>4</w:t>
      </w:r>
    </w:p>
    <w:p w14:paraId="3698A7CE" w14:textId="3E1B5B30" w:rsidR="002F62FC" w:rsidRDefault="006464FC" w:rsidP="008B4CC4">
      <w:pPr>
        <w:autoSpaceDE w:val="0"/>
        <w:autoSpaceDN w:val="0"/>
        <w:adjustRightInd w:val="0"/>
        <w:jc w:val="center"/>
        <w:rPr>
          <w:rFonts w:ascii="Times New Roman" w:hAnsi="Times New Roman"/>
          <w:b/>
          <w:bCs/>
        </w:rPr>
      </w:pPr>
      <w:r w:rsidRPr="00B70AD8">
        <w:rPr>
          <w:rFonts w:ascii="Times New Roman" w:hAnsi="Times New Roman"/>
          <w:b/>
          <w:bCs/>
        </w:rPr>
        <w:t>(Deputado Rodrigo Lago)</w:t>
      </w:r>
    </w:p>
    <w:p w14:paraId="4274CC74" w14:textId="77777777" w:rsidR="008B4CC4" w:rsidRPr="008B4CC4" w:rsidRDefault="008B4CC4" w:rsidP="008B4CC4">
      <w:pPr>
        <w:autoSpaceDE w:val="0"/>
        <w:autoSpaceDN w:val="0"/>
        <w:adjustRightInd w:val="0"/>
        <w:jc w:val="center"/>
        <w:rPr>
          <w:rFonts w:ascii="Times New Roman" w:hAnsi="Times New Roman"/>
          <w:b/>
          <w:bCs/>
        </w:rPr>
      </w:pPr>
    </w:p>
    <w:p w14:paraId="21E910BD" w14:textId="2050F02B" w:rsidR="002F62FC" w:rsidRPr="00B70AD8" w:rsidRDefault="005F33AB" w:rsidP="00657232">
      <w:pPr>
        <w:ind w:left="3969"/>
        <w:rPr>
          <w:rFonts w:ascii="Times New Roman" w:hAnsi="Times New Roman"/>
          <w:iCs/>
        </w:rPr>
      </w:pPr>
      <w:r>
        <w:rPr>
          <w:rFonts w:ascii="Times New Roman" w:hAnsi="Times New Roman"/>
          <w:iCs/>
        </w:rPr>
        <w:t>Altera a Lei nº 11.</w:t>
      </w:r>
      <w:r w:rsidR="00054EDF">
        <w:rPr>
          <w:rFonts w:ascii="Times New Roman" w:hAnsi="Times New Roman"/>
          <w:iCs/>
        </w:rPr>
        <w:t>735</w:t>
      </w:r>
      <w:r w:rsidR="008B4CC4">
        <w:rPr>
          <w:rFonts w:ascii="Times New Roman" w:hAnsi="Times New Roman"/>
          <w:iCs/>
        </w:rPr>
        <w:t>, de 27 de maio de 2022</w:t>
      </w:r>
      <w:r w:rsidR="008232F4">
        <w:rPr>
          <w:rFonts w:ascii="Times New Roman" w:hAnsi="Times New Roman"/>
          <w:iCs/>
        </w:rPr>
        <w:t>, para dispor sobre a destinação dos</w:t>
      </w:r>
      <w:r w:rsidR="00050B34">
        <w:rPr>
          <w:rFonts w:ascii="Times New Roman" w:hAnsi="Times New Roman"/>
          <w:iCs/>
        </w:rPr>
        <w:t xml:space="preserve"> recursos </w:t>
      </w:r>
      <w:r w:rsidR="009E0287">
        <w:rPr>
          <w:rFonts w:ascii="Times New Roman" w:hAnsi="Times New Roman"/>
          <w:iCs/>
        </w:rPr>
        <w:t>repassados ao Estado do Maranhão</w:t>
      </w:r>
      <w:r w:rsidR="00050B34">
        <w:rPr>
          <w:rFonts w:ascii="Times New Roman" w:hAnsi="Times New Roman"/>
          <w:iCs/>
        </w:rPr>
        <w:t xml:space="preserve"> a título de</w:t>
      </w:r>
      <w:r w:rsidR="008232F4">
        <w:rPr>
          <w:rFonts w:ascii="Times New Roman" w:hAnsi="Times New Roman"/>
          <w:iCs/>
        </w:rPr>
        <w:t xml:space="preserve"> encargos moratórios</w:t>
      </w:r>
      <w:r w:rsidR="00E70DE9">
        <w:rPr>
          <w:rFonts w:ascii="Times New Roman" w:hAnsi="Times New Roman"/>
          <w:iCs/>
        </w:rPr>
        <w:t xml:space="preserve"> </w:t>
      </w:r>
      <w:r w:rsidR="008F3BC9">
        <w:rPr>
          <w:rFonts w:ascii="Times New Roman" w:hAnsi="Times New Roman"/>
          <w:iCs/>
        </w:rPr>
        <w:t>dos precatórios judiciais</w:t>
      </w:r>
      <w:r w:rsidR="00493AB9">
        <w:rPr>
          <w:rFonts w:ascii="Times New Roman" w:hAnsi="Times New Roman"/>
          <w:iCs/>
        </w:rPr>
        <w:t xml:space="preserve"> em razão da Ação Cível Originária nº 661 – STF e Cumprimento de Sentença nº 1022241</w:t>
      </w:r>
      <w:r w:rsidR="0020432F">
        <w:rPr>
          <w:rFonts w:ascii="Times New Roman" w:hAnsi="Times New Roman"/>
          <w:iCs/>
        </w:rPr>
        <w:t>-74.2019.4.01.3700 e</w:t>
      </w:r>
      <w:r w:rsidR="00DE627C" w:rsidRPr="00B70AD8">
        <w:rPr>
          <w:rFonts w:ascii="Times New Roman" w:hAnsi="Times New Roman"/>
          <w:iCs/>
        </w:rPr>
        <w:t xml:space="preserve"> dá outras providências</w:t>
      </w:r>
      <w:r w:rsidR="002F62FC" w:rsidRPr="00B70AD8">
        <w:rPr>
          <w:rFonts w:ascii="Times New Roman" w:hAnsi="Times New Roman"/>
          <w:iCs/>
        </w:rPr>
        <w:t>.</w:t>
      </w:r>
    </w:p>
    <w:p w14:paraId="30BEED7C" w14:textId="68B5DFC9" w:rsidR="002F62FC" w:rsidRDefault="002F62FC" w:rsidP="00657232">
      <w:pPr>
        <w:rPr>
          <w:rFonts w:ascii="Times New Roman" w:hAnsi="Times New Roman"/>
          <w:iCs/>
        </w:rPr>
      </w:pPr>
    </w:p>
    <w:p w14:paraId="3C084A8E" w14:textId="77777777" w:rsidR="00BC6D54" w:rsidRPr="00B70AD8" w:rsidRDefault="00BC6D54" w:rsidP="00657232">
      <w:pPr>
        <w:rPr>
          <w:rFonts w:ascii="Times New Roman" w:hAnsi="Times New Roman"/>
        </w:rPr>
      </w:pPr>
    </w:p>
    <w:p w14:paraId="61CE0488" w14:textId="6732B5D0" w:rsidR="0020432F" w:rsidRDefault="002F62FC" w:rsidP="00657232">
      <w:pPr>
        <w:ind w:firstLine="1134"/>
        <w:rPr>
          <w:rFonts w:ascii="Times New Roman" w:hAnsi="Times New Roman"/>
          <w:iCs/>
        </w:rPr>
      </w:pPr>
      <w:r w:rsidRPr="00B70AD8">
        <w:rPr>
          <w:rFonts w:ascii="Times New Roman" w:hAnsi="Times New Roman"/>
        </w:rPr>
        <w:t>Art</w:t>
      </w:r>
      <w:r w:rsidR="00980CAF" w:rsidRPr="00B70AD8">
        <w:rPr>
          <w:rFonts w:ascii="Times New Roman" w:hAnsi="Times New Roman"/>
        </w:rPr>
        <w:t>.</w:t>
      </w:r>
      <w:r w:rsidRPr="00B70AD8">
        <w:rPr>
          <w:rFonts w:ascii="Times New Roman" w:hAnsi="Times New Roman"/>
        </w:rPr>
        <w:t xml:space="preserve"> 1° </w:t>
      </w:r>
      <w:r w:rsidR="00DA43C1">
        <w:rPr>
          <w:rFonts w:ascii="Times New Roman" w:hAnsi="Times New Roman"/>
        </w:rPr>
        <w:t xml:space="preserve">O art. 2° da Lei </w:t>
      </w:r>
      <w:r w:rsidR="00765806">
        <w:rPr>
          <w:rFonts w:ascii="Times New Roman" w:hAnsi="Times New Roman"/>
          <w:iCs/>
        </w:rPr>
        <w:t>nº 11.735, de 27 de maio de 2022</w:t>
      </w:r>
      <w:r w:rsidR="00F917CF">
        <w:rPr>
          <w:rFonts w:ascii="Times New Roman" w:hAnsi="Times New Roman"/>
          <w:iCs/>
        </w:rPr>
        <w:t>,</w:t>
      </w:r>
      <w:r w:rsidR="007C1616">
        <w:rPr>
          <w:rFonts w:ascii="Times New Roman" w:hAnsi="Times New Roman"/>
          <w:iCs/>
        </w:rPr>
        <w:t xml:space="preserve"> passa a </w:t>
      </w:r>
      <w:r w:rsidR="00BC6D54">
        <w:rPr>
          <w:rFonts w:ascii="Times New Roman" w:hAnsi="Times New Roman"/>
          <w:iCs/>
        </w:rPr>
        <w:t>vigorar</w:t>
      </w:r>
      <w:r w:rsidR="001162B4">
        <w:rPr>
          <w:rFonts w:ascii="Times New Roman" w:hAnsi="Times New Roman"/>
          <w:iCs/>
        </w:rPr>
        <w:t xml:space="preserve"> com a seguinte alteração:</w:t>
      </w:r>
    </w:p>
    <w:p w14:paraId="067C95BF" w14:textId="77777777" w:rsidR="001162B4" w:rsidRDefault="001162B4" w:rsidP="00657232">
      <w:pPr>
        <w:ind w:firstLine="1134"/>
        <w:rPr>
          <w:rFonts w:ascii="Times New Roman" w:hAnsi="Times New Roman"/>
          <w:iCs/>
        </w:rPr>
      </w:pPr>
    </w:p>
    <w:p w14:paraId="36D8678E" w14:textId="4DFF6D44" w:rsidR="002F1EE3" w:rsidRDefault="00806127" w:rsidP="00806127">
      <w:pPr>
        <w:ind w:left="2124"/>
        <w:rPr>
          <w:rFonts w:ascii="Times New Roman" w:hAnsi="Times New Roman"/>
          <w:iCs/>
        </w:rPr>
      </w:pPr>
      <w:r>
        <w:rPr>
          <w:rFonts w:ascii="Times New Roman" w:hAnsi="Times New Roman"/>
          <w:iCs/>
        </w:rPr>
        <w:t>“</w:t>
      </w:r>
      <w:r w:rsidR="002F1EE3">
        <w:rPr>
          <w:rFonts w:ascii="Times New Roman" w:hAnsi="Times New Roman"/>
          <w:iCs/>
        </w:rPr>
        <w:t>Art. 2° …………</w:t>
      </w:r>
    </w:p>
    <w:p w14:paraId="3530358F" w14:textId="38322171" w:rsidR="002F1EE3" w:rsidRDefault="002F1EE3" w:rsidP="00806127">
      <w:pPr>
        <w:ind w:left="2124"/>
        <w:rPr>
          <w:rFonts w:ascii="Times New Roman" w:hAnsi="Times New Roman"/>
          <w:iCs/>
        </w:rPr>
      </w:pPr>
      <w:r>
        <w:rPr>
          <w:rFonts w:ascii="Times New Roman" w:hAnsi="Times New Roman"/>
          <w:iCs/>
        </w:rPr>
        <w:t>……….</w:t>
      </w:r>
    </w:p>
    <w:p w14:paraId="371DD1EE" w14:textId="432A3522" w:rsidR="00144488" w:rsidRDefault="002F1EE3" w:rsidP="00806127">
      <w:pPr>
        <w:ind w:left="2124"/>
        <w:rPr>
          <w:rFonts w:ascii="Times New Roman" w:hAnsi="Times New Roman"/>
          <w:iCs/>
        </w:rPr>
      </w:pPr>
      <w:r>
        <w:rPr>
          <w:rFonts w:ascii="Times New Roman" w:hAnsi="Times New Roman"/>
          <w:iCs/>
        </w:rPr>
        <w:t>III</w:t>
      </w:r>
      <w:r w:rsidR="002E6B46">
        <w:rPr>
          <w:rFonts w:ascii="Times New Roman" w:hAnsi="Times New Roman"/>
          <w:iCs/>
        </w:rPr>
        <w:t xml:space="preserve"> </w:t>
      </w:r>
      <w:r w:rsidR="00EE25D9">
        <w:rPr>
          <w:rFonts w:ascii="Times New Roman" w:hAnsi="Times New Roman"/>
          <w:iCs/>
        </w:rPr>
        <w:t xml:space="preserve">– os </w:t>
      </w:r>
      <w:r w:rsidR="00B41CAA">
        <w:rPr>
          <w:rFonts w:ascii="Times New Roman" w:hAnsi="Times New Roman"/>
          <w:iCs/>
        </w:rPr>
        <w:t xml:space="preserve">valores repassados a título de </w:t>
      </w:r>
      <w:r w:rsidR="00AD3394">
        <w:rPr>
          <w:rFonts w:ascii="Times New Roman" w:hAnsi="Times New Roman"/>
          <w:iCs/>
        </w:rPr>
        <w:t>encargos</w:t>
      </w:r>
      <w:r w:rsidR="00EE25D9">
        <w:rPr>
          <w:rFonts w:ascii="Times New Roman" w:hAnsi="Times New Roman"/>
          <w:iCs/>
        </w:rPr>
        <w:t xml:space="preserve"> moratórios</w:t>
      </w:r>
      <w:r w:rsidR="00B41CAA">
        <w:rPr>
          <w:rFonts w:ascii="Times New Roman" w:hAnsi="Times New Roman"/>
          <w:iCs/>
        </w:rPr>
        <w:t xml:space="preserve"> não estão submetidos a </w:t>
      </w:r>
      <w:proofErr w:type="spellStart"/>
      <w:r w:rsidR="00B41CAA">
        <w:rPr>
          <w:rFonts w:ascii="Times New Roman" w:hAnsi="Times New Roman"/>
          <w:iCs/>
        </w:rPr>
        <w:t>subvincula</w:t>
      </w:r>
      <w:r w:rsidR="009E0421">
        <w:rPr>
          <w:rFonts w:ascii="Times New Roman" w:hAnsi="Times New Roman"/>
          <w:iCs/>
        </w:rPr>
        <w:t>ção</w:t>
      </w:r>
      <w:proofErr w:type="spellEnd"/>
      <w:r w:rsidR="009E0421">
        <w:rPr>
          <w:rFonts w:ascii="Times New Roman" w:hAnsi="Times New Roman"/>
          <w:iCs/>
        </w:rPr>
        <w:t xml:space="preserve"> de que trata os incisos acima e serão inteiramente destinados a </w:t>
      </w:r>
      <w:r w:rsidR="00067A74">
        <w:rPr>
          <w:rFonts w:ascii="Times New Roman" w:hAnsi="Times New Roman"/>
          <w:iCs/>
        </w:rPr>
        <w:t>pagar remuneração</w:t>
      </w:r>
      <w:r w:rsidR="00BF494D">
        <w:rPr>
          <w:rFonts w:ascii="Times New Roman" w:hAnsi="Times New Roman"/>
          <w:iCs/>
        </w:rPr>
        <w:t xml:space="preserve">, </w:t>
      </w:r>
      <w:r w:rsidR="00BF494D" w:rsidRPr="00BF494D">
        <w:rPr>
          <w:rFonts w:ascii="Times New Roman" w:hAnsi="Times New Roman"/>
          <w:iCs/>
        </w:rPr>
        <w:t>na forma de abono, vedada a incorporação na remuneração, na aposentadoria ou na pensão</w:t>
      </w:r>
      <w:r w:rsidR="00BF494D">
        <w:rPr>
          <w:rFonts w:ascii="Times New Roman" w:hAnsi="Times New Roman"/>
          <w:iCs/>
        </w:rPr>
        <w:t>,</w:t>
      </w:r>
      <w:r w:rsidR="00067A74">
        <w:rPr>
          <w:rFonts w:ascii="Times New Roman" w:hAnsi="Times New Roman"/>
          <w:iCs/>
        </w:rPr>
        <w:t xml:space="preserve"> dos servidores estaduais do Subgrupo Magistério da Educação Básica</w:t>
      </w:r>
      <w:r w:rsidR="0001744E">
        <w:rPr>
          <w:rFonts w:ascii="Times New Roman" w:hAnsi="Times New Roman"/>
          <w:iCs/>
        </w:rPr>
        <w:t xml:space="preserve">, ativos, aposentados, pensionistas e contratados, </w:t>
      </w:r>
      <w:r w:rsidR="00493E18">
        <w:rPr>
          <w:rFonts w:ascii="Times New Roman" w:hAnsi="Times New Roman"/>
          <w:iCs/>
        </w:rPr>
        <w:t xml:space="preserve">que não </w:t>
      </w:r>
      <w:r w:rsidR="00596C3B">
        <w:rPr>
          <w:rFonts w:ascii="Times New Roman" w:hAnsi="Times New Roman"/>
          <w:iCs/>
        </w:rPr>
        <w:t>forem contemplados com os recursos previstos no inciso I.</w:t>
      </w:r>
    </w:p>
    <w:p w14:paraId="0D3FDA3A" w14:textId="5B0F9D2C" w:rsidR="00144488" w:rsidRDefault="00144488" w:rsidP="00806127">
      <w:pPr>
        <w:ind w:left="2124"/>
        <w:rPr>
          <w:rFonts w:ascii="Times New Roman" w:hAnsi="Times New Roman"/>
          <w:iCs/>
        </w:rPr>
      </w:pPr>
      <w:r>
        <w:rPr>
          <w:rFonts w:ascii="Times New Roman" w:hAnsi="Times New Roman"/>
          <w:iCs/>
        </w:rPr>
        <w:t>…….</w:t>
      </w:r>
      <w:r w:rsidR="00806127">
        <w:rPr>
          <w:rFonts w:ascii="Times New Roman" w:hAnsi="Times New Roman"/>
          <w:iCs/>
        </w:rPr>
        <w:t>”</w:t>
      </w:r>
    </w:p>
    <w:p w14:paraId="22F47A9D" w14:textId="77777777" w:rsidR="00144488" w:rsidRDefault="00144488" w:rsidP="00144488">
      <w:pPr>
        <w:ind w:firstLine="1134"/>
        <w:rPr>
          <w:rFonts w:ascii="Times New Roman" w:hAnsi="Times New Roman"/>
          <w:iCs/>
        </w:rPr>
      </w:pPr>
    </w:p>
    <w:p w14:paraId="0AEB8F6E" w14:textId="6F6484E7" w:rsidR="00BD31C4" w:rsidRDefault="00BD31C4" w:rsidP="00144488">
      <w:pPr>
        <w:ind w:firstLine="1134"/>
        <w:rPr>
          <w:rFonts w:ascii="Times New Roman" w:hAnsi="Times New Roman"/>
          <w:iCs/>
        </w:rPr>
      </w:pPr>
      <w:r>
        <w:rPr>
          <w:rFonts w:ascii="Times New Roman" w:hAnsi="Times New Roman"/>
          <w:iCs/>
        </w:rPr>
        <w:t xml:space="preserve">Art. 2° A </w:t>
      </w:r>
      <w:r w:rsidR="00B103F0">
        <w:rPr>
          <w:rFonts w:ascii="Times New Roman" w:hAnsi="Times New Roman"/>
          <w:iCs/>
        </w:rPr>
        <w:t>Lei nº 11.735, de 27 de maio de 2022, passa a vigorar acrescida do seguinte artigo:</w:t>
      </w:r>
    </w:p>
    <w:p w14:paraId="3193BF11" w14:textId="77777777" w:rsidR="00B103F0" w:rsidRDefault="00B103F0" w:rsidP="00144488">
      <w:pPr>
        <w:ind w:firstLine="1134"/>
        <w:rPr>
          <w:rFonts w:ascii="Times New Roman" w:hAnsi="Times New Roman"/>
          <w:iCs/>
        </w:rPr>
      </w:pPr>
    </w:p>
    <w:p w14:paraId="7CDC063B" w14:textId="65096B34" w:rsidR="00BD53EA" w:rsidRDefault="004652C7" w:rsidP="004652C7">
      <w:pPr>
        <w:ind w:left="2124"/>
        <w:rPr>
          <w:rFonts w:ascii="Times New Roman" w:hAnsi="Times New Roman"/>
          <w:iCs/>
        </w:rPr>
      </w:pPr>
      <w:r>
        <w:rPr>
          <w:rFonts w:ascii="Times New Roman" w:hAnsi="Times New Roman"/>
          <w:iCs/>
        </w:rPr>
        <w:t>“</w:t>
      </w:r>
      <w:r w:rsidR="00BD53EA">
        <w:rPr>
          <w:rFonts w:ascii="Times New Roman" w:hAnsi="Times New Roman"/>
          <w:iCs/>
        </w:rPr>
        <w:t xml:space="preserve">Art. 2°-A </w:t>
      </w:r>
      <w:r w:rsidR="00AA0049">
        <w:rPr>
          <w:rFonts w:ascii="Times New Roman" w:hAnsi="Times New Roman"/>
          <w:iCs/>
        </w:rPr>
        <w:t>A d</w:t>
      </w:r>
      <w:r w:rsidR="00D069A0">
        <w:rPr>
          <w:rFonts w:ascii="Times New Roman" w:hAnsi="Times New Roman"/>
          <w:iCs/>
        </w:rPr>
        <w:t xml:space="preserve">estinação dos recursos deverá ocorrer na proporção </w:t>
      </w:r>
      <w:r w:rsidR="00C44709">
        <w:rPr>
          <w:rFonts w:ascii="Times New Roman" w:hAnsi="Times New Roman"/>
          <w:iCs/>
        </w:rPr>
        <w:t>definida pelo art. 2° a cada parcela repassada</w:t>
      </w:r>
      <w:r>
        <w:rPr>
          <w:rFonts w:ascii="Times New Roman" w:hAnsi="Times New Roman"/>
          <w:iCs/>
        </w:rPr>
        <w:t>”.</w:t>
      </w:r>
    </w:p>
    <w:p w14:paraId="3AEA2ED5" w14:textId="77777777" w:rsidR="00B103F0" w:rsidRPr="00144488" w:rsidRDefault="00B103F0" w:rsidP="00144488">
      <w:pPr>
        <w:ind w:firstLine="1134"/>
        <w:rPr>
          <w:rFonts w:ascii="Times New Roman" w:hAnsi="Times New Roman"/>
          <w:iCs/>
        </w:rPr>
      </w:pPr>
    </w:p>
    <w:p w14:paraId="071419DC" w14:textId="001F275C" w:rsidR="002F62FC" w:rsidRPr="00B70AD8" w:rsidRDefault="00811D87" w:rsidP="00EA1381">
      <w:pPr>
        <w:ind w:firstLine="1134"/>
        <w:rPr>
          <w:rFonts w:ascii="Times New Roman" w:hAnsi="Times New Roman"/>
        </w:rPr>
      </w:pPr>
      <w:r>
        <w:rPr>
          <w:rFonts w:ascii="Times New Roman" w:hAnsi="Times New Roman"/>
        </w:rPr>
        <w:t xml:space="preserve">Art. </w:t>
      </w:r>
      <w:r w:rsidR="00EA1381">
        <w:rPr>
          <w:rFonts w:ascii="Times New Roman" w:hAnsi="Times New Roman"/>
        </w:rPr>
        <w:t>3°</w:t>
      </w:r>
      <w:r>
        <w:rPr>
          <w:rFonts w:ascii="Times New Roman" w:hAnsi="Times New Roman"/>
        </w:rPr>
        <w:t xml:space="preserve"> </w:t>
      </w:r>
      <w:r w:rsidR="002F62FC" w:rsidRPr="00B70AD8">
        <w:rPr>
          <w:rFonts w:ascii="Times New Roman" w:hAnsi="Times New Roman"/>
        </w:rPr>
        <w:t xml:space="preserve">Esta lei entra em vigor </w:t>
      </w:r>
      <w:r w:rsidR="00DA43C1">
        <w:rPr>
          <w:rFonts w:ascii="Times New Roman" w:hAnsi="Times New Roman"/>
        </w:rPr>
        <w:t>na data da</w:t>
      </w:r>
      <w:r>
        <w:rPr>
          <w:rFonts w:ascii="Times New Roman" w:hAnsi="Times New Roman"/>
        </w:rPr>
        <w:t xml:space="preserve"> sua </w:t>
      </w:r>
      <w:r w:rsidR="002F62FC" w:rsidRPr="00B70AD8">
        <w:rPr>
          <w:rFonts w:ascii="Times New Roman" w:hAnsi="Times New Roman"/>
        </w:rPr>
        <w:t>publicação.</w:t>
      </w:r>
    </w:p>
    <w:p w14:paraId="2930BBC1" w14:textId="77777777" w:rsidR="002F62FC" w:rsidRPr="00B70AD8" w:rsidRDefault="002F62FC" w:rsidP="00657232">
      <w:pPr>
        <w:ind w:firstLine="1134"/>
        <w:rPr>
          <w:rFonts w:ascii="Times New Roman" w:hAnsi="Times New Roman"/>
          <w:b/>
        </w:rPr>
      </w:pPr>
    </w:p>
    <w:p w14:paraId="102A835A" w14:textId="77777777" w:rsidR="002F62FC" w:rsidRPr="00B70AD8" w:rsidRDefault="002F62FC" w:rsidP="00657232">
      <w:pPr>
        <w:rPr>
          <w:rFonts w:ascii="Times New Roman" w:hAnsi="Times New Roman"/>
          <w:b/>
        </w:rPr>
      </w:pPr>
    </w:p>
    <w:p w14:paraId="60808459" w14:textId="568E3B98" w:rsidR="002F62FC" w:rsidRDefault="002F62FC" w:rsidP="00657232">
      <w:pPr>
        <w:adjustRightInd w:val="0"/>
        <w:jc w:val="center"/>
        <w:rPr>
          <w:rFonts w:ascii="Times New Roman" w:hAnsi="Times New Roman"/>
        </w:rPr>
      </w:pPr>
      <w:r w:rsidRPr="00B70AD8">
        <w:rPr>
          <w:rFonts w:ascii="Times New Roman" w:hAnsi="Times New Roman"/>
          <w:b/>
        </w:rPr>
        <w:t>RODRIGO LAGO</w:t>
      </w:r>
      <w:r w:rsidRPr="00B70AD8">
        <w:rPr>
          <w:rFonts w:ascii="Times New Roman" w:hAnsi="Times New Roman"/>
          <w:b/>
        </w:rPr>
        <w:br/>
      </w:r>
      <w:r w:rsidRPr="00B70AD8">
        <w:rPr>
          <w:rFonts w:ascii="Times New Roman" w:hAnsi="Times New Roman"/>
        </w:rPr>
        <w:t xml:space="preserve">DEPUTADO ESTADUAL - </w:t>
      </w:r>
      <w:r w:rsidRPr="00B70AD8">
        <w:rPr>
          <w:rFonts w:ascii="Times New Roman" w:hAnsi="Times New Roman"/>
          <w:bCs/>
        </w:rPr>
        <w:t>1° VICE-PRESIDENTE</w:t>
      </w:r>
      <w:r w:rsidRPr="00B70AD8">
        <w:rPr>
          <w:rFonts w:ascii="Times New Roman" w:hAnsi="Times New Roman"/>
          <w:bCs/>
        </w:rPr>
        <w:br/>
      </w:r>
      <w:r w:rsidRPr="00B70AD8">
        <w:rPr>
          <w:rFonts w:ascii="Times New Roman" w:hAnsi="Times New Roman"/>
        </w:rPr>
        <w:t>PCdoB - FE BRASI</w:t>
      </w:r>
      <w:r w:rsidR="00055591">
        <w:rPr>
          <w:rFonts w:ascii="Times New Roman" w:hAnsi="Times New Roman"/>
        </w:rPr>
        <w:t>L</w:t>
      </w:r>
    </w:p>
    <w:p w14:paraId="40FEB4A2" w14:textId="77777777" w:rsidR="00055591" w:rsidRDefault="00055591" w:rsidP="00657232">
      <w:pPr>
        <w:adjustRightInd w:val="0"/>
        <w:jc w:val="center"/>
        <w:rPr>
          <w:rFonts w:ascii="Times New Roman" w:hAnsi="Times New Roman"/>
        </w:rPr>
      </w:pPr>
    </w:p>
    <w:p w14:paraId="597709A5" w14:textId="77777777" w:rsidR="00055591" w:rsidRDefault="00055591" w:rsidP="00657232">
      <w:pPr>
        <w:adjustRightInd w:val="0"/>
        <w:jc w:val="center"/>
        <w:rPr>
          <w:rFonts w:ascii="Times New Roman" w:hAnsi="Times New Roman"/>
        </w:rPr>
      </w:pPr>
    </w:p>
    <w:p w14:paraId="630EBEB5" w14:textId="7BD4D9E6" w:rsidR="00055591" w:rsidRDefault="00055591" w:rsidP="00657232">
      <w:pPr>
        <w:adjustRightInd w:val="0"/>
        <w:jc w:val="center"/>
        <w:rPr>
          <w:rFonts w:ascii="Times New Roman" w:hAnsi="Times New Roman"/>
          <w:b/>
          <w:bCs/>
        </w:rPr>
      </w:pPr>
      <w:r>
        <w:rPr>
          <w:rFonts w:ascii="Times New Roman" w:hAnsi="Times New Roman"/>
          <w:b/>
          <w:bCs/>
        </w:rPr>
        <w:t>LEANDRO BELLO</w:t>
      </w:r>
    </w:p>
    <w:p w14:paraId="4929A578" w14:textId="3DA0420B" w:rsidR="00055591" w:rsidRDefault="00055591" w:rsidP="00657232">
      <w:pPr>
        <w:adjustRightInd w:val="0"/>
        <w:jc w:val="center"/>
        <w:rPr>
          <w:rFonts w:ascii="Times New Roman" w:hAnsi="Times New Roman"/>
        </w:rPr>
      </w:pPr>
      <w:r>
        <w:rPr>
          <w:rFonts w:ascii="Times New Roman" w:hAnsi="Times New Roman"/>
        </w:rPr>
        <w:t>DEPUTADO ESTADUAL</w:t>
      </w:r>
    </w:p>
    <w:p w14:paraId="06044D7F" w14:textId="21567A56" w:rsidR="00055591" w:rsidRPr="00055591" w:rsidRDefault="00055591" w:rsidP="00657232">
      <w:pPr>
        <w:adjustRightInd w:val="0"/>
        <w:jc w:val="center"/>
        <w:rPr>
          <w:rFonts w:ascii="Times New Roman" w:hAnsi="Times New Roman"/>
        </w:rPr>
      </w:pPr>
      <w:r>
        <w:rPr>
          <w:rFonts w:ascii="Times New Roman" w:hAnsi="Times New Roman"/>
        </w:rPr>
        <w:t>PODEMOS</w:t>
      </w:r>
    </w:p>
    <w:p w14:paraId="79302913" w14:textId="46B3EED7" w:rsidR="00A11E38" w:rsidRDefault="00A11E38" w:rsidP="00657232">
      <w:pPr>
        <w:jc w:val="left"/>
        <w:rPr>
          <w:rFonts w:ascii="Times New Roman" w:hAnsi="Times New Roman"/>
          <w:b/>
        </w:rPr>
      </w:pPr>
      <w:r w:rsidRPr="00B70AD8">
        <w:rPr>
          <w:rFonts w:ascii="Times New Roman" w:hAnsi="Times New Roman"/>
          <w:b/>
        </w:rPr>
        <w:br w:type="page"/>
      </w:r>
    </w:p>
    <w:p w14:paraId="7FDE8BFD" w14:textId="77777777" w:rsidR="002F62FC" w:rsidRPr="00B70AD8" w:rsidRDefault="002F62FC" w:rsidP="00657232">
      <w:pPr>
        <w:jc w:val="center"/>
        <w:rPr>
          <w:rFonts w:ascii="Times New Roman" w:hAnsi="Times New Roman"/>
          <w:b/>
        </w:rPr>
      </w:pPr>
    </w:p>
    <w:p w14:paraId="70D154BF" w14:textId="77777777" w:rsidR="002F62FC" w:rsidRPr="00B70AD8" w:rsidRDefault="002F62FC" w:rsidP="00657232">
      <w:pPr>
        <w:jc w:val="center"/>
        <w:rPr>
          <w:rFonts w:ascii="Times New Roman" w:hAnsi="Times New Roman"/>
          <w:b/>
        </w:rPr>
      </w:pPr>
      <w:r w:rsidRPr="00B70AD8">
        <w:rPr>
          <w:rFonts w:ascii="Times New Roman" w:hAnsi="Times New Roman"/>
          <w:b/>
        </w:rPr>
        <w:t>JUSTIFICATIVA</w:t>
      </w:r>
    </w:p>
    <w:p w14:paraId="29AD0971" w14:textId="77777777" w:rsidR="002F62FC" w:rsidRPr="00B70AD8" w:rsidRDefault="002F62FC" w:rsidP="00657232">
      <w:pPr>
        <w:jc w:val="center"/>
        <w:rPr>
          <w:rFonts w:ascii="Times New Roman" w:hAnsi="Times New Roman"/>
        </w:rPr>
      </w:pPr>
    </w:p>
    <w:p w14:paraId="79A58757" w14:textId="77777777" w:rsidR="00404C6C" w:rsidRPr="00B70AD8" w:rsidRDefault="00404C6C" w:rsidP="00657232">
      <w:pPr>
        <w:rPr>
          <w:rFonts w:ascii="Times New Roman" w:hAnsi="Times New Roman"/>
        </w:rPr>
      </w:pPr>
    </w:p>
    <w:p w14:paraId="49DF6413" w14:textId="717D8F70" w:rsidR="00E922EC" w:rsidRDefault="00404C6C" w:rsidP="00657232">
      <w:pPr>
        <w:tabs>
          <w:tab w:val="left" w:pos="1985"/>
        </w:tabs>
        <w:rPr>
          <w:rFonts w:ascii="Times New Roman" w:hAnsi="Times New Roman"/>
          <w:iCs/>
        </w:rPr>
      </w:pPr>
      <w:r w:rsidRPr="00B70AD8">
        <w:rPr>
          <w:rFonts w:ascii="Times New Roman" w:hAnsi="Times New Roman"/>
        </w:rPr>
        <w:tab/>
      </w:r>
      <w:r w:rsidR="000A0CEB" w:rsidRPr="00D16DDB">
        <w:rPr>
          <w:rFonts w:ascii="Times New Roman" w:hAnsi="Times New Roman"/>
        </w:rPr>
        <w:t>O presente Projeto de Lei tem por objet</w:t>
      </w:r>
      <w:r w:rsidR="00A11E38" w:rsidRPr="00D16DDB">
        <w:rPr>
          <w:rFonts w:ascii="Times New Roman" w:hAnsi="Times New Roman"/>
        </w:rPr>
        <w:t xml:space="preserve">ivo </w:t>
      </w:r>
      <w:r w:rsidR="00E922EC">
        <w:rPr>
          <w:rFonts w:ascii="Times New Roman" w:hAnsi="Times New Roman"/>
        </w:rPr>
        <w:t xml:space="preserve">dispor sobre a destinação a ser dada aos </w:t>
      </w:r>
      <w:r w:rsidR="00993CA3">
        <w:rPr>
          <w:rFonts w:ascii="Times New Roman" w:hAnsi="Times New Roman"/>
          <w:iCs/>
        </w:rPr>
        <w:t>recursos repassados ao Estado do Maranhão a título de encargos moratórios dos precatórios judiciais em razão da Ação Cível Originária nº 661 – STF e Cumprimento de Sentença nº 1022241-74.2019.4.01.3700</w:t>
      </w:r>
      <w:r w:rsidR="002546FF">
        <w:rPr>
          <w:rFonts w:ascii="Times New Roman" w:hAnsi="Times New Roman"/>
          <w:iCs/>
        </w:rPr>
        <w:t>, que tratam dos recursos extraordinários decorrentes de diferenças na complementação ao Fundo de Manutenção e Desenvolvimento do Ensino Fundamental e de Valorização do Magistério (Fundef)</w:t>
      </w:r>
      <w:r w:rsidR="007A0BF4">
        <w:rPr>
          <w:rFonts w:ascii="Times New Roman" w:hAnsi="Times New Roman"/>
          <w:iCs/>
        </w:rPr>
        <w:t>.</w:t>
      </w:r>
    </w:p>
    <w:p w14:paraId="3723D9AC" w14:textId="77777777" w:rsidR="007A0BF4" w:rsidRDefault="007A0BF4" w:rsidP="00657232">
      <w:pPr>
        <w:tabs>
          <w:tab w:val="left" w:pos="1985"/>
        </w:tabs>
        <w:rPr>
          <w:rFonts w:ascii="Times New Roman" w:hAnsi="Times New Roman"/>
          <w:iCs/>
        </w:rPr>
      </w:pPr>
    </w:p>
    <w:p w14:paraId="612233C9" w14:textId="00880431" w:rsidR="002546FF" w:rsidRDefault="007A0BF4" w:rsidP="00657232">
      <w:pPr>
        <w:tabs>
          <w:tab w:val="left" w:pos="1985"/>
        </w:tabs>
        <w:rPr>
          <w:rFonts w:ascii="Times New Roman" w:hAnsi="Times New Roman"/>
          <w:iCs/>
        </w:rPr>
      </w:pPr>
      <w:r>
        <w:rPr>
          <w:rFonts w:ascii="Times New Roman" w:hAnsi="Times New Roman"/>
          <w:iCs/>
        </w:rPr>
        <w:tab/>
      </w:r>
      <w:r w:rsidR="002546FF">
        <w:rPr>
          <w:rFonts w:ascii="Times New Roman" w:hAnsi="Times New Roman"/>
          <w:iCs/>
        </w:rPr>
        <w:t>Por força do art. 5º, parágrafo único, da Emenda Constitucional nº 114/2021, à Constituição da República, dos recursos recebidos, “</w:t>
      </w:r>
      <w:r w:rsidR="002546FF" w:rsidRPr="002546FF">
        <w:rPr>
          <w:rFonts w:ascii="Times New Roman" w:hAnsi="Times New Roman"/>
          <w:iCs/>
        </w:rPr>
        <w:t>no mínimo 60% (sessenta por cento) deverão ser repassados aos profissionais do magistério, inclusive aposentados e pensionistas, na forma de abono, vedada a incorporação na remuneração, na aposentadoria ou na pensão</w:t>
      </w:r>
      <w:r w:rsidR="002546FF">
        <w:rPr>
          <w:rFonts w:ascii="Times New Roman" w:hAnsi="Times New Roman"/>
          <w:iCs/>
        </w:rPr>
        <w:t>”</w:t>
      </w:r>
      <w:r w:rsidR="002546FF" w:rsidRPr="002546FF">
        <w:rPr>
          <w:rFonts w:ascii="Times New Roman" w:hAnsi="Times New Roman"/>
          <w:iCs/>
        </w:rPr>
        <w:t>.</w:t>
      </w:r>
    </w:p>
    <w:p w14:paraId="3AA150E9" w14:textId="59A9C4E6" w:rsidR="002546FF" w:rsidRDefault="002546FF" w:rsidP="00657232">
      <w:pPr>
        <w:tabs>
          <w:tab w:val="left" w:pos="1985"/>
        </w:tabs>
        <w:rPr>
          <w:rFonts w:ascii="Times New Roman" w:hAnsi="Times New Roman"/>
          <w:iCs/>
        </w:rPr>
      </w:pPr>
      <w:r>
        <w:rPr>
          <w:rFonts w:ascii="Times New Roman" w:hAnsi="Times New Roman"/>
          <w:iCs/>
        </w:rPr>
        <w:tab/>
      </w:r>
    </w:p>
    <w:p w14:paraId="7959E4F9" w14:textId="671CD24E" w:rsidR="002546FF" w:rsidRDefault="002546FF" w:rsidP="00657232">
      <w:pPr>
        <w:tabs>
          <w:tab w:val="left" w:pos="1985"/>
        </w:tabs>
        <w:rPr>
          <w:rFonts w:ascii="Times New Roman" w:hAnsi="Times New Roman"/>
          <w:iCs/>
        </w:rPr>
      </w:pPr>
      <w:r>
        <w:rPr>
          <w:rFonts w:ascii="Times New Roman" w:hAnsi="Times New Roman"/>
          <w:iCs/>
        </w:rPr>
        <w:tab/>
      </w:r>
      <w:r w:rsidR="00C718AE">
        <w:rPr>
          <w:rFonts w:ascii="Times New Roman" w:hAnsi="Times New Roman"/>
          <w:iCs/>
        </w:rPr>
        <w:t xml:space="preserve">A </w:t>
      </w:r>
      <w:r w:rsidR="00C718AE" w:rsidRPr="00C718AE">
        <w:rPr>
          <w:rFonts w:ascii="Times New Roman" w:hAnsi="Times New Roman"/>
          <w:iCs/>
        </w:rPr>
        <w:t xml:space="preserve">Lei </w:t>
      </w:r>
      <w:r w:rsidR="00C718AE">
        <w:rPr>
          <w:rFonts w:ascii="Times New Roman" w:hAnsi="Times New Roman"/>
          <w:iCs/>
        </w:rPr>
        <w:t xml:space="preserve">estadual </w:t>
      </w:r>
      <w:r w:rsidR="00C718AE" w:rsidRPr="00C718AE">
        <w:rPr>
          <w:rFonts w:ascii="Times New Roman" w:hAnsi="Times New Roman"/>
          <w:iCs/>
        </w:rPr>
        <w:t>nº 11.735, de 27 de maio de 2022</w:t>
      </w:r>
      <w:r w:rsidR="00C718AE">
        <w:rPr>
          <w:rFonts w:ascii="Times New Roman" w:hAnsi="Times New Roman"/>
          <w:iCs/>
        </w:rPr>
        <w:t>, cujo conteúdo se pretende alterar com o presente Projeto de Lei, estabeleceu que dos recursos recebidos pelo Estado do Maranhão como complementação federal ao Fundef, 60% (sessenta por cento) será destinado aos professores e 40% (quarenta por cento) para investimentos na educação.</w:t>
      </w:r>
    </w:p>
    <w:p w14:paraId="6F36FD42" w14:textId="77777777" w:rsidR="002546FF" w:rsidRDefault="002546FF" w:rsidP="00657232">
      <w:pPr>
        <w:tabs>
          <w:tab w:val="left" w:pos="1985"/>
        </w:tabs>
        <w:rPr>
          <w:rFonts w:ascii="Times New Roman" w:hAnsi="Times New Roman"/>
          <w:iCs/>
        </w:rPr>
      </w:pPr>
    </w:p>
    <w:p w14:paraId="5D3BC2D3" w14:textId="1B36D9B3" w:rsidR="007A0BF4" w:rsidRDefault="00C718AE" w:rsidP="00657232">
      <w:pPr>
        <w:tabs>
          <w:tab w:val="left" w:pos="1985"/>
        </w:tabs>
        <w:rPr>
          <w:rFonts w:ascii="Times New Roman" w:hAnsi="Times New Roman"/>
        </w:rPr>
      </w:pPr>
      <w:r>
        <w:rPr>
          <w:rFonts w:ascii="Times New Roman" w:hAnsi="Times New Roman"/>
          <w:iCs/>
        </w:rPr>
        <w:tab/>
        <w:t xml:space="preserve">Todavia, como se observa da </w:t>
      </w:r>
      <w:r w:rsidR="002546FF">
        <w:rPr>
          <w:rFonts w:ascii="Times New Roman" w:hAnsi="Times New Roman"/>
          <w:iCs/>
        </w:rPr>
        <w:t xml:space="preserve">Lei </w:t>
      </w:r>
      <w:r>
        <w:rPr>
          <w:rFonts w:ascii="Times New Roman" w:hAnsi="Times New Roman"/>
          <w:iCs/>
        </w:rPr>
        <w:t xml:space="preserve">federal nº </w:t>
      </w:r>
      <w:r w:rsidR="002546FF">
        <w:rPr>
          <w:rFonts w:ascii="Times New Roman" w:hAnsi="Times New Roman"/>
          <w:iCs/>
        </w:rPr>
        <w:t>14.325</w:t>
      </w:r>
      <w:r>
        <w:rPr>
          <w:rFonts w:ascii="Times New Roman" w:hAnsi="Times New Roman"/>
          <w:iCs/>
        </w:rPr>
        <w:t>/2022, somente terão direito ao rateio dos recursos, na parte que se refere aos 60% (sessenta por cento) “</w:t>
      </w:r>
      <w:r w:rsidRPr="00C718AE">
        <w:rPr>
          <w:rFonts w:ascii="Times New Roman" w:hAnsi="Times New Roman"/>
          <w:iCs/>
        </w:rPr>
        <w:t>os profissionais do magistério da educação básica que estavam em cargo, emprego ou função, integrantes da estrutura, quadro ou tabela de servidores do Estado, do Distrito Federal ou do Município, com vínculo estatutário, celetista ou temporário, desde que em efetivo exercício das funções na rede pública durante o período em que ocorreram os repasses a menor do Fundef 1997-2006</w:t>
      </w:r>
      <w:r>
        <w:rPr>
          <w:rFonts w:ascii="Times New Roman" w:hAnsi="Times New Roman"/>
          <w:iCs/>
        </w:rPr>
        <w:t>”. Ou seja, os demais professores que não estavam em efetivo exercício nesse período não têm direito a participar do rateio dos 60% (sessenta por cento).</w:t>
      </w:r>
    </w:p>
    <w:p w14:paraId="4B00C12A" w14:textId="77777777" w:rsidR="00E922EC" w:rsidRDefault="00E922EC" w:rsidP="00657232">
      <w:pPr>
        <w:tabs>
          <w:tab w:val="left" w:pos="1985"/>
        </w:tabs>
        <w:rPr>
          <w:rFonts w:ascii="Times New Roman" w:hAnsi="Times New Roman"/>
          <w:iCs/>
        </w:rPr>
      </w:pPr>
    </w:p>
    <w:p w14:paraId="1BE41BAC" w14:textId="3EE62016" w:rsidR="00C718AE" w:rsidRDefault="00C718AE" w:rsidP="00C718AE">
      <w:pPr>
        <w:tabs>
          <w:tab w:val="left" w:pos="1985"/>
        </w:tabs>
        <w:rPr>
          <w:rFonts w:ascii="Times New Roman" w:hAnsi="Times New Roman"/>
          <w:iCs/>
        </w:rPr>
      </w:pPr>
      <w:r>
        <w:rPr>
          <w:rFonts w:ascii="Times New Roman" w:hAnsi="Times New Roman"/>
          <w:iCs/>
        </w:rPr>
        <w:tab/>
        <w:t>Conforme decidido pelo Supremo Tribunal Federal: “</w:t>
      </w:r>
      <w:r w:rsidRPr="00C718AE">
        <w:rPr>
          <w:rFonts w:ascii="Times New Roman" w:hAnsi="Times New Roman"/>
          <w:iCs/>
        </w:rPr>
        <w:t>A vinculação constitucional em questão não se aplica aos encargos moratórios</w:t>
      </w:r>
      <w:r>
        <w:rPr>
          <w:rFonts w:ascii="Times New Roman" w:hAnsi="Times New Roman"/>
          <w:iCs/>
        </w:rPr>
        <w:t xml:space="preserve">”, porque </w:t>
      </w:r>
      <w:r w:rsidRPr="00C718AE">
        <w:rPr>
          <w:rFonts w:ascii="Times New Roman" w:hAnsi="Times New Roman"/>
          <w:iCs/>
        </w:rPr>
        <w:t xml:space="preserve">“os juros de mora legais têm natureza jurídica autônoma em relação à natureza jurídica da verba em atraso” (RE 855091-RG, Rel. Min. DIAS TOFFOLI, Tribunal Pleno, julgado em 15/3/2021, </w:t>
      </w:r>
      <w:proofErr w:type="spellStart"/>
      <w:r w:rsidRPr="00C718AE">
        <w:rPr>
          <w:rFonts w:ascii="Times New Roman" w:hAnsi="Times New Roman"/>
          <w:iCs/>
        </w:rPr>
        <w:t>DJe</w:t>
      </w:r>
      <w:proofErr w:type="spellEnd"/>
      <w:r w:rsidRPr="00C718AE">
        <w:rPr>
          <w:rFonts w:ascii="Times New Roman" w:hAnsi="Times New Roman"/>
          <w:iCs/>
        </w:rPr>
        <w:t xml:space="preserve"> de 8/4/2021). (ADPF 528, Relator(a): ALEXANDRE DE MORAES, Tribunal Pleno, julgado em 21-03-2022, PROCESSO ELETRÔNICO DJe-</w:t>
      </w:r>
      <w:proofErr w:type="gramStart"/>
      <w:r w:rsidRPr="00C718AE">
        <w:rPr>
          <w:rFonts w:ascii="Times New Roman" w:hAnsi="Times New Roman"/>
          <w:iCs/>
        </w:rPr>
        <w:t>075  DIVULG</w:t>
      </w:r>
      <w:proofErr w:type="gramEnd"/>
      <w:r w:rsidRPr="00C718AE">
        <w:rPr>
          <w:rFonts w:ascii="Times New Roman" w:hAnsi="Times New Roman"/>
          <w:iCs/>
        </w:rPr>
        <w:t xml:space="preserve"> 20-04-2022  PUBLIC 22-04-2022)</w:t>
      </w:r>
      <w:r>
        <w:rPr>
          <w:rFonts w:ascii="Times New Roman" w:hAnsi="Times New Roman"/>
          <w:iCs/>
        </w:rPr>
        <w:t>.</w:t>
      </w:r>
    </w:p>
    <w:p w14:paraId="7EAEE459" w14:textId="77777777" w:rsidR="00C718AE" w:rsidRDefault="00C718AE" w:rsidP="00C718AE">
      <w:pPr>
        <w:tabs>
          <w:tab w:val="left" w:pos="1985"/>
        </w:tabs>
        <w:rPr>
          <w:rFonts w:ascii="Times New Roman" w:hAnsi="Times New Roman"/>
          <w:iCs/>
        </w:rPr>
      </w:pPr>
    </w:p>
    <w:p w14:paraId="0DB6FFF9" w14:textId="5E40C493" w:rsidR="00C718AE" w:rsidRDefault="00C718AE" w:rsidP="00C718AE">
      <w:pPr>
        <w:tabs>
          <w:tab w:val="left" w:pos="1985"/>
        </w:tabs>
        <w:rPr>
          <w:rFonts w:ascii="Times New Roman" w:hAnsi="Times New Roman"/>
          <w:iCs/>
        </w:rPr>
      </w:pPr>
      <w:r>
        <w:rPr>
          <w:rFonts w:ascii="Times New Roman" w:hAnsi="Times New Roman"/>
          <w:iCs/>
        </w:rPr>
        <w:tab/>
        <w:t xml:space="preserve">Dessa forma, considerando que os encargos moratórios dessa dívida, que representam na verdade sanção pecuniária por atraso no adimplemento de obrigação, não precisam seguir a mesma sorte dos valores principais, corrigidos. E o que se propõe com o presente Projeto de Lei é exatamente desvincular os valores dos encargos moratórios para que possa </w:t>
      </w:r>
      <w:r w:rsidR="00BF494D">
        <w:rPr>
          <w:rFonts w:ascii="Times New Roman" w:hAnsi="Times New Roman"/>
          <w:iCs/>
        </w:rPr>
        <w:t>contemplar os demais profissionais do magistério que não serão contemplados pela parcela dos 60% (sessenta por cento). E com isso se pretende ampliar o rol de beneficiários, além de garantir abono a todos os atuais profissionais do magistério que, antes, acabariam sendo excluídos.</w:t>
      </w:r>
    </w:p>
    <w:p w14:paraId="343F5FF8" w14:textId="77777777" w:rsidR="00BF494D" w:rsidRDefault="00BF494D" w:rsidP="00C718AE">
      <w:pPr>
        <w:tabs>
          <w:tab w:val="left" w:pos="1985"/>
        </w:tabs>
        <w:rPr>
          <w:rFonts w:ascii="Times New Roman" w:hAnsi="Times New Roman"/>
          <w:iCs/>
        </w:rPr>
      </w:pPr>
    </w:p>
    <w:p w14:paraId="26F966D2" w14:textId="07247E17" w:rsidR="00993CA3" w:rsidRDefault="00BF494D" w:rsidP="00657232">
      <w:pPr>
        <w:tabs>
          <w:tab w:val="left" w:pos="1985"/>
        </w:tabs>
        <w:rPr>
          <w:rFonts w:ascii="Times New Roman" w:hAnsi="Times New Roman"/>
          <w:iCs/>
        </w:rPr>
      </w:pPr>
      <w:r>
        <w:rPr>
          <w:rFonts w:ascii="Times New Roman" w:hAnsi="Times New Roman"/>
          <w:iCs/>
        </w:rPr>
        <w:tab/>
        <w:t xml:space="preserve">Por outro lado, considerando que o art. 4º da </w:t>
      </w:r>
      <w:r>
        <w:rPr>
          <w:rFonts w:ascii="Times New Roman" w:hAnsi="Times New Roman"/>
          <w:iCs/>
        </w:rPr>
        <w:t>Emenda Constitucional nº 114/2021, à Constituição da República,</w:t>
      </w:r>
      <w:r>
        <w:rPr>
          <w:rFonts w:ascii="Times New Roman" w:hAnsi="Times New Roman"/>
          <w:iCs/>
        </w:rPr>
        <w:t xml:space="preserve"> previu o pagamento parcelado dos valores, em três parcelas anuais e sucessivas, e que a primeira parcela do Estado do Maranhão já será paga no presente exercício financeiro de 2024</w:t>
      </w:r>
      <w:r w:rsidR="00BC0249">
        <w:rPr>
          <w:rFonts w:ascii="Times New Roman" w:hAnsi="Times New Roman"/>
          <w:iCs/>
        </w:rPr>
        <w:t>. Com isso, necessário se faz estabelecer que as regras de distribuição de recursos estabelecidas pela</w:t>
      </w:r>
      <w:r w:rsidR="00BC0249" w:rsidRPr="00BC0249">
        <w:rPr>
          <w:rFonts w:ascii="Times New Roman" w:hAnsi="Times New Roman"/>
          <w:iCs/>
        </w:rPr>
        <w:t xml:space="preserve"> </w:t>
      </w:r>
      <w:r w:rsidR="00BC0249" w:rsidRPr="00C718AE">
        <w:rPr>
          <w:rFonts w:ascii="Times New Roman" w:hAnsi="Times New Roman"/>
          <w:iCs/>
        </w:rPr>
        <w:t xml:space="preserve">Lei </w:t>
      </w:r>
      <w:r w:rsidR="00BC0249">
        <w:rPr>
          <w:rFonts w:ascii="Times New Roman" w:hAnsi="Times New Roman"/>
          <w:iCs/>
        </w:rPr>
        <w:t xml:space="preserve">estadual </w:t>
      </w:r>
      <w:r w:rsidR="00BC0249" w:rsidRPr="00C718AE">
        <w:rPr>
          <w:rFonts w:ascii="Times New Roman" w:hAnsi="Times New Roman"/>
          <w:iCs/>
        </w:rPr>
        <w:t>nº 11.735, de 27 de maio de 2022</w:t>
      </w:r>
      <w:r w:rsidR="00BC0249">
        <w:rPr>
          <w:rFonts w:ascii="Times New Roman" w:hAnsi="Times New Roman"/>
          <w:iCs/>
        </w:rPr>
        <w:t>, entre 60% e 40% e o destacamento dos encargos moratórios, seja feito em cada parcela a ser recebida.</w:t>
      </w:r>
    </w:p>
    <w:p w14:paraId="2DEBC3C7" w14:textId="77777777" w:rsidR="009F6422" w:rsidRDefault="009F6422" w:rsidP="00ED3D58">
      <w:pPr>
        <w:tabs>
          <w:tab w:val="left" w:pos="1985"/>
        </w:tabs>
        <w:rPr>
          <w:rFonts w:ascii="Times New Roman" w:hAnsi="Times New Roman"/>
          <w:iCs/>
        </w:rPr>
      </w:pPr>
    </w:p>
    <w:p w14:paraId="0834624F" w14:textId="1AD453DE" w:rsidR="002F62FC" w:rsidRDefault="009F6422" w:rsidP="00657232">
      <w:pPr>
        <w:tabs>
          <w:tab w:val="left" w:pos="1985"/>
        </w:tabs>
        <w:rPr>
          <w:rFonts w:ascii="Times New Roman" w:hAnsi="Times New Roman"/>
        </w:rPr>
      </w:pPr>
      <w:r>
        <w:rPr>
          <w:rFonts w:ascii="Times New Roman" w:hAnsi="Times New Roman"/>
          <w:iCs/>
        </w:rPr>
        <w:tab/>
      </w:r>
      <w:r w:rsidR="000A0CEB" w:rsidRPr="00D16DDB">
        <w:rPr>
          <w:rFonts w:ascii="Times New Roman" w:hAnsi="Times New Roman"/>
        </w:rPr>
        <w:t xml:space="preserve">Assim sendo, contamos com o apoio dos </w:t>
      </w:r>
      <w:r w:rsidR="00A11E38" w:rsidRPr="00D16DDB">
        <w:rPr>
          <w:rFonts w:ascii="Times New Roman" w:hAnsi="Times New Roman"/>
        </w:rPr>
        <w:t>deputa</w:t>
      </w:r>
      <w:r w:rsidR="00A11E38" w:rsidRPr="00B70AD8">
        <w:rPr>
          <w:rFonts w:ascii="Times New Roman" w:hAnsi="Times New Roman"/>
        </w:rPr>
        <w:t xml:space="preserve">dos e deputadas </w:t>
      </w:r>
      <w:r w:rsidR="000A0CEB" w:rsidRPr="00B70AD8">
        <w:rPr>
          <w:rFonts w:ascii="Times New Roman" w:hAnsi="Times New Roman"/>
        </w:rPr>
        <w:t>para a tramitação e aprovação d</w:t>
      </w:r>
      <w:r w:rsidR="00A11E38" w:rsidRPr="00B70AD8">
        <w:rPr>
          <w:rFonts w:ascii="Times New Roman" w:hAnsi="Times New Roman"/>
        </w:rPr>
        <w:t>o</w:t>
      </w:r>
      <w:r w:rsidR="000A0CEB" w:rsidRPr="00B70AD8">
        <w:rPr>
          <w:rFonts w:ascii="Times New Roman" w:hAnsi="Times New Roman"/>
        </w:rPr>
        <w:t xml:space="preserve"> presente</w:t>
      </w:r>
      <w:r w:rsidR="00A11E38" w:rsidRPr="00B70AD8">
        <w:rPr>
          <w:rFonts w:ascii="Times New Roman" w:hAnsi="Times New Roman"/>
        </w:rPr>
        <w:t xml:space="preserve"> </w:t>
      </w:r>
      <w:r>
        <w:rPr>
          <w:rFonts w:ascii="Times New Roman" w:hAnsi="Times New Roman"/>
        </w:rPr>
        <w:t>P</w:t>
      </w:r>
      <w:r w:rsidR="00A11E38" w:rsidRPr="00B70AD8">
        <w:rPr>
          <w:rFonts w:ascii="Times New Roman" w:hAnsi="Times New Roman"/>
        </w:rPr>
        <w:t xml:space="preserve">rojeto de </w:t>
      </w:r>
      <w:r>
        <w:rPr>
          <w:rFonts w:ascii="Times New Roman" w:hAnsi="Times New Roman"/>
        </w:rPr>
        <w:t>L</w:t>
      </w:r>
      <w:r w:rsidR="00A11E38" w:rsidRPr="00B70AD8">
        <w:rPr>
          <w:rFonts w:ascii="Times New Roman" w:hAnsi="Times New Roman"/>
        </w:rPr>
        <w:t>ei</w:t>
      </w:r>
      <w:r w:rsidR="000A0CEB" w:rsidRPr="00B70AD8">
        <w:rPr>
          <w:rFonts w:ascii="Times New Roman" w:hAnsi="Times New Roman"/>
        </w:rPr>
        <w:t>.</w:t>
      </w:r>
    </w:p>
    <w:p w14:paraId="76ACBB75" w14:textId="77777777" w:rsidR="00ED3D58" w:rsidRDefault="00ED3D58" w:rsidP="00657232">
      <w:pPr>
        <w:tabs>
          <w:tab w:val="left" w:pos="1985"/>
        </w:tabs>
        <w:rPr>
          <w:rFonts w:ascii="Times New Roman" w:hAnsi="Times New Roman"/>
        </w:rPr>
      </w:pPr>
    </w:p>
    <w:p w14:paraId="1A6609B4" w14:textId="0DA9D087" w:rsidR="00B70AD8" w:rsidRPr="00B70AD8" w:rsidRDefault="00B70AD8" w:rsidP="00657232">
      <w:pPr>
        <w:tabs>
          <w:tab w:val="left" w:pos="1985"/>
        </w:tabs>
        <w:rPr>
          <w:rFonts w:ascii="Times New Roman" w:hAnsi="Times New Roman"/>
        </w:rPr>
      </w:pPr>
      <w:r>
        <w:rPr>
          <w:rFonts w:ascii="Times New Roman" w:hAnsi="Times New Roman"/>
        </w:rPr>
        <w:tab/>
        <w:t xml:space="preserve">Assembleia Legislativa do Estado do Maranhão, </w:t>
      </w:r>
      <w:r w:rsidR="00BC0249">
        <w:rPr>
          <w:rFonts w:ascii="Times New Roman" w:hAnsi="Times New Roman"/>
        </w:rPr>
        <w:t>26</w:t>
      </w:r>
      <w:r w:rsidR="001053C3">
        <w:rPr>
          <w:rFonts w:ascii="Times New Roman" w:hAnsi="Times New Roman"/>
        </w:rPr>
        <w:t xml:space="preserve"> de fevereiro</w:t>
      </w:r>
      <w:r w:rsidR="00517374">
        <w:rPr>
          <w:rFonts w:ascii="Times New Roman" w:hAnsi="Times New Roman"/>
        </w:rPr>
        <w:t xml:space="preserve"> de 2024</w:t>
      </w:r>
      <w:r>
        <w:rPr>
          <w:rFonts w:ascii="Times New Roman" w:hAnsi="Times New Roman"/>
        </w:rPr>
        <w:t>.</w:t>
      </w:r>
    </w:p>
    <w:p w14:paraId="017F85B7" w14:textId="77777777" w:rsidR="002F62FC" w:rsidRPr="00B70AD8" w:rsidRDefault="002F62FC" w:rsidP="00657232">
      <w:pPr>
        <w:jc w:val="center"/>
        <w:rPr>
          <w:rFonts w:ascii="Times New Roman" w:hAnsi="Times New Roman"/>
          <w:b/>
        </w:rPr>
      </w:pPr>
    </w:p>
    <w:p w14:paraId="55C3D870" w14:textId="77777777" w:rsidR="00AE548C" w:rsidRPr="00B70AD8" w:rsidRDefault="00AE548C" w:rsidP="00657232">
      <w:pPr>
        <w:jc w:val="center"/>
        <w:rPr>
          <w:rFonts w:ascii="Times New Roman" w:hAnsi="Times New Roman"/>
          <w:b/>
        </w:rPr>
      </w:pPr>
    </w:p>
    <w:p w14:paraId="71542D6C" w14:textId="77777777" w:rsidR="00E55AB6" w:rsidRPr="00B70AD8" w:rsidRDefault="00E55AB6" w:rsidP="00657232">
      <w:pPr>
        <w:pStyle w:val="NormalWeb"/>
        <w:spacing w:before="0" w:beforeAutospacing="0" w:after="0" w:afterAutospacing="0"/>
        <w:ind w:firstLine="1134"/>
        <w:jc w:val="both"/>
      </w:pPr>
    </w:p>
    <w:p w14:paraId="7BFB71C5" w14:textId="77777777" w:rsidR="002F62FC" w:rsidRPr="00B70AD8" w:rsidRDefault="002F62FC" w:rsidP="00657232">
      <w:pPr>
        <w:adjustRightInd w:val="0"/>
        <w:jc w:val="center"/>
        <w:rPr>
          <w:rFonts w:ascii="Times New Roman" w:hAnsi="Times New Roman"/>
        </w:rPr>
      </w:pPr>
      <w:r w:rsidRPr="00B70AD8">
        <w:rPr>
          <w:rFonts w:ascii="Times New Roman" w:hAnsi="Times New Roman"/>
          <w:b/>
        </w:rPr>
        <w:t>RODRIGO LAGO</w:t>
      </w:r>
      <w:r w:rsidRPr="00B70AD8">
        <w:rPr>
          <w:rFonts w:ascii="Times New Roman" w:hAnsi="Times New Roman"/>
          <w:b/>
        </w:rPr>
        <w:br/>
      </w:r>
      <w:r w:rsidRPr="00B70AD8">
        <w:rPr>
          <w:rFonts w:ascii="Times New Roman" w:hAnsi="Times New Roman"/>
        </w:rPr>
        <w:t xml:space="preserve">DEPUTADO ESTADUAL - </w:t>
      </w:r>
      <w:r w:rsidRPr="00B70AD8">
        <w:rPr>
          <w:rFonts w:ascii="Times New Roman" w:hAnsi="Times New Roman"/>
          <w:bCs/>
        </w:rPr>
        <w:t>1° VICE-PRESIDENTE</w:t>
      </w:r>
      <w:r w:rsidRPr="00B70AD8">
        <w:rPr>
          <w:rFonts w:ascii="Times New Roman" w:hAnsi="Times New Roman"/>
          <w:bCs/>
        </w:rPr>
        <w:br/>
      </w:r>
      <w:r w:rsidRPr="00B70AD8">
        <w:rPr>
          <w:rFonts w:ascii="Times New Roman" w:hAnsi="Times New Roman"/>
        </w:rPr>
        <w:t>PCdoB - FE BRASIL</w:t>
      </w:r>
    </w:p>
    <w:p w14:paraId="5664E6FA" w14:textId="4D66EB7F" w:rsidR="00FB59B8" w:rsidRDefault="00FB59B8" w:rsidP="00657232">
      <w:pPr>
        <w:autoSpaceDE w:val="0"/>
        <w:autoSpaceDN w:val="0"/>
        <w:adjustRightInd w:val="0"/>
        <w:jc w:val="center"/>
        <w:rPr>
          <w:rFonts w:ascii="Times New Roman" w:hAnsi="Times New Roman"/>
        </w:rPr>
      </w:pPr>
    </w:p>
    <w:p w14:paraId="50A70EDA" w14:textId="77777777" w:rsidR="00BC0249" w:rsidRDefault="00BC0249" w:rsidP="00657232">
      <w:pPr>
        <w:autoSpaceDE w:val="0"/>
        <w:autoSpaceDN w:val="0"/>
        <w:adjustRightInd w:val="0"/>
        <w:jc w:val="center"/>
        <w:rPr>
          <w:rFonts w:ascii="Times New Roman" w:hAnsi="Times New Roman"/>
        </w:rPr>
      </w:pPr>
    </w:p>
    <w:p w14:paraId="0E05CC8D" w14:textId="77777777" w:rsidR="00BC0249" w:rsidRDefault="00BC0249" w:rsidP="00BC0249">
      <w:pPr>
        <w:adjustRightInd w:val="0"/>
        <w:jc w:val="center"/>
        <w:rPr>
          <w:rFonts w:ascii="Times New Roman" w:hAnsi="Times New Roman"/>
        </w:rPr>
      </w:pPr>
    </w:p>
    <w:p w14:paraId="78A2E540" w14:textId="77777777" w:rsidR="00BC0249" w:rsidRDefault="00BC0249" w:rsidP="00BC0249">
      <w:pPr>
        <w:adjustRightInd w:val="0"/>
        <w:jc w:val="center"/>
        <w:rPr>
          <w:rFonts w:ascii="Times New Roman" w:hAnsi="Times New Roman"/>
          <w:b/>
          <w:bCs/>
        </w:rPr>
      </w:pPr>
      <w:r>
        <w:rPr>
          <w:rFonts w:ascii="Times New Roman" w:hAnsi="Times New Roman"/>
          <w:b/>
          <w:bCs/>
        </w:rPr>
        <w:t>LEANDRO BELLO</w:t>
      </w:r>
    </w:p>
    <w:p w14:paraId="1C41BE6A" w14:textId="77777777" w:rsidR="00BC0249" w:rsidRDefault="00BC0249" w:rsidP="00BC0249">
      <w:pPr>
        <w:adjustRightInd w:val="0"/>
        <w:jc w:val="center"/>
        <w:rPr>
          <w:rFonts w:ascii="Times New Roman" w:hAnsi="Times New Roman"/>
        </w:rPr>
      </w:pPr>
      <w:r>
        <w:rPr>
          <w:rFonts w:ascii="Times New Roman" w:hAnsi="Times New Roman"/>
        </w:rPr>
        <w:t>DEPUTADO ESTADUAL</w:t>
      </w:r>
    </w:p>
    <w:p w14:paraId="55BEA67C" w14:textId="2132AD38" w:rsidR="00BC0249" w:rsidRPr="00B70AD8" w:rsidRDefault="00BC0249" w:rsidP="00BC0249">
      <w:pPr>
        <w:autoSpaceDE w:val="0"/>
        <w:autoSpaceDN w:val="0"/>
        <w:adjustRightInd w:val="0"/>
        <w:jc w:val="center"/>
        <w:rPr>
          <w:rFonts w:ascii="Times New Roman" w:hAnsi="Times New Roman"/>
        </w:rPr>
      </w:pPr>
      <w:r>
        <w:rPr>
          <w:rFonts w:ascii="Times New Roman" w:hAnsi="Times New Roman"/>
        </w:rPr>
        <w:t>PODEMOS</w:t>
      </w:r>
    </w:p>
    <w:sectPr w:rsidR="00BC0249" w:rsidRPr="00B70AD8" w:rsidSect="004E248D">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307C" w14:textId="77777777" w:rsidR="004E248D" w:rsidRDefault="004E248D" w:rsidP="00BE6BE8">
      <w:r>
        <w:separator/>
      </w:r>
    </w:p>
  </w:endnote>
  <w:endnote w:type="continuationSeparator" w:id="0">
    <w:p w14:paraId="7CDBB315" w14:textId="77777777" w:rsidR="004E248D" w:rsidRDefault="004E248D" w:rsidP="00BE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112376"/>
      <w:docPartObj>
        <w:docPartGallery w:val="Page Numbers (Bottom of Page)"/>
        <w:docPartUnique/>
      </w:docPartObj>
    </w:sdtPr>
    <w:sdtContent>
      <w:p w14:paraId="564B0FA7" w14:textId="7D2B1333" w:rsidR="00517374" w:rsidRDefault="00517374">
        <w:pPr>
          <w:pStyle w:val="Rodap"/>
          <w:jc w:val="right"/>
        </w:pPr>
        <w:r w:rsidRPr="00811D87">
          <w:rPr>
            <w:sz w:val="20"/>
            <w:szCs w:val="20"/>
          </w:rPr>
          <w:fldChar w:fldCharType="begin"/>
        </w:r>
        <w:r w:rsidRPr="00811D87">
          <w:rPr>
            <w:sz w:val="20"/>
            <w:szCs w:val="20"/>
          </w:rPr>
          <w:instrText>PAGE   \* MERGEFORMAT</w:instrText>
        </w:r>
        <w:r w:rsidRPr="00811D87">
          <w:rPr>
            <w:sz w:val="20"/>
            <w:szCs w:val="20"/>
          </w:rPr>
          <w:fldChar w:fldCharType="separate"/>
        </w:r>
        <w:r w:rsidRPr="00811D87">
          <w:rPr>
            <w:sz w:val="20"/>
            <w:szCs w:val="20"/>
          </w:rPr>
          <w:t>2</w:t>
        </w:r>
        <w:r w:rsidRPr="00811D87">
          <w:rPr>
            <w:sz w:val="20"/>
            <w:szCs w:val="20"/>
          </w:rPr>
          <w:fldChar w:fldCharType="end"/>
        </w:r>
      </w:p>
    </w:sdtContent>
  </w:sdt>
  <w:p w14:paraId="76CBC9B7" w14:textId="77777777" w:rsidR="00517374" w:rsidRDefault="005173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93E1" w14:textId="77777777" w:rsidR="004E248D" w:rsidRDefault="004E248D" w:rsidP="00BE6BE8">
      <w:r>
        <w:separator/>
      </w:r>
    </w:p>
  </w:footnote>
  <w:footnote w:type="continuationSeparator" w:id="0">
    <w:p w14:paraId="24C6EC31" w14:textId="77777777" w:rsidR="004E248D" w:rsidRDefault="004E248D" w:rsidP="00BE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D829" w14:textId="77777777" w:rsidR="00BE6BE8" w:rsidRPr="009F28AB" w:rsidRDefault="00BE6BE8" w:rsidP="00BE6BE8">
    <w:pPr>
      <w:pStyle w:val="Cabealho"/>
      <w:tabs>
        <w:tab w:val="clear" w:pos="4252"/>
      </w:tabs>
      <w:ind w:right="360"/>
      <w:jc w:val="center"/>
      <w:rPr>
        <w:rFonts w:ascii="Times New Roman" w:hAnsi="Times New Roman"/>
        <w:b/>
      </w:rPr>
    </w:pPr>
    <w:r w:rsidRPr="009F28AB">
      <w:rPr>
        <w:rFonts w:ascii="Times New Roman" w:hAnsi="Times New Roman"/>
        <w:noProof/>
      </w:rPr>
      <w:drawing>
        <wp:inline distT="0" distB="0" distL="0" distR="0" wp14:anchorId="2D7E38E0" wp14:editId="5E58C3F6">
          <wp:extent cx="686686" cy="590550"/>
          <wp:effectExtent l="0" t="0" r="0" b="0"/>
          <wp:docPr id="2" name="Imagem 2"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 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1" cy="594157"/>
                  </a:xfrm>
                  <a:prstGeom prst="rect">
                    <a:avLst/>
                  </a:prstGeom>
                  <a:noFill/>
                  <a:ln>
                    <a:noFill/>
                  </a:ln>
                </pic:spPr>
              </pic:pic>
            </a:graphicData>
          </a:graphic>
        </wp:inline>
      </w:drawing>
    </w:r>
  </w:p>
  <w:p w14:paraId="22B3EFFF" w14:textId="77777777" w:rsidR="002F62FC" w:rsidRDefault="002F62FC" w:rsidP="002F62FC">
    <w:pPr>
      <w:pStyle w:val="Cabealho"/>
      <w:tabs>
        <w:tab w:val="clear" w:pos="4252"/>
      </w:tabs>
      <w:jc w:val="center"/>
      <w:rPr>
        <w:rFonts w:ascii="Times New Roman" w:hAnsi="Times New Roman"/>
        <w:b/>
      </w:rPr>
    </w:pPr>
    <w:bookmarkStart w:id="0" w:name="_Hlk126914582"/>
    <w:bookmarkStart w:id="1" w:name="_Hlk127517938"/>
    <w:bookmarkStart w:id="2" w:name="_Hlk127517939"/>
    <w:bookmarkStart w:id="3" w:name="_Hlk127517940"/>
    <w:bookmarkStart w:id="4" w:name="_Hlk127517941"/>
    <w:r w:rsidRPr="008B35C5">
      <w:rPr>
        <w:rFonts w:ascii="Times New Roman" w:hAnsi="Times New Roman"/>
        <w:b/>
      </w:rPr>
      <w:t>ASSEMBLEIA LEGISLATIVA DO ESTADO DO MARANHÃO</w:t>
    </w:r>
  </w:p>
  <w:p w14:paraId="31162E11" w14:textId="0D6B8879" w:rsidR="002F62FC" w:rsidRPr="00811D87" w:rsidRDefault="002F62FC" w:rsidP="00811D87">
    <w:pPr>
      <w:pStyle w:val="Cabealho"/>
      <w:tabs>
        <w:tab w:val="clear" w:pos="4252"/>
      </w:tabs>
      <w:jc w:val="center"/>
      <w:rPr>
        <w:rFonts w:ascii="Times New Roman" w:hAnsi="Times New Roman"/>
        <w:b/>
      </w:rPr>
    </w:pPr>
    <w:r w:rsidRPr="008B35C5">
      <w:rPr>
        <w:rFonts w:ascii="Times New Roman" w:hAnsi="Times New Roman"/>
        <w:b/>
      </w:rPr>
      <w:t xml:space="preserve">Gabinete do Deputado RODRIGO LAGO </w:t>
    </w:r>
    <w:r>
      <w:rPr>
        <w:rFonts w:ascii="Times New Roman" w:hAnsi="Times New Roman"/>
        <w:b/>
      </w:rPr>
      <w:t>– 1° Vice-Presidente</w:t>
    </w:r>
    <w:bookmarkEnd w:id="0"/>
    <w:bookmarkEnd w:id="1"/>
    <w:bookmarkEnd w:id="2"/>
    <w:bookmarkEnd w:id="3"/>
    <w:bookmarkEnd w:id="4"/>
  </w:p>
  <w:p w14:paraId="04E15FE5" w14:textId="77777777" w:rsidR="00BE6BE8" w:rsidRPr="009F28AB" w:rsidRDefault="00BE6BE8" w:rsidP="00BE6BE8">
    <w:pPr>
      <w:pStyle w:val="Cabealho"/>
      <w:ind w:right="360"/>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03C58"/>
    <w:multiLevelType w:val="hybridMultilevel"/>
    <w:tmpl w:val="BC547124"/>
    <w:lvl w:ilvl="0" w:tplc="6E1A7D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266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AB"/>
    <w:rsid w:val="0000427F"/>
    <w:rsid w:val="0001744E"/>
    <w:rsid w:val="00020235"/>
    <w:rsid w:val="00050B34"/>
    <w:rsid w:val="00054EDF"/>
    <w:rsid w:val="00055118"/>
    <w:rsid w:val="00055591"/>
    <w:rsid w:val="000613F3"/>
    <w:rsid w:val="00067A74"/>
    <w:rsid w:val="000814D0"/>
    <w:rsid w:val="00081F8D"/>
    <w:rsid w:val="0008355E"/>
    <w:rsid w:val="000A0CEB"/>
    <w:rsid w:val="000C37DA"/>
    <w:rsid w:val="000D3251"/>
    <w:rsid w:val="000E5D35"/>
    <w:rsid w:val="000E6D0A"/>
    <w:rsid w:val="001053C3"/>
    <w:rsid w:val="001162B4"/>
    <w:rsid w:val="00131859"/>
    <w:rsid w:val="00144488"/>
    <w:rsid w:val="00147444"/>
    <w:rsid w:val="00164D41"/>
    <w:rsid w:val="00187AEC"/>
    <w:rsid w:val="001C5A5C"/>
    <w:rsid w:val="001E1DDF"/>
    <w:rsid w:val="001F3A88"/>
    <w:rsid w:val="0020432F"/>
    <w:rsid w:val="0024226A"/>
    <w:rsid w:val="002546FF"/>
    <w:rsid w:val="00256074"/>
    <w:rsid w:val="00282EE6"/>
    <w:rsid w:val="002A4D5F"/>
    <w:rsid w:val="002D6548"/>
    <w:rsid w:val="002E6B46"/>
    <w:rsid w:val="002F1EE3"/>
    <w:rsid w:val="002F4CC0"/>
    <w:rsid w:val="002F62FC"/>
    <w:rsid w:val="003035EC"/>
    <w:rsid w:val="0031706A"/>
    <w:rsid w:val="00357DA1"/>
    <w:rsid w:val="00372598"/>
    <w:rsid w:val="003754B3"/>
    <w:rsid w:val="0038050D"/>
    <w:rsid w:val="00382014"/>
    <w:rsid w:val="003B2D5F"/>
    <w:rsid w:val="003B40F1"/>
    <w:rsid w:val="003B6DCB"/>
    <w:rsid w:val="003C438A"/>
    <w:rsid w:val="003E3F8F"/>
    <w:rsid w:val="003F3150"/>
    <w:rsid w:val="00404C6C"/>
    <w:rsid w:val="00421050"/>
    <w:rsid w:val="00433634"/>
    <w:rsid w:val="004652C7"/>
    <w:rsid w:val="00491F21"/>
    <w:rsid w:val="00493AB9"/>
    <w:rsid w:val="00493E18"/>
    <w:rsid w:val="004A53CE"/>
    <w:rsid w:val="004E248D"/>
    <w:rsid w:val="005127A4"/>
    <w:rsid w:val="00517374"/>
    <w:rsid w:val="00537099"/>
    <w:rsid w:val="00542D9D"/>
    <w:rsid w:val="00544140"/>
    <w:rsid w:val="005534D8"/>
    <w:rsid w:val="0056013A"/>
    <w:rsid w:val="00567852"/>
    <w:rsid w:val="00596C3B"/>
    <w:rsid w:val="005A3223"/>
    <w:rsid w:val="005A79A8"/>
    <w:rsid w:val="005B0026"/>
    <w:rsid w:val="005C0509"/>
    <w:rsid w:val="005D4EDC"/>
    <w:rsid w:val="005E1B0B"/>
    <w:rsid w:val="005E257A"/>
    <w:rsid w:val="005E3660"/>
    <w:rsid w:val="005E4E60"/>
    <w:rsid w:val="005F33AB"/>
    <w:rsid w:val="00640924"/>
    <w:rsid w:val="00641DD5"/>
    <w:rsid w:val="006464FC"/>
    <w:rsid w:val="00657232"/>
    <w:rsid w:val="00665FC6"/>
    <w:rsid w:val="006868A8"/>
    <w:rsid w:val="006966F2"/>
    <w:rsid w:val="0070017A"/>
    <w:rsid w:val="0073555C"/>
    <w:rsid w:val="007420A5"/>
    <w:rsid w:val="007463B5"/>
    <w:rsid w:val="00765806"/>
    <w:rsid w:val="007A0BF4"/>
    <w:rsid w:val="007B19E8"/>
    <w:rsid w:val="007C1616"/>
    <w:rsid w:val="007C5150"/>
    <w:rsid w:val="007F3354"/>
    <w:rsid w:val="00806127"/>
    <w:rsid w:val="00811D87"/>
    <w:rsid w:val="00811F02"/>
    <w:rsid w:val="008232F4"/>
    <w:rsid w:val="00845C5A"/>
    <w:rsid w:val="008464DC"/>
    <w:rsid w:val="00896E94"/>
    <w:rsid w:val="008B403E"/>
    <w:rsid w:val="008B4CC4"/>
    <w:rsid w:val="008D2E56"/>
    <w:rsid w:val="008E049E"/>
    <w:rsid w:val="008F3BC9"/>
    <w:rsid w:val="00915EA6"/>
    <w:rsid w:val="009722FF"/>
    <w:rsid w:val="00980CAF"/>
    <w:rsid w:val="009919C7"/>
    <w:rsid w:val="00993CA3"/>
    <w:rsid w:val="00996E3B"/>
    <w:rsid w:val="009D67A7"/>
    <w:rsid w:val="009E0287"/>
    <w:rsid w:val="009E0421"/>
    <w:rsid w:val="009F28AB"/>
    <w:rsid w:val="009F6422"/>
    <w:rsid w:val="00A06669"/>
    <w:rsid w:val="00A11E38"/>
    <w:rsid w:val="00A333EE"/>
    <w:rsid w:val="00A37E17"/>
    <w:rsid w:val="00A44AF1"/>
    <w:rsid w:val="00A75401"/>
    <w:rsid w:val="00A902CD"/>
    <w:rsid w:val="00A91F4F"/>
    <w:rsid w:val="00AA0049"/>
    <w:rsid w:val="00AA17AB"/>
    <w:rsid w:val="00AA353A"/>
    <w:rsid w:val="00AD3394"/>
    <w:rsid w:val="00AE548C"/>
    <w:rsid w:val="00B103F0"/>
    <w:rsid w:val="00B14D5C"/>
    <w:rsid w:val="00B41CAA"/>
    <w:rsid w:val="00B70AD8"/>
    <w:rsid w:val="00BA6F32"/>
    <w:rsid w:val="00BB61CC"/>
    <w:rsid w:val="00BC0249"/>
    <w:rsid w:val="00BC6D54"/>
    <w:rsid w:val="00BD31C4"/>
    <w:rsid w:val="00BD53EA"/>
    <w:rsid w:val="00BD6F7A"/>
    <w:rsid w:val="00BE6BE8"/>
    <w:rsid w:val="00BF494D"/>
    <w:rsid w:val="00C35724"/>
    <w:rsid w:val="00C44709"/>
    <w:rsid w:val="00C6563A"/>
    <w:rsid w:val="00C718AE"/>
    <w:rsid w:val="00C80B1E"/>
    <w:rsid w:val="00CA1635"/>
    <w:rsid w:val="00CA3A66"/>
    <w:rsid w:val="00D069A0"/>
    <w:rsid w:val="00D10C68"/>
    <w:rsid w:val="00D16DDB"/>
    <w:rsid w:val="00D20E91"/>
    <w:rsid w:val="00D52C95"/>
    <w:rsid w:val="00D61726"/>
    <w:rsid w:val="00DA43C1"/>
    <w:rsid w:val="00DC0DE5"/>
    <w:rsid w:val="00DD0992"/>
    <w:rsid w:val="00DE627C"/>
    <w:rsid w:val="00DF3BB1"/>
    <w:rsid w:val="00E16E81"/>
    <w:rsid w:val="00E2400F"/>
    <w:rsid w:val="00E32867"/>
    <w:rsid w:val="00E4639E"/>
    <w:rsid w:val="00E55AB6"/>
    <w:rsid w:val="00E637AE"/>
    <w:rsid w:val="00E70DE9"/>
    <w:rsid w:val="00E72AE1"/>
    <w:rsid w:val="00E80FB5"/>
    <w:rsid w:val="00E922EC"/>
    <w:rsid w:val="00EA1381"/>
    <w:rsid w:val="00EA37EB"/>
    <w:rsid w:val="00EB7868"/>
    <w:rsid w:val="00ED3D58"/>
    <w:rsid w:val="00EE25D9"/>
    <w:rsid w:val="00F10BF3"/>
    <w:rsid w:val="00F357A6"/>
    <w:rsid w:val="00F54624"/>
    <w:rsid w:val="00F6713B"/>
    <w:rsid w:val="00F917CF"/>
    <w:rsid w:val="00FB59B8"/>
    <w:rsid w:val="00FC4D90"/>
    <w:rsid w:val="00FD1857"/>
    <w:rsid w:val="00FE099B"/>
    <w:rsid w:val="00FF4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5CF27"/>
  <w15:chartTrackingRefBased/>
  <w15:docId w15:val="{CD4E4B6F-A1A0-45FB-9052-FACBB55A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AB"/>
    <w:pPr>
      <w:spacing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rsid w:val="009F28AB"/>
    <w:pPr>
      <w:tabs>
        <w:tab w:val="center" w:pos="4252"/>
        <w:tab w:val="right" w:pos="8504"/>
      </w:tabs>
    </w:pPr>
  </w:style>
  <w:style w:type="character" w:customStyle="1" w:styleId="CabealhoChar">
    <w:name w:val="Cabeçalho Char"/>
    <w:aliases w:val="Char Char"/>
    <w:basedOn w:val="Fontepargpadro"/>
    <w:link w:val="Cabealho"/>
    <w:rsid w:val="009F28AB"/>
    <w:rPr>
      <w:rFonts w:ascii="Arial" w:eastAsia="Times New Roman" w:hAnsi="Arial" w:cs="Times New Roman"/>
      <w:sz w:val="24"/>
      <w:szCs w:val="24"/>
      <w:lang w:eastAsia="pt-BR"/>
    </w:rPr>
  </w:style>
  <w:style w:type="paragraph" w:styleId="NormalWeb">
    <w:name w:val="Normal (Web)"/>
    <w:basedOn w:val="Normal"/>
    <w:uiPriority w:val="99"/>
    <w:unhideWhenUsed/>
    <w:rsid w:val="005A79A8"/>
    <w:pPr>
      <w:spacing w:before="100" w:beforeAutospacing="1" w:after="100" w:afterAutospacing="1"/>
      <w:jc w:val="left"/>
    </w:pPr>
    <w:rPr>
      <w:rFonts w:ascii="Times New Roman" w:hAnsi="Times New Roman"/>
    </w:rPr>
  </w:style>
  <w:style w:type="character" w:styleId="Forte">
    <w:name w:val="Strong"/>
    <w:basedOn w:val="Fontepargpadro"/>
    <w:uiPriority w:val="22"/>
    <w:qFormat/>
    <w:rsid w:val="00FB59B8"/>
    <w:rPr>
      <w:b/>
      <w:bCs/>
    </w:rPr>
  </w:style>
  <w:style w:type="paragraph" w:styleId="Corpodetexto">
    <w:name w:val="Body Text"/>
    <w:basedOn w:val="Normal"/>
    <w:link w:val="CorpodetextoChar"/>
    <w:uiPriority w:val="99"/>
    <w:semiHidden/>
    <w:unhideWhenUsed/>
    <w:rsid w:val="004A53CE"/>
    <w:pPr>
      <w:spacing w:after="120"/>
      <w:jc w:val="left"/>
    </w:pPr>
    <w:rPr>
      <w:rFonts w:ascii="Arial (W1)" w:hAnsi="Arial (W1)"/>
      <w:sz w:val="20"/>
      <w:szCs w:val="20"/>
    </w:rPr>
  </w:style>
  <w:style w:type="character" w:customStyle="1" w:styleId="CorpodetextoChar">
    <w:name w:val="Corpo de texto Char"/>
    <w:basedOn w:val="Fontepargpadro"/>
    <w:link w:val="Corpodetexto"/>
    <w:uiPriority w:val="99"/>
    <w:semiHidden/>
    <w:rsid w:val="004A53CE"/>
    <w:rPr>
      <w:rFonts w:ascii="Arial (W1)" w:eastAsia="Times New Roman" w:hAnsi="Arial (W1)" w:cs="Times New Roman"/>
      <w:sz w:val="20"/>
      <w:szCs w:val="20"/>
      <w:lang w:eastAsia="pt-BR"/>
    </w:rPr>
  </w:style>
  <w:style w:type="paragraph" w:styleId="Textodebalo">
    <w:name w:val="Balloon Text"/>
    <w:basedOn w:val="Normal"/>
    <w:link w:val="TextodebaloChar"/>
    <w:uiPriority w:val="99"/>
    <w:semiHidden/>
    <w:unhideWhenUsed/>
    <w:rsid w:val="00C35724"/>
    <w:rPr>
      <w:rFonts w:ascii="Segoe UI" w:hAnsi="Segoe UI" w:cs="Segoe UI"/>
      <w:sz w:val="18"/>
      <w:szCs w:val="18"/>
    </w:rPr>
  </w:style>
  <w:style w:type="character" w:customStyle="1" w:styleId="TextodebaloChar">
    <w:name w:val="Texto de balão Char"/>
    <w:basedOn w:val="Fontepargpadro"/>
    <w:link w:val="Textodebalo"/>
    <w:uiPriority w:val="99"/>
    <w:semiHidden/>
    <w:rsid w:val="00C35724"/>
    <w:rPr>
      <w:rFonts w:ascii="Segoe UI" w:eastAsia="Times New Roman" w:hAnsi="Segoe UI" w:cs="Segoe UI"/>
      <w:sz w:val="18"/>
      <w:szCs w:val="18"/>
      <w:lang w:eastAsia="pt-BR"/>
    </w:rPr>
  </w:style>
  <w:style w:type="paragraph" w:styleId="Rodap">
    <w:name w:val="footer"/>
    <w:basedOn w:val="Normal"/>
    <w:link w:val="RodapChar"/>
    <w:uiPriority w:val="99"/>
    <w:unhideWhenUsed/>
    <w:rsid w:val="00BE6BE8"/>
    <w:pPr>
      <w:tabs>
        <w:tab w:val="center" w:pos="4252"/>
        <w:tab w:val="right" w:pos="8504"/>
      </w:tabs>
    </w:pPr>
  </w:style>
  <w:style w:type="character" w:customStyle="1" w:styleId="RodapChar">
    <w:name w:val="Rodapé Char"/>
    <w:basedOn w:val="Fontepargpadro"/>
    <w:link w:val="Rodap"/>
    <w:uiPriority w:val="99"/>
    <w:rsid w:val="00BE6BE8"/>
    <w:rPr>
      <w:rFonts w:ascii="Arial" w:eastAsia="Times New Roman" w:hAnsi="Arial" w:cs="Times New Roman"/>
      <w:sz w:val="24"/>
      <w:szCs w:val="24"/>
      <w:lang w:eastAsia="pt-BR"/>
    </w:rPr>
  </w:style>
  <w:style w:type="paragraph" w:customStyle="1" w:styleId="standard">
    <w:name w:val="standard"/>
    <w:basedOn w:val="Normal"/>
    <w:rsid w:val="008E049E"/>
    <w:pPr>
      <w:spacing w:before="100" w:beforeAutospacing="1" w:after="100" w:afterAutospacing="1"/>
      <w:jc w:val="left"/>
    </w:pPr>
    <w:rPr>
      <w:rFonts w:ascii="Times New Roman" w:hAnsi="Times New Roman"/>
    </w:rPr>
  </w:style>
  <w:style w:type="paragraph" w:styleId="SemEspaamento">
    <w:name w:val="No Spacing"/>
    <w:uiPriority w:val="1"/>
    <w:qFormat/>
    <w:rsid w:val="008E049E"/>
    <w:pPr>
      <w:spacing w:after="0" w:line="240" w:lineRule="auto"/>
      <w:jc w:val="both"/>
    </w:pPr>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2F62FC"/>
    <w:pPr>
      <w:spacing w:after="120"/>
      <w:ind w:left="283"/>
    </w:pPr>
  </w:style>
  <w:style w:type="character" w:customStyle="1" w:styleId="RecuodecorpodetextoChar">
    <w:name w:val="Recuo de corpo de texto Char"/>
    <w:basedOn w:val="Fontepargpadro"/>
    <w:link w:val="Recuodecorpodetexto"/>
    <w:uiPriority w:val="99"/>
    <w:semiHidden/>
    <w:rsid w:val="002F62FC"/>
    <w:rPr>
      <w:rFonts w:ascii="Arial" w:eastAsia="Times New Roman" w:hAnsi="Arial" w:cs="Times New Roman"/>
      <w:sz w:val="24"/>
      <w:szCs w:val="24"/>
      <w:lang w:eastAsia="pt-BR"/>
    </w:rPr>
  </w:style>
  <w:style w:type="character" w:styleId="Hyperlink">
    <w:name w:val="Hyperlink"/>
    <w:semiHidden/>
    <w:unhideWhenUsed/>
    <w:rsid w:val="002F62FC"/>
    <w:rPr>
      <w:color w:val="0000FF"/>
      <w:u w:val="single"/>
    </w:rPr>
  </w:style>
  <w:style w:type="character" w:customStyle="1" w:styleId="s6">
    <w:name w:val="s6"/>
    <w:basedOn w:val="Fontepargpadro"/>
    <w:rsid w:val="00EE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1685">
      <w:bodyDiv w:val="1"/>
      <w:marLeft w:val="0"/>
      <w:marRight w:val="0"/>
      <w:marTop w:val="0"/>
      <w:marBottom w:val="0"/>
      <w:divBdr>
        <w:top w:val="none" w:sz="0" w:space="0" w:color="auto"/>
        <w:left w:val="none" w:sz="0" w:space="0" w:color="auto"/>
        <w:bottom w:val="none" w:sz="0" w:space="0" w:color="auto"/>
        <w:right w:val="none" w:sz="0" w:space="0" w:color="auto"/>
      </w:divBdr>
    </w:div>
    <w:div w:id="544872373">
      <w:bodyDiv w:val="1"/>
      <w:marLeft w:val="0"/>
      <w:marRight w:val="0"/>
      <w:marTop w:val="0"/>
      <w:marBottom w:val="0"/>
      <w:divBdr>
        <w:top w:val="none" w:sz="0" w:space="0" w:color="auto"/>
        <w:left w:val="none" w:sz="0" w:space="0" w:color="auto"/>
        <w:bottom w:val="none" w:sz="0" w:space="0" w:color="auto"/>
        <w:right w:val="none" w:sz="0" w:space="0" w:color="auto"/>
      </w:divBdr>
    </w:div>
    <w:div w:id="13009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9D57-7A84-43D7-92F2-8F0B58C2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808</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Alinne</dc:creator>
  <cp:keywords/>
  <dc:description/>
  <cp:lastModifiedBy>Rodrigo Lago</cp:lastModifiedBy>
  <cp:revision>48</cp:revision>
  <cp:lastPrinted>2019-07-18T19:57:00Z</cp:lastPrinted>
  <dcterms:created xsi:type="dcterms:W3CDTF">2024-02-24T21:16:00Z</dcterms:created>
  <dcterms:modified xsi:type="dcterms:W3CDTF">2024-02-25T16:39:00Z</dcterms:modified>
</cp:coreProperties>
</file>