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8149E" w14:textId="77777777" w:rsidR="00AB5157" w:rsidRDefault="00AB5157" w:rsidP="00CA1572">
      <w:pPr>
        <w:spacing w:line="360" w:lineRule="auto"/>
        <w:jc w:val="center"/>
        <w:rPr>
          <w:rFonts w:ascii="Times New Roman" w:hAnsi="Times New Roman"/>
          <w:b/>
        </w:rPr>
      </w:pPr>
    </w:p>
    <w:p w14:paraId="39EBC133" w14:textId="77777777" w:rsidR="007877A4" w:rsidRDefault="007877A4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245F862A" w14:textId="5C653C83" w:rsidR="00F55362" w:rsidRPr="00C66F48" w:rsidRDefault="00F55362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66F48">
        <w:rPr>
          <w:rFonts w:ascii="Arial" w:hAnsi="Arial" w:cs="Arial"/>
          <w:b/>
          <w:sz w:val="24"/>
          <w:szCs w:val="24"/>
        </w:rPr>
        <w:t>PROJETO DE RESOLUÇÃO LEGISLATIVA Nº        /20</w:t>
      </w:r>
      <w:r w:rsidR="008D44F8">
        <w:rPr>
          <w:rFonts w:ascii="Arial" w:hAnsi="Arial" w:cs="Arial"/>
          <w:b/>
          <w:sz w:val="24"/>
          <w:szCs w:val="24"/>
        </w:rPr>
        <w:t>2</w:t>
      </w:r>
      <w:r w:rsidR="00B93C50">
        <w:rPr>
          <w:rFonts w:ascii="Arial" w:hAnsi="Arial" w:cs="Arial"/>
          <w:b/>
          <w:sz w:val="24"/>
          <w:szCs w:val="24"/>
        </w:rPr>
        <w:t>4</w:t>
      </w:r>
    </w:p>
    <w:p w14:paraId="7FAABB6A" w14:textId="77777777" w:rsidR="00F55362" w:rsidRPr="00C66F48" w:rsidRDefault="00F55362" w:rsidP="00F5536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3E4E09F" w14:textId="77777777" w:rsidR="00F55362" w:rsidRPr="00C66F48" w:rsidRDefault="00F55362" w:rsidP="00F55362">
      <w:pPr>
        <w:ind w:left="4395" w:right="-568" w:hanging="709"/>
        <w:rPr>
          <w:rFonts w:cs="Arial"/>
          <w:color w:val="000000"/>
        </w:rPr>
      </w:pPr>
    </w:p>
    <w:p w14:paraId="0E8A0B35" w14:textId="77777777" w:rsidR="00F55362" w:rsidRDefault="00F55362" w:rsidP="00F55362">
      <w:pPr>
        <w:ind w:left="4395" w:right="-568" w:hanging="709"/>
        <w:rPr>
          <w:rFonts w:cs="Arial"/>
          <w:color w:val="000000"/>
        </w:rPr>
      </w:pPr>
    </w:p>
    <w:p w14:paraId="60DCA2C1" w14:textId="77777777" w:rsidR="00AB5157" w:rsidRDefault="00AB5157" w:rsidP="00F55362">
      <w:pPr>
        <w:ind w:left="4395" w:right="-568" w:hanging="709"/>
        <w:rPr>
          <w:rFonts w:cs="Arial"/>
          <w:color w:val="000000"/>
        </w:rPr>
      </w:pPr>
    </w:p>
    <w:p w14:paraId="0B5CB04A" w14:textId="4DE3BB3B" w:rsidR="00AB5157" w:rsidRDefault="00AB5157" w:rsidP="00AB5157">
      <w:pPr>
        <w:ind w:left="3969"/>
        <w:rPr>
          <w:rFonts w:cs="Arial"/>
          <w:i/>
          <w:iCs/>
          <w:sz w:val="26"/>
          <w:szCs w:val="26"/>
        </w:rPr>
      </w:pPr>
      <w:r>
        <w:rPr>
          <w:rFonts w:cs="Arial"/>
          <w:b/>
          <w:bCs/>
          <w:i/>
          <w:sz w:val="26"/>
          <w:szCs w:val="26"/>
        </w:rPr>
        <w:t xml:space="preserve">EMENTA: </w:t>
      </w:r>
      <w:r>
        <w:rPr>
          <w:rFonts w:cs="Arial"/>
          <w:i/>
          <w:sz w:val="26"/>
          <w:szCs w:val="26"/>
        </w:rPr>
        <w:t xml:space="preserve">Concede Medalha do Mérito Legislativo Manuel </w:t>
      </w:r>
      <w:proofErr w:type="spellStart"/>
      <w:r>
        <w:rPr>
          <w:rFonts w:cs="Arial"/>
          <w:i/>
          <w:sz w:val="26"/>
          <w:szCs w:val="26"/>
        </w:rPr>
        <w:t>Beckman</w:t>
      </w:r>
      <w:proofErr w:type="spellEnd"/>
      <w:r>
        <w:rPr>
          <w:rFonts w:cs="Arial"/>
          <w:i/>
          <w:sz w:val="26"/>
          <w:szCs w:val="26"/>
        </w:rPr>
        <w:t xml:space="preserve"> </w:t>
      </w:r>
      <w:r w:rsidR="00784BDC">
        <w:rPr>
          <w:rFonts w:cs="Arial"/>
          <w:i/>
          <w:sz w:val="26"/>
          <w:szCs w:val="26"/>
        </w:rPr>
        <w:t>a Senhora</w:t>
      </w:r>
      <w:r>
        <w:rPr>
          <w:rFonts w:cs="Arial"/>
          <w:i/>
          <w:sz w:val="26"/>
          <w:szCs w:val="26"/>
        </w:rPr>
        <w:t xml:space="preserve"> </w:t>
      </w:r>
      <w:r w:rsidR="00B93C50" w:rsidRPr="00B93C50">
        <w:rPr>
          <w:rFonts w:cs="Arial"/>
          <w:i/>
          <w:iCs/>
          <w:sz w:val="26"/>
          <w:szCs w:val="26"/>
        </w:rPr>
        <w:t>Gleisi Helena Hoffmann</w:t>
      </w:r>
      <w:r w:rsidR="00784BDC" w:rsidRPr="00AB5157">
        <w:rPr>
          <w:rFonts w:cs="Arial"/>
          <w:i/>
          <w:iCs/>
          <w:color w:val="202122"/>
        </w:rPr>
        <w:t>.</w:t>
      </w:r>
    </w:p>
    <w:p w14:paraId="7DE3C91E" w14:textId="77777777" w:rsidR="00AB5157" w:rsidRDefault="00AB5157" w:rsidP="00AB5157">
      <w:pPr>
        <w:ind w:left="3969"/>
        <w:rPr>
          <w:rFonts w:cs="Arial"/>
          <w:i/>
          <w:iCs/>
          <w:sz w:val="26"/>
          <w:szCs w:val="26"/>
        </w:rPr>
      </w:pPr>
    </w:p>
    <w:p w14:paraId="26A7739E" w14:textId="77777777" w:rsidR="00AB5157" w:rsidRPr="00AB5157" w:rsidRDefault="00AB5157" w:rsidP="00AB5157">
      <w:pPr>
        <w:ind w:left="3969"/>
        <w:rPr>
          <w:rFonts w:cs="Arial"/>
          <w:i/>
          <w:iCs/>
          <w:sz w:val="26"/>
          <w:szCs w:val="26"/>
        </w:rPr>
      </w:pPr>
    </w:p>
    <w:p w14:paraId="010B47A6" w14:textId="77777777" w:rsidR="00AB5157" w:rsidRPr="00AB5157" w:rsidRDefault="00AB5157" w:rsidP="00AB5157">
      <w:pPr>
        <w:rPr>
          <w:rFonts w:cs="Arial"/>
          <w:i/>
          <w:iCs/>
          <w:sz w:val="26"/>
          <w:szCs w:val="26"/>
        </w:rPr>
      </w:pPr>
      <w:r w:rsidRPr="00AB5157">
        <w:rPr>
          <w:rFonts w:cs="Arial"/>
          <w:i/>
          <w:iCs/>
          <w:sz w:val="26"/>
          <w:szCs w:val="26"/>
        </w:rPr>
        <w:t xml:space="preserve"> </w:t>
      </w:r>
    </w:p>
    <w:p w14:paraId="28C85737" w14:textId="77777777" w:rsidR="00AB5157" w:rsidRDefault="00AB5157" w:rsidP="00AB5157">
      <w:pPr>
        <w:rPr>
          <w:rFonts w:cs="Arial"/>
          <w:sz w:val="26"/>
          <w:szCs w:val="26"/>
        </w:rPr>
      </w:pPr>
    </w:p>
    <w:p w14:paraId="28C69D65" w14:textId="13667C8A" w:rsidR="00AB5157" w:rsidRDefault="00AB5157" w:rsidP="00AB5157">
      <w:pPr>
        <w:spacing w:before="120" w:after="120" w:line="360" w:lineRule="auto"/>
        <w:ind w:firstLine="709"/>
        <w:rPr>
          <w:rFonts w:cs="Arial"/>
        </w:rPr>
      </w:pPr>
      <w:r>
        <w:rPr>
          <w:rFonts w:cs="Arial"/>
          <w:sz w:val="26"/>
          <w:szCs w:val="26"/>
        </w:rPr>
        <w:t xml:space="preserve">Art. 1º - Fica concedido a Medalha do Mérito Legislativo Manoel </w:t>
      </w:r>
      <w:proofErr w:type="spellStart"/>
      <w:r>
        <w:rPr>
          <w:rFonts w:cs="Arial"/>
          <w:sz w:val="26"/>
          <w:szCs w:val="26"/>
        </w:rPr>
        <w:t>Be</w:t>
      </w:r>
      <w:r w:rsidR="007056FE">
        <w:rPr>
          <w:rFonts w:cs="Arial"/>
          <w:sz w:val="26"/>
          <w:szCs w:val="26"/>
        </w:rPr>
        <w:t>ckman</w:t>
      </w:r>
      <w:proofErr w:type="spellEnd"/>
      <w:r>
        <w:rPr>
          <w:rFonts w:cs="Arial"/>
          <w:sz w:val="26"/>
          <w:szCs w:val="26"/>
        </w:rPr>
        <w:t xml:space="preserve"> </w:t>
      </w:r>
      <w:r w:rsidR="00784BDC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 </w:t>
      </w:r>
      <w:r w:rsidR="00B93C50" w:rsidRPr="00B93C50">
        <w:rPr>
          <w:rFonts w:cs="Arial"/>
          <w:b/>
          <w:bCs/>
          <w:sz w:val="26"/>
          <w:szCs w:val="26"/>
        </w:rPr>
        <w:t>GLEISI HELENA HOFFMANN</w:t>
      </w:r>
      <w:r>
        <w:rPr>
          <w:rFonts w:cs="Arial"/>
          <w:b/>
          <w:sz w:val="26"/>
          <w:szCs w:val="26"/>
        </w:rPr>
        <w:t xml:space="preserve">, </w:t>
      </w:r>
      <w:r w:rsidRPr="00C66F48">
        <w:rPr>
          <w:rFonts w:cs="Arial"/>
        </w:rPr>
        <w:t xml:space="preserve">natural da cidade </w:t>
      </w:r>
      <w:hyperlink r:id="rId6" w:tooltip="Várzea Alegre" w:history="1">
        <w:r w:rsidR="00B93C50">
          <w:rPr>
            <w:rFonts w:cs="Arial"/>
          </w:rPr>
          <w:t>Curitiba</w:t>
        </w:r>
      </w:hyperlink>
      <w:r w:rsidRPr="00C66F48">
        <w:rPr>
          <w:rFonts w:cs="Arial"/>
        </w:rPr>
        <w:t xml:space="preserve">, Estado do </w:t>
      </w:r>
      <w:r w:rsidR="00B93C50">
        <w:rPr>
          <w:rFonts w:cs="Arial"/>
        </w:rPr>
        <w:t>Paraná</w:t>
      </w:r>
      <w:r w:rsidRPr="00C66F48">
        <w:rPr>
          <w:rFonts w:cs="Arial"/>
        </w:rPr>
        <w:t>.</w:t>
      </w:r>
    </w:p>
    <w:p w14:paraId="6690E473" w14:textId="77777777" w:rsidR="00AB5157" w:rsidRPr="00C66F48" w:rsidRDefault="00AB5157" w:rsidP="00AB5157">
      <w:pPr>
        <w:spacing w:before="120" w:after="120" w:line="360" w:lineRule="auto"/>
        <w:ind w:firstLine="709"/>
        <w:rPr>
          <w:rFonts w:cs="Arial"/>
        </w:rPr>
      </w:pPr>
    </w:p>
    <w:p w14:paraId="5F98ED2D" w14:textId="77777777" w:rsidR="00AB5157" w:rsidRDefault="00AB5157" w:rsidP="00AB5157">
      <w:pPr>
        <w:spacing w:before="120" w:after="120"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Art. 2º - Esta Resolução Legislativa entrará em vigor na data de sua publicação, revogadas as disposições em contrário. </w:t>
      </w:r>
    </w:p>
    <w:p w14:paraId="08CFADF8" w14:textId="77777777" w:rsidR="00AB5157" w:rsidRPr="00C66F48" w:rsidRDefault="00AB5157" w:rsidP="00AB5157">
      <w:pPr>
        <w:spacing w:before="120" w:after="120" w:line="360" w:lineRule="auto"/>
        <w:ind w:left="4395" w:right="-568" w:hanging="709"/>
        <w:rPr>
          <w:rFonts w:cs="Arial"/>
          <w:color w:val="000000"/>
        </w:rPr>
      </w:pPr>
    </w:p>
    <w:p w14:paraId="2251B5AC" w14:textId="77777777" w:rsidR="00F55362" w:rsidRPr="00C66F48" w:rsidRDefault="00F55362" w:rsidP="00F55362">
      <w:pPr>
        <w:ind w:left="4395" w:right="-568" w:hanging="709"/>
        <w:rPr>
          <w:rFonts w:cs="Arial"/>
          <w:b/>
          <w:bCs/>
          <w:i/>
        </w:rPr>
      </w:pPr>
    </w:p>
    <w:p w14:paraId="33B35244" w14:textId="77777777" w:rsidR="007877A4" w:rsidRPr="00C66F48" w:rsidRDefault="007877A4" w:rsidP="00F55362">
      <w:pPr>
        <w:ind w:right="-568"/>
        <w:jc w:val="center"/>
        <w:rPr>
          <w:rFonts w:cs="Arial"/>
        </w:rPr>
      </w:pPr>
    </w:p>
    <w:p w14:paraId="0167B8D3" w14:textId="77777777" w:rsidR="007877A4" w:rsidRPr="00C66F48" w:rsidRDefault="007877A4" w:rsidP="00F55362">
      <w:pPr>
        <w:ind w:right="-568"/>
        <w:jc w:val="center"/>
        <w:rPr>
          <w:rFonts w:cs="Arial"/>
        </w:rPr>
      </w:pPr>
    </w:p>
    <w:p w14:paraId="032A1A06" w14:textId="77777777" w:rsidR="007877A4" w:rsidRPr="00C66F48" w:rsidRDefault="007877A4" w:rsidP="00F55362">
      <w:pPr>
        <w:ind w:right="-568"/>
        <w:jc w:val="center"/>
        <w:rPr>
          <w:rFonts w:cs="Arial"/>
        </w:rPr>
      </w:pPr>
    </w:p>
    <w:p w14:paraId="01350178" w14:textId="19A2F58C" w:rsidR="00F55362" w:rsidRPr="00C66F48" w:rsidRDefault="00F55362" w:rsidP="00C66F48">
      <w:pPr>
        <w:ind w:right="-568"/>
        <w:rPr>
          <w:rFonts w:cs="Arial"/>
          <w:color w:val="000000"/>
        </w:rPr>
      </w:pPr>
      <w:r w:rsidRPr="00C66F48">
        <w:rPr>
          <w:rFonts w:cs="Arial"/>
        </w:rPr>
        <w:t xml:space="preserve">PLENÁRIO DEPUTADO “NAGIB HAICKEL” DO PALÁCIO “MANUEL BECKMAN”, em </w:t>
      </w:r>
      <w:r w:rsidR="00A611BF">
        <w:rPr>
          <w:rFonts w:cs="Arial"/>
        </w:rPr>
        <w:t>1</w:t>
      </w:r>
      <w:r w:rsidR="000844D0">
        <w:rPr>
          <w:rFonts w:cs="Arial"/>
        </w:rPr>
        <w:t>2</w:t>
      </w:r>
      <w:r w:rsidR="00A611BF">
        <w:rPr>
          <w:rFonts w:cs="Arial"/>
        </w:rPr>
        <w:t xml:space="preserve"> </w:t>
      </w:r>
      <w:r w:rsidRPr="00C66F48">
        <w:rPr>
          <w:rFonts w:cs="Arial"/>
        </w:rPr>
        <w:t xml:space="preserve">de </w:t>
      </w:r>
      <w:r w:rsidR="00277644">
        <w:rPr>
          <w:rFonts w:cs="Arial"/>
        </w:rPr>
        <w:t>março</w:t>
      </w:r>
      <w:r w:rsidRPr="00C66F48">
        <w:rPr>
          <w:rFonts w:cs="Arial"/>
        </w:rPr>
        <w:t xml:space="preserve"> de </w:t>
      </w:r>
      <w:r w:rsidR="00C66F48" w:rsidRPr="00C66F48">
        <w:rPr>
          <w:rFonts w:cs="Arial"/>
        </w:rPr>
        <w:t>202</w:t>
      </w:r>
      <w:r w:rsidR="000844D0">
        <w:rPr>
          <w:rFonts w:cs="Arial"/>
        </w:rPr>
        <w:t>4</w:t>
      </w:r>
      <w:r w:rsidRPr="00C66F48">
        <w:rPr>
          <w:rFonts w:cs="Arial"/>
        </w:rPr>
        <w:t>.</w:t>
      </w:r>
    </w:p>
    <w:p w14:paraId="69861ACA" w14:textId="77777777" w:rsidR="00F55362" w:rsidRPr="00C66F48" w:rsidRDefault="00F55362" w:rsidP="00C66F48">
      <w:pPr>
        <w:ind w:right="-568"/>
        <w:rPr>
          <w:rFonts w:cs="Arial"/>
          <w:color w:val="000000"/>
        </w:rPr>
      </w:pPr>
    </w:p>
    <w:p w14:paraId="58BE9FCD" w14:textId="77777777" w:rsidR="00F55362" w:rsidRPr="00C66F48" w:rsidRDefault="00F55362" w:rsidP="00F55362">
      <w:pPr>
        <w:ind w:right="-568"/>
        <w:jc w:val="center"/>
        <w:rPr>
          <w:rFonts w:eastAsiaTheme="minorEastAsia" w:cs="Arial"/>
          <w:b/>
        </w:rPr>
      </w:pPr>
    </w:p>
    <w:p w14:paraId="240570BD" w14:textId="77777777" w:rsidR="00F55362" w:rsidRPr="00C66F48" w:rsidRDefault="00F55362" w:rsidP="00F55362">
      <w:pPr>
        <w:ind w:right="-568"/>
        <w:jc w:val="center"/>
        <w:rPr>
          <w:rFonts w:cs="Arial"/>
          <w:b/>
        </w:rPr>
      </w:pPr>
    </w:p>
    <w:p w14:paraId="7FC2C066" w14:textId="77777777" w:rsidR="00F55362" w:rsidRPr="00C66F48" w:rsidRDefault="00F55362" w:rsidP="00F55362">
      <w:pPr>
        <w:ind w:right="-568"/>
        <w:jc w:val="center"/>
        <w:rPr>
          <w:rFonts w:cs="Arial"/>
          <w:b/>
        </w:rPr>
      </w:pPr>
      <w:r w:rsidRPr="00C66F48">
        <w:rPr>
          <w:rFonts w:cs="Arial"/>
          <w:b/>
        </w:rPr>
        <w:t>É de luta, é da terra!</w:t>
      </w:r>
    </w:p>
    <w:p w14:paraId="6D5BFCAB" w14:textId="77777777" w:rsidR="00F55362" w:rsidRPr="00C66F48" w:rsidRDefault="00F55362" w:rsidP="00F55362">
      <w:pPr>
        <w:ind w:right="-568"/>
        <w:jc w:val="center"/>
        <w:rPr>
          <w:rFonts w:cs="Arial"/>
        </w:rPr>
      </w:pPr>
    </w:p>
    <w:p w14:paraId="7CF91072" w14:textId="77777777" w:rsidR="00F55362" w:rsidRDefault="00F55362" w:rsidP="00F55362">
      <w:pPr>
        <w:ind w:right="-568"/>
        <w:jc w:val="center"/>
        <w:rPr>
          <w:rFonts w:cs="Arial"/>
        </w:rPr>
      </w:pPr>
    </w:p>
    <w:p w14:paraId="79F8EE01" w14:textId="77777777" w:rsidR="001B6066" w:rsidRDefault="001B6066" w:rsidP="00F55362">
      <w:pPr>
        <w:ind w:right="-568"/>
        <w:jc w:val="center"/>
        <w:rPr>
          <w:rFonts w:cs="Arial"/>
        </w:rPr>
      </w:pPr>
    </w:p>
    <w:p w14:paraId="5DCFA1A9" w14:textId="77777777" w:rsidR="001B6066" w:rsidRPr="00C66F48" w:rsidRDefault="001B6066" w:rsidP="00F55362">
      <w:pPr>
        <w:ind w:right="-568"/>
        <w:jc w:val="center"/>
        <w:rPr>
          <w:rFonts w:cs="Arial"/>
        </w:rPr>
      </w:pPr>
    </w:p>
    <w:p w14:paraId="0179AFA2" w14:textId="77777777"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 xml:space="preserve">Deputado </w:t>
      </w:r>
      <w:r w:rsidRPr="00C66F48">
        <w:rPr>
          <w:rFonts w:cs="Arial"/>
          <w:b/>
        </w:rPr>
        <w:t>ZÉ INÁCIO</w:t>
      </w:r>
    </w:p>
    <w:p w14:paraId="34538829" w14:textId="77777777"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>Deputado Estadual – PT</w:t>
      </w:r>
    </w:p>
    <w:p w14:paraId="039B4A1E" w14:textId="77777777" w:rsidR="00F55362" w:rsidRDefault="00F55362" w:rsidP="00F55362">
      <w:pPr>
        <w:rPr>
          <w:rFonts w:cs="Arial"/>
        </w:rPr>
      </w:pPr>
      <w:r>
        <w:rPr>
          <w:rFonts w:cs="Arial"/>
        </w:rPr>
        <w:br w:type="page"/>
      </w:r>
    </w:p>
    <w:p w14:paraId="777708DF" w14:textId="77777777" w:rsidR="007877A4" w:rsidRDefault="007877A4" w:rsidP="00F55362">
      <w:pPr>
        <w:jc w:val="center"/>
        <w:rPr>
          <w:rFonts w:cs="Arial"/>
          <w:b/>
        </w:rPr>
      </w:pPr>
    </w:p>
    <w:p w14:paraId="2C9C3C66" w14:textId="77777777" w:rsidR="00F55362" w:rsidRPr="006D597A" w:rsidRDefault="00F55362" w:rsidP="006D597A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6D597A">
        <w:rPr>
          <w:rFonts w:cs="Arial"/>
          <w:b/>
          <w:sz w:val="21"/>
          <w:szCs w:val="21"/>
        </w:rPr>
        <w:t>J U S T I F I C A T I V A</w:t>
      </w:r>
    </w:p>
    <w:p w14:paraId="00C5EE26" w14:textId="77777777" w:rsidR="00F55362" w:rsidRPr="004C4E74" w:rsidRDefault="00F55362" w:rsidP="004C4E74">
      <w:pPr>
        <w:spacing w:line="360" w:lineRule="auto"/>
        <w:rPr>
          <w:rFonts w:cs="Arial"/>
          <w:b/>
        </w:rPr>
      </w:pPr>
    </w:p>
    <w:p w14:paraId="6BEA75E6" w14:textId="16EB4AAC" w:rsidR="00B93C50" w:rsidRPr="00B93C50" w:rsidRDefault="00B93C50" w:rsidP="00B93C50">
      <w:pPr>
        <w:spacing w:before="120" w:line="360" w:lineRule="auto"/>
        <w:ind w:firstLine="708"/>
        <w:rPr>
          <w:rFonts w:cs="Arial"/>
          <w:shd w:val="clear" w:color="auto" w:fill="FFFFFF"/>
        </w:rPr>
      </w:pPr>
      <w:r w:rsidRPr="00B93C50">
        <w:rPr>
          <w:rFonts w:cs="Arial"/>
          <w:b/>
          <w:bCs/>
        </w:rPr>
        <w:t>Gleisi Helena Hoffmann</w:t>
      </w:r>
      <w:r w:rsidRPr="00B93C50">
        <w:rPr>
          <w:rFonts w:cs="Arial"/>
        </w:rPr>
        <w:t>, nasceu em </w:t>
      </w:r>
      <w:hyperlink r:id="rId7" w:tooltip="6 de setembro" w:history="1">
        <w:r w:rsidRPr="00B93C50">
          <w:rPr>
            <w:rStyle w:val="Hyperlink"/>
            <w:rFonts w:cs="Arial"/>
            <w:color w:val="auto"/>
            <w:u w:val="none"/>
          </w:rPr>
          <w:t>6 de setembro</w:t>
        </w:r>
      </w:hyperlink>
      <w:r w:rsidRPr="00B93C50">
        <w:rPr>
          <w:rFonts w:cs="Arial"/>
        </w:rPr>
        <w:t> de </w:t>
      </w:r>
      <w:hyperlink r:id="rId8" w:tooltip="1965" w:history="1">
        <w:r w:rsidRPr="00B93C50">
          <w:rPr>
            <w:rStyle w:val="Hyperlink"/>
            <w:rFonts w:cs="Arial"/>
            <w:color w:val="auto"/>
            <w:u w:val="none"/>
          </w:rPr>
          <w:t>1965</w:t>
        </w:r>
      </w:hyperlink>
      <w:r w:rsidRPr="00B93C50">
        <w:rPr>
          <w:rFonts w:cs="Arial"/>
        </w:rPr>
        <w:t xml:space="preserve">, em Curitiba no Paraná é </w:t>
      </w:r>
      <w:r w:rsidRPr="00B93C50">
        <w:rPr>
          <w:rFonts w:cs="Arial"/>
          <w:shd w:val="clear" w:color="auto" w:fill="FFFFFF"/>
        </w:rPr>
        <w:t>Bacharel em Direito, Faculdade de Direito de Curitiba, Curitiba, MBA em Gestão de Organizações Públicas e  Finanças Públicas e Programação Financeira, Instituto do Fundo Monetário Internacional.</w:t>
      </w:r>
    </w:p>
    <w:p w14:paraId="1CB9F58A" w14:textId="77777777" w:rsidR="00B93C50" w:rsidRPr="00B93C50" w:rsidRDefault="00B93C50" w:rsidP="00B93C50">
      <w:pPr>
        <w:spacing w:before="120" w:line="360" w:lineRule="auto"/>
        <w:ind w:firstLine="708"/>
        <w:rPr>
          <w:rFonts w:cs="Arial"/>
          <w:shd w:val="clear" w:color="auto" w:fill="FFFFFF"/>
        </w:rPr>
      </w:pPr>
      <w:r w:rsidRPr="00B93C50">
        <w:rPr>
          <w:rFonts w:cs="Arial"/>
          <w:shd w:val="clear" w:color="auto" w:fill="FFFFFF"/>
        </w:rPr>
        <w:t xml:space="preserve">Foi </w:t>
      </w:r>
      <w:hyperlink r:id="rId9" w:tooltip="Líder estudantil" w:history="1">
        <w:r w:rsidRPr="00B93C50">
          <w:rPr>
            <w:rStyle w:val="Hyperlink"/>
            <w:rFonts w:cs="Arial"/>
            <w:color w:val="auto"/>
            <w:u w:val="none"/>
          </w:rPr>
          <w:t>líder Estudantil</w:t>
        </w:r>
      </w:hyperlink>
      <w:r w:rsidRPr="00B93C50">
        <w:rPr>
          <w:rFonts w:cs="Arial"/>
        </w:rPr>
        <w:t> e </w:t>
      </w:r>
      <w:hyperlink r:id="rId10" w:tooltip="Política" w:history="1">
        <w:r w:rsidRPr="00B93C50">
          <w:rPr>
            <w:rStyle w:val="Hyperlink"/>
            <w:rFonts w:cs="Arial"/>
            <w:color w:val="auto"/>
            <w:u w:val="none"/>
          </w:rPr>
          <w:t>política</w:t>
        </w:r>
      </w:hyperlink>
      <w:r w:rsidRPr="00B93C50">
        <w:rPr>
          <w:rFonts w:cs="Arial"/>
        </w:rPr>
        <w:t> </w:t>
      </w:r>
      <w:hyperlink r:id="rId11" w:tooltip="Brasil" w:history="1">
        <w:r w:rsidRPr="00B93C50">
          <w:rPr>
            <w:rStyle w:val="Hyperlink"/>
            <w:rFonts w:cs="Arial"/>
            <w:color w:val="auto"/>
            <w:u w:val="none"/>
          </w:rPr>
          <w:t>brasileira</w:t>
        </w:r>
      </w:hyperlink>
      <w:r w:rsidRPr="00B93C50">
        <w:rPr>
          <w:rFonts w:cs="Arial"/>
        </w:rPr>
        <w:t> filiada ao </w:t>
      </w:r>
      <w:hyperlink r:id="rId12" w:tooltip="Partido dos Trabalhadores" w:history="1">
        <w:r w:rsidRPr="00B93C50">
          <w:rPr>
            <w:rStyle w:val="Hyperlink"/>
            <w:rFonts w:cs="Arial"/>
            <w:color w:val="auto"/>
            <w:u w:val="none"/>
          </w:rPr>
          <w:t>Partido dos Trabalhadores</w:t>
        </w:r>
      </w:hyperlink>
      <w:r w:rsidRPr="00B93C50">
        <w:rPr>
          <w:rFonts w:cs="Arial"/>
        </w:rPr>
        <w:t> (PT). Atualmente exerce o mandato de deputada federal e de presidente nacional do seu partido. Nas </w:t>
      </w:r>
      <w:hyperlink r:id="rId13" w:tooltip="Eleições gerais no Brasil em 2022" w:history="1">
        <w:r w:rsidRPr="00B93C50">
          <w:rPr>
            <w:rStyle w:val="Hyperlink"/>
            <w:rFonts w:cs="Arial"/>
            <w:color w:val="auto"/>
            <w:u w:val="none"/>
          </w:rPr>
          <w:t>eleições de 2022</w:t>
        </w:r>
      </w:hyperlink>
      <w:r w:rsidRPr="00B93C50">
        <w:rPr>
          <w:rFonts w:cs="Arial"/>
        </w:rPr>
        <w:t> foi reeleita </w:t>
      </w:r>
      <w:hyperlink r:id="rId14" w:tooltip="Deputada federal" w:history="1">
        <w:r w:rsidRPr="00B93C50">
          <w:rPr>
            <w:rStyle w:val="Hyperlink"/>
            <w:rFonts w:cs="Arial"/>
            <w:color w:val="auto"/>
            <w:u w:val="none"/>
          </w:rPr>
          <w:t>deputada federal</w:t>
        </w:r>
      </w:hyperlink>
      <w:r w:rsidRPr="00B93C50">
        <w:rPr>
          <w:rFonts w:cs="Arial"/>
        </w:rPr>
        <w:t> pelo </w:t>
      </w:r>
      <w:hyperlink r:id="rId15" w:tooltip="Paraná" w:history="1">
        <w:r w:rsidRPr="00B93C50">
          <w:rPr>
            <w:rStyle w:val="Hyperlink"/>
            <w:rFonts w:cs="Arial"/>
            <w:color w:val="auto"/>
            <w:u w:val="none"/>
          </w:rPr>
          <w:t>Paraná</w:t>
        </w:r>
      </w:hyperlink>
      <w:r w:rsidRPr="00B93C50">
        <w:rPr>
          <w:rFonts w:cs="Arial"/>
        </w:rPr>
        <w:t xml:space="preserve">, sendo a segunda mais votada no estado. </w:t>
      </w:r>
    </w:p>
    <w:p w14:paraId="250D61B6" w14:textId="5B9C57FD" w:rsidR="00B93C50" w:rsidRPr="00B93C50" w:rsidRDefault="00B93C50" w:rsidP="00B93C50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  <w:vertAlign w:val="superscript"/>
        </w:rPr>
      </w:pPr>
      <w:r w:rsidRPr="00B93C50">
        <w:rPr>
          <w:rFonts w:ascii="Arial" w:hAnsi="Arial" w:cs="Arial"/>
        </w:rPr>
        <w:t>Exerceu o mandato de </w:t>
      </w:r>
      <w:hyperlink r:id="rId16" w:tooltip="Senado Federal do Brasil" w:history="1">
        <w:r w:rsidRPr="00B93C50">
          <w:rPr>
            <w:rStyle w:val="Hyperlink"/>
            <w:rFonts w:ascii="Arial" w:hAnsi="Arial" w:cs="Arial"/>
            <w:color w:val="auto"/>
            <w:u w:val="none"/>
          </w:rPr>
          <w:t>senadora da República</w:t>
        </w:r>
      </w:hyperlink>
      <w:r w:rsidRPr="00B93C50">
        <w:rPr>
          <w:rFonts w:ascii="Arial" w:hAnsi="Arial" w:cs="Arial"/>
        </w:rPr>
        <w:t> pelo estado do Paraná e foi líder do seu partido, deixando a representação após assumir a presidência do PT. Antes disso, foi diretora financeira da </w:t>
      </w:r>
      <w:hyperlink r:id="rId17" w:tooltip="Itaipu Binacional" w:history="1">
        <w:r w:rsidRPr="00B93C50">
          <w:rPr>
            <w:rStyle w:val="Hyperlink"/>
            <w:rFonts w:ascii="Arial" w:hAnsi="Arial" w:cs="Arial"/>
            <w:color w:val="auto"/>
            <w:u w:val="none"/>
          </w:rPr>
          <w:t>Itaipu Binacional</w:t>
        </w:r>
      </w:hyperlink>
      <w:r w:rsidRPr="00B93C50">
        <w:rPr>
          <w:rFonts w:ascii="Arial" w:hAnsi="Arial" w:cs="Arial"/>
        </w:rPr>
        <w:t> e depois foi ainda </w:t>
      </w:r>
      <w:hyperlink r:id="rId18" w:tooltip="Casa Civil (Brasil)" w:history="1">
        <w:r w:rsidRPr="00B93C50">
          <w:rPr>
            <w:rStyle w:val="Hyperlink"/>
            <w:rFonts w:ascii="Arial" w:hAnsi="Arial" w:cs="Arial"/>
            <w:color w:val="auto"/>
            <w:u w:val="none"/>
          </w:rPr>
          <w:t>Ministra-Chefe da Casa Civil</w:t>
        </w:r>
      </w:hyperlink>
      <w:r w:rsidRPr="00B93C50">
        <w:rPr>
          <w:rFonts w:ascii="Arial" w:hAnsi="Arial" w:cs="Arial"/>
        </w:rPr>
        <w:t> no primeiro </w:t>
      </w:r>
      <w:hyperlink r:id="rId19" w:tooltip="Governo Dilma Rousseff" w:history="1">
        <w:r w:rsidRPr="00B93C50">
          <w:rPr>
            <w:rStyle w:val="Hyperlink"/>
            <w:rFonts w:ascii="Arial" w:hAnsi="Arial" w:cs="Arial"/>
            <w:color w:val="auto"/>
            <w:u w:val="none"/>
          </w:rPr>
          <w:t>Governo de Dilma Rousseff</w:t>
        </w:r>
      </w:hyperlink>
      <w:r w:rsidRPr="00B93C50">
        <w:rPr>
          <w:rFonts w:ascii="Arial" w:hAnsi="Arial" w:cs="Arial"/>
        </w:rPr>
        <w:t>, entre 2011 e 2014. Em 2016, eleita vice-presidente da comissão de assuntos econômicos do </w:t>
      </w:r>
      <w:hyperlink r:id="rId20" w:tooltip="Parlasul" w:history="1">
        <w:r w:rsidRPr="00B93C50">
          <w:rPr>
            <w:rStyle w:val="Hyperlink"/>
            <w:rFonts w:ascii="Arial" w:hAnsi="Arial" w:cs="Arial"/>
            <w:color w:val="auto"/>
            <w:u w:val="none"/>
          </w:rPr>
          <w:t>Parlamento do Mercosul</w:t>
        </w:r>
      </w:hyperlink>
      <w:r w:rsidRPr="00B93C50">
        <w:rPr>
          <w:rFonts w:ascii="Arial" w:hAnsi="Arial" w:cs="Arial"/>
        </w:rPr>
        <w:t>.</w:t>
      </w:r>
      <w:r w:rsidRPr="00B93C50">
        <w:rPr>
          <w:rFonts w:ascii="Arial" w:hAnsi="Arial" w:cs="Arial"/>
          <w:vertAlign w:val="superscript"/>
        </w:rPr>
        <w:t xml:space="preserve"> </w:t>
      </w:r>
    </w:p>
    <w:p w14:paraId="0D6A4DE6" w14:textId="77777777" w:rsidR="00B93C50" w:rsidRPr="00B93C50" w:rsidRDefault="00B93C50" w:rsidP="00B93C50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93C50">
        <w:rPr>
          <w:rFonts w:ascii="Arial" w:hAnsi="Arial" w:cs="Arial"/>
        </w:rPr>
        <w:t>O primeiro contato com o mundo político foi com o seu avô, que a influenciou inicialmente, despertando assim o seu interesse por política e movimentos sociais. Em 1983, aos 17 anos, Gleisi teve o </w:t>
      </w:r>
      <w:hyperlink r:id="rId21" w:tooltip="Partido Comunista do Brasil" w:history="1">
        <w:r w:rsidRPr="00B93C50">
          <w:rPr>
            <w:rStyle w:val="Hyperlink"/>
            <w:rFonts w:ascii="Arial" w:hAnsi="Arial" w:cs="Arial"/>
            <w:color w:val="auto"/>
            <w:u w:val="none"/>
          </w:rPr>
          <w:t>Partido Comunista do Brasil</w:t>
        </w:r>
      </w:hyperlink>
      <w:r w:rsidRPr="00B93C50">
        <w:rPr>
          <w:rFonts w:ascii="Arial" w:hAnsi="Arial" w:cs="Arial"/>
        </w:rPr>
        <w:t> (PCdoB) como o primeiro partido político, influência de sua atuação no período do </w:t>
      </w:r>
      <w:hyperlink r:id="rId22" w:tooltip="Movimento estudantil" w:history="1">
        <w:r w:rsidRPr="00B93C50">
          <w:rPr>
            <w:rStyle w:val="Hyperlink"/>
            <w:rFonts w:ascii="Arial" w:hAnsi="Arial" w:cs="Arial"/>
            <w:color w:val="auto"/>
            <w:u w:val="none"/>
          </w:rPr>
          <w:t>movimento estudantil</w:t>
        </w:r>
      </w:hyperlink>
      <w:r w:rsidRPr="00B93C50">
        <w:rPr>
          <w:rFonts w:ascii="Arial" w:hAnsi="Arial" w:cs="Arial"/>
        </w:rPr>
        <w:t xml:space="preserve">. </w:t>
      </w:r>
    </w:p>
    <w:p w14:paraId="423B2EAC" w14:textId="77777777" w:rsidR="00B93C50" w:rsidRPr="00B93C50" w:rsidRDefault="00B93C50" w:rsidP="00B93C50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93C50">
        <w:rPr>
          <w:rFonts w:ascii="Arial" w:hAnsi="Arial" w:cs="Arial"/>
        </w:rPr>
        <w:t>O vereador Jorge Samek foi para o PT em 1989 e convidou Gleisi para filiar-se ao partido fundado em </w:t>
      </w:r>
      <w:hyperlink r:id="rId23" w:tooltip="São Paulo" w:history="1">
        <w:r w:rsidRPr="00B93C50">
          <w:rPr>
            <w:rStyle w:val="Hyperlink"/>
            <w:rFonts w:ascii="Arial" w:hAnsi="Arial" w:cs="Arial"/>
            <w:color w:val="auto"/>
            <w:u w:val="none"/>
          </w:rPr>
          <w:t>São Paulo</w:t>
        </w:r>
      </w:hyperlink>
      <w:r w:rsidRPr="00B93C50">
        <w:rPr>
          <w:rFonts w:ascii="Arial" w:hAnsi="Arial" w:cs="Arial"/>
        </w:rPr>
        <w:t>. Integrante então do PT desde 1989, compôs, de 2002 a 2003, a equipe de transição de governo de </w:t>
      </w:r>
      <w:hyperlink r:id="rId24" w:tooltip="Luiz Inácio Lula da Silva" w:history="1">
        <w:r w:rsidRPr="00B93C50">
          <w:rPr>
            <w:rStyle w:val="Hyperlink"/>
            <w:rFonts w:ascii="Arial" w:hAnsi="Arial" w:cs="Arial"/>
            <w:color w:val="auto"/>
            <w:u w:val="none"/>
          </w:rPr>
          <w:t>Luiz Inácio Lula da Silva</w:t>
        </w:r>
      </w:hyperlink>
      <w:r w:rsidRPr="00B93C50">
        <w:rPr>
          <w:rFonts w:ascii="Arial" w:hAnsi="Arial" w:cs="Arial"/>
        </w:rPr>
        <w:t xml:space="preserve">. Sua aproximação com o governo federal rendeu a sua nomeação em 2003 para o cargo de diretora financeira da Itaipu Binacional, </w:t>
      </w:r>
    </w:p>
    <w:p w14:paraId="737A4636" w14:textId="77777777" w:rsidR="00B93C50" w:rsidRPr="00B93C50" w:rsidRDefault="00B93C50" w:rsidP="00B93C50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93C50">
        <w:rPr>
          <w:rFonts w:ascii="Arial" w:hAnsi="Arial" w:cs="Arial"/>
        </w:rPr>
        <w:lastRenderedPageBreak/>
        <w:t xml:space="preserve">Em Itaipu, foi a primeira mulher a ter cargo de diretora. Gleisi foi ganhando espaço politicamente, principalmente dentro do partido, tornando-se Secretária Estadual de Mulheres e membro do Diretório Nacional do PT. </w:t>
      </w:r>
    </w:p>
    <w:p w14:paraId="34E47BA1" w14:textId="77777777" w:rsidR="00B93C50" w:rsidRPr="00AB56E5" w:rsidRDefault="00B93C50" w:rsidP="00B93C50">
      <w:pPr>
        <w:shd w:val="clear" w:color="auto" w:fill="FFFFFF"/>
        <w:spacing w:before="120" w:line="360" w:lineRule="auto"/>
        <w:ind w:firstLine="709"/>
        <w:rPr>
          <w:rFonts w:cs="Arial"/>
        </w:rPr>
      </w:pPr>
      <w:r w:rsidRPr="00AB56E5">
        <w:rPr>
          <w:rFonts w:cs="Arial"/>
        </w:rPr>
        <w:t>Em 2008 candidatou-se à prefeitura de sua cidade natal, </w:t>
      </w:r>
      <w:hyperlink r:id="rId25" w:tooltip="Curitiba" w:history="1">
        <w:r w:rsidRPr="00AB56E5">
          <w:rPr>
            <w:rFonts w:cs="Arial"/>
          </w:rPr>
          <w:t>Curitiba</w:t>
        </w:r>
      </w:hyperlink>
      <w:r w:rsidRPr="00AB56E5">
        <w:rPr>
          <w:rFonts w:cs="Arial"/>
        </w:rPr>
        <w:t>, obtendo o segundo lugar</w:t>
      </w:r>
      <w:r w:rsidRPr="00B93C50">
        <w:rPr>
          <w:rFonts w:cs="Arial"/>
        </w:rPr>
        <w:t xml:space="preserve">. </w:t>
      </w:r>
      <w:r w:rsidRPr="00AB56E5">
        <w:rPr>
          <w:rFonts w:cs="Arial"/>
        </w:rPr>
        <w:t>Em 2010 disputou novamente o cargo de senadora, elegendo-se desta vez como a primeira mulher no Paraná e a mais votada no pleito</w:t>
      </w:r>
      <w:r w:rsidRPr="00B93C50">
        <w:rPr>
          <w:rFonts w:cs="Arial"/>
        </w:rPr>
        <w:t>.</w:t>
      </w:r>
    </w:p>
    <w:p w14:paraId="3C67ACA0" w14:textId="1052F80C" w:rsidR="00B93C50" w:rsidRPr="00B93C50" w:rsidRDefault="00B93C50" w:rsidP="00B93C50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  <w:shd w:val="clear" w:color="auto" w:fill="FFFFFF"/>
          <w:vertAlign w:val="superscript"/>
        </w:rPr>
      </w:pPr>
      <w:r w:rsidRPr="00B93C50">
        <w:rPr>
          <w:rFonts w:ascii="Arial" w:hAnsi="Arial" w:cs="Arial"/>
          <w:shd w:val="clear" w:color="auto" w:fill="FFFFFF"/>
        </w:rPr>
        <w:t>Em 2011, Gleisi foi indicada </w:t>
      </w:r>
      <w:r w:rsidR="000844D0">
        <w:rPr>
          <w:rFonts w:ascii="Arial" w:hAnsi="Arial" w:cs="Arial"/>
          <w:shd w:val="clear" w:color="auto" w:fill="FFFFFF"/>
        </w:rPr>
        <w:t xml:space="preserve">Ministra Chefe da Casa </w:t>
      </w:r>
      <w:r w:rsidRPr="00B93C50">
        <w:rPr>
          <w:rFonts w:ascii="Arial" w:hAnsi="Arial" w:cs="Arial"/>
        </w:rPr>
        <w:t>Civil. Em</w:t>
      </w:r>
      <w:r w:rsidRPr="00B93C50">
        <w:rPr>
          <w:rFonts w:ascii="Arial" w:hAnsi="Arial" w:cs="Arial"/>
          <w:shd w:val="clear" w:color="auto" w:fill="FFFFFF"/>
        </w:rPr>
        <w:t xml:space="preserve"> sua vaga no Senado Federal assumiu seu primeiro suplente Sérgio Souza (PMDB).</w:t>
      </w:r>
      <w:r w:rsidRPr="00B93C50">
        <w:rPr>
          <w:rFonts w:ascii="Arial" w:hAnsi="Arial" w:cs="Arial"/>
          <w:shd w:val="clear" w:color="auto" w:fill="FFFFFF"/>
          <w:vertAlign w:val="superscript"/>
        </w:rPr>
        <w:t xml:space="preserve"> </w:t>
      </w:r>
    </w:p>
    <w:p w14:paraId="7056477F" w14:textId="77777777" w:rsidR="00B93C50" w:rsidRPr="00B93C50" w:rsidRDefault="00B93C50" w:rsidP="00B93C50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B93C50">
        <w:rPr>
          <w:rFonts w:ascii="Arial" w:hAnsi="Arial" w:cs="Arial"/>
          <w:shd w:val="clear" w:color="auto" w:fill="FFFFFF"/>
        </w:rPr>
        <w:t>Na eleição de 2014, foi candidata ao governo do Estado terminando a disputa na terceira colocação.</w:t>
      </w:r>
    </w:p>
    <w:p w14:paraId="3901B704" w14:textId="77777777" w:rsidR="00B93C50" w:rsidRPr="00AB56E5" w:rsidRDefault="00B93C50" w:rsidP="00B93C50">
      <w:pPr>
        <w:shd w:val="clear" w:color="auto" w:fill="FFFFFF"/>
        <w:spacing w:before="120" w:line="360" w:lineRule="auto"/>
        <w:ind w:firstLine="709"/>
        <w:rPr>
          <w:rFonts w:cs="Arial"/>
        </w:rPr>
      </w:pPr>
      <w:r w:rsidRPr="00B93C50">
        <w:rPr>
          <w:rFonts w:cs="Arial"/>
        </w:rPr>
        <w:t xml:space="preserve">Em </w:t>
      </w:r>
      <w:r w:rsidRPr="00AB56E5">
        <w:rPr>
          <w:rFonts w:cs="Arial"/>
        </w:rPr>
        <w:t xml:space="preserve">2017, Gleisi </w:t>
      </w:r>
      <w:r w:rsidRPr="00B93C50">
        <w:rPr>
          <w:rFonts w:cs="Arial"/>
        </w:rPr>
        <w:t>foi eleita presidente do PT,</w:t>
      </w:r>
      <w:r w:rsidRPr="00AB56E5">
        <w:rPr>
          <w:rFonts w:cs="Arial"/>
        </w:rPr>
        <w:t xml:space="preserve"> tornando-se a primeira mulher na presidência nacional do partido. A </w:t>
      </w:r>
    </w:p>
    <w:p w14:paraId="11D6F33E" w14:textId="77777777" w:rsidR="00B93C50" w:rsidRPr="00AB56E5" w:rsidRDefault="00B93C50" w:rsidP="00B93C50">
      <w:pPr>
        <w:shd w:val="clear" w:color="auto" w:fill="FFFFFF"/>
        <w:spacing w:before="120" w:line="360" w:lineRule="auto"/>
        <w:ind w:firstLine="709"/>
        <w:rPr>
          <w:rFonts w:cs="Arial"/>
        </w:rPr>
      </w:pPr>
      <w:r w:rsidRPr="00AB56E5">
        <w:rPr>
          <w:rFonts w:cs="Arial"/>
        </w:rPr>
        <w:t>Foi durante sua gestão no comando do partido, que o ex-presidente </w:t>
      </w:r>
      <w:hyperlink r:id="rId26" w:tooltip="Luiz Inácio Lula da Silva" w:history="1">
        <w:r w:rsidRPr="00AB56E5">
          <w:rPr>
            <w:rFonts w:cs="Arial"/>
          </w:rPr>
          <w:t>Lula</w:t>
        </w:r>
      </w:hyperlink>
      <w:r w:rsidRPr="00AB56E5">
        <w:rPr>
          <w:rFonts w:cs="Arial"/>
        </w:rPr>
        <w:t> foi preso em regime fechado na sede da </w:t>
      </w:r>
      <w:hyperlink r:id="rId27" w:tooltip="Polícia Federal do Brasil" w:history="1">
        <w:r w:rsidRPr="00AB56E5">
          <w:rPr>
            <w:rFonts w:cs="Arial"/>
          </w:rPr>
          <w:t>Polícia Federal</w:t>
        </w:r>
      </w:hyperlink>
      <w:r w:rsidRPr="00AB56E5">
        <w:rPr>
          <w:rFonts w:cs="Arial"/>
        </w:rPr>
        <w:t> em </w:t>
      </w:r>
      <w:hyperlink r:id="rId28" w:tooltip="Curitiba" w:history="1">
        <w:r w:rsidRPr="00AB56E5">
          <w:rPr>
            <w:rFonts w:cs="Arial"/>
          </w:rPr>
          <w:t>Curitiba</w:t>
        </w:r>
      </w:hyperlink>
      <w:r w:rsidRPr="00AB56E5">
        <w:rPr>
          <w:rFonts w:cs="Arial"/>
        </w:rPr>
        <w:t>. O PT e movimentos sociais se organizaram na criação </w:t>
      </w:r>
      <w:hyperlink r:id="rId29" w:tooltip="Movimento Lula Livre" w:history="1">
        <w:r w:rsidRPr="00AB56E5">
          <w:rPr>
            <w:rFonts w:cs="Arial"/>
          </w:rPr>
          <w:t>Comitê Internacional de Solidariedade em Defesa de Lula e a Democracia no Brasil</w:t>
        </w:r>
      </w:hyperlink>
      <w:r w:rsidRPr="00AB56E5">
        <w:rPr>
          <w:rFonts w:cs="Arial"/>
        </w:rPr>
        <w:t>, mantendo vigília em frente à sede da PF, pedindo sua liberdade.</w:t>
      </w:r>
      <w:r w:rsidRPr="00B93C50">
        <w:rPr>
          <w:rFonts w:cs="Arial"/>
        </w:rPr>
        <w:t xml:space="preserve"> </w:t>
      </w:r>
    </w:p>
    <w:p w14:paraId="7E3E3C61" w14:textId="77777777" w:rsidR="00B93C50" w:rsidRPr="00AB56E5" w:rsidRDefault="00B93C50" w:rsidP="00B93C50">
      <w:pPr>
        <w:shd w:val="clear" w:color="auto" w:fill="FFFFFF"/>
        <w:spacing w:before="120" w:line="360" w:lineRule="auto"/>
        <w:ind w:firstLine="709"/>
        <w:rPr>
          <w:rFonts w:cs="Arial"/>
        </w:rPr>
      </w:pPr>
      <w:r w:rsidRPr="00AB56E5">
        <w:rPr>
          <w:rFonts w:cs="Arial"/>
        </w:rPr>
        <w:t>Em fevereiro de 2023, o Diretório Nacional do PT renovou os mandatos das direções nacional e estaduais do partido por dois anos, com isso, Gleisi continua na presidência do PT até 2025.</w:t>
      </w:r>
      <w:r w:rsidRPr="00B93C50">
        <w:rPr>
          <w:rFonts w:cs="Arial"/>
        </w:rPr>
        <w:t xml:space="preserve"> </w:t>
      </w:r>
    </w:p>
    <w:p w14:paraId="7C5737D8" w14:textId="6C6EAB3A" w:rsidR="00C66F48" w:rsidRPr="00B93C50" w:rsidRDefault="004C4E74" w:rsidP="004C4E74">
      <w:pPr>
        <w:shd w:val="clear" w:color="auto" w:fill="FFFFFF"/>
        <w:spacing w:line="360" w:lineRule="auto"/>
        <w:ind w:firstLine="1134"/>
        <w:rPr>
          <w:rFonts w:cs="Arial"/>
        </w:rPr>
      </w:pPr>
      <w:r w:rsidRPr="00B93C50">
        <w:rPr>
          <w:rFonts w:cs="Arial"/>
        </w:rPr>
        <w:t xml:space="preserve">Por sua história de luta, resistência e inspiração </w:t>
      </w:r>
      <w:r w:rsidR="00B93C50" w:rsidRPr="00B93C50">
        <w:rPr>
          <w:rFonts w:cs="Arial"/>
          <w:b/>
          <w:bCs/>
        </w:rPr>
        <w:t>Gleisi Helena Hoffmann</w:t>
      </w:r>
      <w:r w:rsidR="00B93C50" w:rsidRPr="00B93C50">
        <w:rPr>
          <w:rFonts w:cs="Arial"/>
        </w:rPr>
        <w:t xml:space="preserve"> </w:t>
      </w:r>
      <w:r w:rsidRPr="00B93C50">
        <w:rPr>
          <w:rFonts w:cs="Arial"/>
        </w:rPr>
        <w:t>é merecedora da principal medalha concedida pela Assembleia Legislativa do Estado do Maranhão.</w:t>
      </w:r>
    </w:p>
    <w:sectPr w:rsidR="00C66F48" w:rsidRPr="00B93C50" w:rsidSect="00237604">
      <w:headerReference w:type="default" r:id="rId30"/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BFD7F" w14:textId="77777777" w:rsidR="00BD0F91" w:rsidRDefault="00BD0F91" w:rsidP="00CA1572">
      <w:r>
        <w:separator/>
      </w:r>
    </w:p>
  </w:endnote>
  <w:endnote w:type="continuationSeparator" w:id="0">
    <w:p w14:paraId="22DDB2FA" w14:textId="77777777" w:rsidR="00BD0F91" w:rsidRDefault="00BD0F91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A174D" w14:textId="77777777" w:rsidR="00C66F48" w:rsidRPr="00C051BB" w:rsidRDefault="00C66F48" w:rsidP="00C66F48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>, s/n, Sítio</w:t>
    </w:r>
    <w:r>
      <w:rPr>
        <w:rFonts w:ascii="Times New Roman" w:hAnsi="Times New Roman"/>
      </w:rPr>
      <w:t xml:space="preserve"> do</w:t>
    </w:r>
    <w:r w:rsidRPr="00C051BB">
      <w:rPr>
        <w:rFonts w:ascii="Times New Roman" w:hAnsi="Times New Roman"/>
      </w:rPr>
      <w:t xml:space="preserve"> Rangedor – Cohafuma</w:t>
    </w:r>
  </w:p>
  <w:p w14:paraId="137CBA3E" w14:textId="77777777" w:rsidR="00C66F48" w:rsidRDefault="00C66F48" w:rsidP="00C66F48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98. 3269 3213</w:t>
    </w:r>
    <w:r w:rsidRPr="00C051BB">
      <w:rPr>
        <w:rFonts w:ascii="Times New Roman" w:hAnsi="Times New Roman"/>
      </w:rPr>
      <w:t xml:space="preserve"> – </w:t>
    </w:r>
    <w:hyperlink r:id="rId1" w:history="1">
      <w:r w:rsidRPr="00CD6886">
        <w:rPr>
          <w:rStyle w:val="Hyperlink"/>
          <w:rFonts w:ascii="Times New Roman" w:hAnsi="Times New Roman"/>
        </w:rPr>
        <w:t>dep.zeinacio@al.ma.leg.br</w:t>
      </w:r>
    </w:hyperlink>
  </w:p>
  <w:p w14:paraId="3301AB20" w14:textId="77777777" w:rsidR="00C66F48" w:rsidRPr="00C66F48" w:rsidRDefault="00C66F48" w:rsidP="00C66F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56367" w14:textId="77777777" w:rsidR="00BD0F91" w:rsidRDefault="00BD0F91" w:rsidP="00CA1572">
      <w:r>
        <w:separator/>
      </w:r>
    </w:p>
  </w:footnote>
  <w:footnote w:type="continuationSeparator" w:id="0">
    <w:p w14:paraId="4B0D9543" w14:textId="77777777" w:rsidR="00BD0F91" w:rsidRDefault="00BD0F91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4AB5F" w14:textId="77777777"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679E7500" wp14:editId="44FB6A46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F2FBB" w14:textId="77777777"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14:paraId="7846F910" w14:textId="77777777" w:rsidR="00CA1572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>
      <w:rPr>
        <w:rFonts w:ascii="Times New Roman" w:hAnsi="Times New Roman"/>
        <w:b/>
      </w:rPr>
      <w:t>Zé Inácio</w:t>
    </w:r>
  </w:p>
  <w:p w14:paraId="10CEBD61" w14:textId="77777777" w:rsidR="00B93C50" w:rsidRPr="00C051BB" w:rsidRDefault="00B93C50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6F6C"/>
    <w:rsid w:val="0002145A"/>
    <w:rsid w:val="0005278B"/>
    <w:rsid w:val="0005514A"/>
    <w:rsid w:val="00055435"/>
    <w:rsid w:val="00081D19"/>
    <w:rsid w:val="00083F0A"/>
    <w:rsid w:val="000844D0"/>
    <w:rsid w:val="00093B21"/>
    <w:rsid w:val="000A0820"/>
    <w:rsid w:val="000A34D5"/>
    <w:rsid w:val="000A3F99"/>
    <w:rsid w:val="000C30D8"/>
    <w:rsid w:val="000D25E9"/>
    <w:rsid w:val="000E34BA"/>
    <w:rsid w:val="000E7E05"/>
    <w:rsid w:val="000F30C2"/>
    <w:rsid w:val="00107E88"/>
    <w:rsid w:val="00110001"/>
    <w:rsid w:val="00113B08"/>
    <w:rsid w:val="001228C2"/>
    <w:rsid w:val="001316FD"/>
    <w:rsid w:val="00155DBE"/>
    <w:rsid w:val="00163233"/>
    <w:rsid w:val="001730B2"/>
    <w:rsid w:val="001857B3"/>
    <w:rsid w:val="001950E1"/>
    <w:rsid w:val="001B6066"/>
    <w:rsid w:val="001D08AE"/>
    <w:rsid w:val="001D1DB8"/>
    <w:rsid w:val="001D4428"/>
    <w:rsid w:val="001E5D0A"/>
    <w:rsid w:val="001E60AE"/>
    <w:rsid w:val="002018B7"/>
    <w:rsid w:val="00227740"/>
    <w:rsid w:val="00235767"/>
    <w:rsid w:val="00237604"/>
    <w:rsid w:val="00243F1F"/>
    <w:rsid w:val="00265C26"/>
    <w:rsid w:val="00272C81"/>
    <w:rsid w:val="002741D3"/>
    <w:rsid w:val="00277644"/>
    <w:rsid w:val="002B4AD2"/>
    <w:rsid w:val="002C0D12"/>
    <w:rsid w:val="002D3D6C"/>
    <w:rsid w:val="002E3D0F"/>
    <w:rsid w:val="002F04A7"/>
    <w:rsid w:val="002F5308"/>
    <w:rsid w:val="003102AC"/>
    <w:rsid w:val="003324CE"/>
    <w:rsid w:val="00332C6C"/>
    <w:rsid w:val="003427B7"/>
    <w:rsid w:val="00355A8D"/>
    <w:rsid w:val="003564C5"/>
    <w:rsid w:val="00356814"/>
    <w:rsid w:val="00363308"/>
    <w:rsid w:val="00376353"/>
    <w:rsid w:val="003A2D3D"/>
    <w:rsid w:val="003D50D2"/>
    <w:rsid w:val="004016B8"/>
    <w:rsid w:val="00421F35"/>
    <w:rsid w:val="00447731"/>
    <w:rsid w:val="00481269"/>
    <w:rsid w:val="0049543C"/>
    <w:rsid w:val="004A0FE1"/>
    <w:rsid w:val="004A4457"/>
    <w:rsid w:val="004C4E74"/>
    <w:rsid w:val="004D2933"/>
    <w:rsid w:val="004E29E1"/>
    <w:rsid w:val="004F6DD1"/>
    <w:rsid w:val="00537472"/>
    <w:rsid w:val="00540424"/>
    <w:rsid w:val="00552766"/>
    <w:rsid w:val="005540EA"/>
    <w:rsid w:val="005D458C"/>
    <w:rsid w:val="005D746E"/>
    <w:rsid w:val="005E4B7C"/>
    <w:rsid w:val="00605A45"/>
    <w:rsid w:val="00606BC0"/>
    <w:rsid w:val="00656F40"/>
    <w:rsid w:val="00690D7B"/>
    <w:rsid w:val="00695985"/>
    <w:rsid w:val="006A1BBE"/>
    <w:rsid w:val="006B5A9A"/>
    <w:rsid w:val="006C2A6B"/>
    <w:rsid w:val="006C61A8"/>
    <w:rsid w:val="006D0695"/>
    <w:rsid w:val="006D597A"/>
    <w:rsid w:val="006D65FC"/>
    <w:rsid w:val="006F5294"/>
    <w:rsid w:val="006F723B"/>
    <w:rsid w:val="00705474"/>
    <w:rsid w:val="007056FE"/>
    <w:rsid w:val="0071206E"/>
    <w:rsid w:val="00741CF1"/>
    <w:rsid w:val="00762AD6"/>
    <w:rsid w:val="00784BDC"/>
    <w:rsid w:val="007877A4"/>
    <w:rsid w:val="00797232"/>
    <w:rsid w:val="007A62CB"/>
    <w:rsid w:val="007B25D0"/>
    <w:rsid w:val="007C5FF1"/>
    <w:rsid w:val="007C7C65"/>
    <w:rsid w:val="007D59C1"/>
    <w:rsid w:val="0080170A"/>
    <w:rsid w:val="008056E5"/>
    <w:rsid w:val="00813DDE"/>
    <w:rsid w:val="008247FE"/>
    <w:rsid w:val="00874AC9"/>
    <w:rsid w:val="00876B14"/>
    <w:rsid w:val="008D44F8"/>
    <w:rsid w:val="008E7E62"/>
    <w:rsid w:val="008F4336"/>
    <w:rsid w:val="008F7874"/>
    <w:rsid w:val="009772F8"/>
    <w:rsid w:val="009842D2"/>
    <w:rsid w:val="009D2CD8"/>
    <w:rsid w:val="009D68A8"/>
    <w:rsid w:val="009D76B2"/>
    <w:rsid w:val="009E5761"/>
    <w:rsid w:val="009F236E"/>
    <w:rsid w:val="00A611BF"/>
    <w:rsid w:val="00A65DAA"/>
    <w:rsid w:val="00A67C93"/>
    <w:rsid w:val="00A81CD8"/>
    <w:rsid w:val="00AA1E46"/>
    <w:rsid w:val="00AB5157"/>
    <w:rsid w:val="00AC692C"/>
    <w:rsid w:val="00AD1794"/>
    <w:rsid w:val="00AF22A9"/>
    <w:rsid w:val="00AF6E41"/>
    <w:rsid w:val="00B23363"/>
    <w:rsid w:val="00B2372C"/>
    <w:rsid w:val="00B32F54"/>
    <w:rsid w:val="00B34C8C"/>
    <w:rsid w:val="00B354CC"/>
    <w:rsid w:val="00B549D4"/>
    <w:rsid w:val="00B82B1C"/>
    <w:rsid w:val="00B85033"/>
    <w:rsid w:val="00B93C50"/>
    <w:rsid w:val="00B941E2"/>
    <w:rsid w:val="00BA07AC"/>
    <w:rsid w:val="00BB1704"/>
    <w:rsid w:val="00BB4092"/>
    <w:rsid w:val="00BD0F91"/>
    <w:rsid w:val="00BD3900"/>
    <w:rsid w:val="00C04FF2"/>
    <w:rsid w:val="00C11F05"/>
    <w:rsid w:val="00C12430"/>
    <w:rsid w:val="00C25B3A"/>
    <w:rsid w:val="00C3187C"/>
    <w:rsid w:val="00C35DC1"/>
    <w:rsid w:val="00C40961"/>
    <w:rsid w:val="00C50516"/>
    <w:rsid w:val="00C55308"/>
    <w:rsid w:val="00C55C56"/>
    <w:rsid w:val="00C65AA0"/>
    <w:rsid w:val="00C66F48"/>
    <w:rsid w:val="00C843A5"/>
    <w:rsid w:val="00CA1572"/>
    <w:rsid w:val="00CA380F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C7225"/>
    <w:rsid w:val="00E06ECB"/>
    <w:rsid w:val="00E141C0"/>
    <w:rsid w:val="00E167DC"/>
    <w:rsid w:val="00E23C6E"/>
    <w:rsid w:val="00E338F6"/>
    <w:rsid w:val="00E43761"/>
    <w:rsid w:val="00E5659B"/>
    <w:rsid w:val="00E64C50"/>
    <w:rsid w:val="00E750BB"/>
    <w:rsid w:val="00E848B1"/>
    <w:rsid w:val="00EA7624"/>
    <w:rsid w:val="00EA7961"/>
    <w:rsid w:val="00EC1DDF"/>
    <w:rsid w:val="00EC5908"/>
    <w:rsid w:val="00F02A33"/>
    <w:rsid w:val="00F22FA4"/>
    <w:rsid w:val="00F45D48"/>
    <w:rsid w:val="00F55362"/>
    <w:rsid w:val="00F60FF7"/>
    <w:rsid w:val="00F65589"/>
    <w:rsid w:val="00F853C3"/>
    <w:rsid w:val="00F91E45"/>
    <w:rsid w:val="00F95D7F"/>
    <w:rsid w:val="00FA3974"/>
    <w:rsid w:val="00FB4BAB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51D029"/>
  <w15:docId w15:val="{FA23AFB1-E819-4A1C-85FC-18FB88F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F55362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Elei%C3%A7%C3%B5es_gerais_no_Brasil_em_2022" TargetMode="External"/><Relationship Id="rId18" Type="http://schemas.openxmlformats.org/officeDocument/2006/relationships/hyperlink" Target="https://pt.wikipedia.org/wiki/Casa_Civil_(Brasil)" TargetMode="External"/><Relationship Id="rId26" Type="http://schemas.openxmlformats.org/officeDocument/2006/relationships/hyperlink" Target="https://pt.wikipedia.org/wiki/Luiz_In%C3%A1cio_Lula_da_Sil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t.wikipedia.org/wiki/Partido_Comunista_do_Brasil" TargetMode="External"/><Relationship Id="rId7" Type="http://schemas.openxmlformats.org/officeDocument/2006/relationships/hyperlink" Target="https://pt.wikipedia.org/wiki/6_de_setembro" TargetMode="External"/><Relationship Id="rId12" Type="http://schemas.openxmlformats.org/officeDocument/2006/relationships/hyperlink" Target="https://pt.wikipedia.org/wiki/Partido_dos_Trabalhadores" TargetMode="External"/><Relationship Id="rId17" Type="http://schemas.openxmlformats.org/officeDocument/2006/relationships/hyperlink" Target="https://pt.wikipedia.org/wiki/Itaipu_Binacional" TargetMode="External"/><Relationship Id="rId25" Type="http://schemas.openxmlformats.org/officeDocument/2006/relationships/hyperlink" Target="https://pt.wikipedia.org/wiki/Curitib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Senado_Federal_do_Brasil" TargetMode="External"/><Relationship Id="rId20" Type="http://schemas.openxmlformats.org/officeDocument/2006/relationships/hyperlink" Target="https://pt.wikipedia.org/wiki/Parlasul" TargetMode="External"/><Relationship Id="rId29" Type="http://schemas.openxmlformats.org/officeDocument/2006/relationships/hyperlink" Target="https://pt.wikipedia.org/wiki/Movimento_Lula_Livre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V%C3%A1rzea_Alegre" TargetMode="External"/><Relationship Id="rId11" Type="http://schemas.openxmlformats.org/officeDocument/2006/relationships/hyperlink" Target="https://pt.wikipedia.org/wiki/Brasil" TargetMode="External"/><Relationship Id="rId24" Type="http://schemas.openxmlformats.org/officeDocument/2006/relationships/hyperlink" Target="https://pt.wikipedia.org/wiki/Luiz_In%C3%A1cio_Lula_da_Silva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pt.wikipedia.org/wiki/Paran%C3%A1" TargetMode="External"/><Relationship Id="rId23" Type="http://schemas.openxmlformats.org/officeDocument/2006/relationships/hyperlink" Target="https://pt.wikipedia.org/wiki/S%C3%A3o_Paulo" TargetMode="External"/><Relationship Id="rId28" Type="http://schemas.openxmlformats.org/officeDocument/2006/relationships/hyperlink" Target="https://pt.wikipedia.org/wiki/Curitiba" TargetMode="External"/><Relationship Id="rId10" Type="http://schemas.openxmlformats.org/officeDocument/2006/relationships/hyperlink" Target="https://pt.wikipedia.org/wiki/Pol%C3%ADtica" TargetMode="External"/><Relationship Id="rId19" Type="http://schemas.openxmlformats.org/officeDocument/2006/relationships/hyperlink" Target="https://pt.wikipedia.org/wiki/Governo_Dilma_Roussef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t.wikipedia.org/wiki/L%C3%ADder_estudantil" TargetMode="External"/><Relationship Id="rId14" Type="http://schemas.openxmlformats.org/officeDocument/2006/relationships/hyperlink" Target="https://pt.wikipedia.org/wiki/Deputada_federal" TargetMode="External"/><Relationship Id="rId22" Type="http://schemas.openxmlformats.org/officeDocument/2006/relationships/hyperlink" Target="https://pt.wikipedia.org/wiki/Movimento_estudantil" TargetMode="External"/><Relationship Id="rId27" Type="http://schemas.openxmlformats.org/officeDocument/2006/relationships/hyperlink" Target="https://pt.wikipedia.org/wiki/Pol%C3%ADcia_Federal_do_Brasil" TargetMode="External"/><Relationship Id="rId30" Type="http://schemas.openxmlformats.org/officeDocument/2006/relationships/header" Target="header1.xml"/><Relationship Id="rId8" Type="http://schemas.openxmlformats.org/officeDocument/2006/relationships/hyperlink" Target="https://pt.wikipedia.org/wiki/196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Luís Fernando Araújo da Silva</cp:lastModifiedBy>
  <cp:revision>3</cp:revision>
  <cp:lastPrinted>2024-03-12T14:59:00Z</cp:lastPrinted>
  <dcterms:created xsi:type="dcterms:W3CDTF">2024-03-12T14:56:00Z</dcterms:created>
  <dcterms:modified xsi:type="dcterms:W3CDTF">2024-03-12T15:11:00Z</dcterms:modified>
</cp:coreProperties>
</file>