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6C185" w14:textId="77777777" w:rsidR="00074A81" w:rsidRDefault="00074A81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</w:p>
    <w:p w14:paraId="210AD68C" w14:textId="219545D6"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</w:t>
      </w:r>
      <w:r w:rsidR="007679F1">
        <w:rPr>
          <w:rFonts w:ascii="Times New Roman" w:hAnsi="Times New Roman"/>
          <w:szCs w:val="24"/>
        </w:rPr>
        <w:t xml:space="preserve"> _____</w:t>
      </w:r>
      <w:r w:rsidR="0046545C" w:rsidRPr="00F4243A">
        <w:rPr>
          <w:rFonts w:ascii="Times New Roman" w:hAnsi="Times New Roman"/>
          <w:szCs w:val="24"/>
        </w:rPr>
        <w:t xml:space="preserve">DE </w:t>
      </w:r>
      <w:r w:rsidR="00AA344E">
        <w:rPr>
          <w:rFonts w:ascii="Times New Roman" w:hAnsi="Times New Roman"/>
          <w:szCs w:val="24"/>
        </w:rPr>
        <w:t>202</w:t>
      </w:r>
      <w:r w:rsidR="00706492">
        <w:rPr>
          <w:rFonts w:ascii="Times New Roman" w:hAnsi="Times New Roman"/>
          <w:szCs w:val="24"/>
        </w:rPr>
        <w:t>4</w:t>
      </w:r>
    </w:p>
    <w:p w14:paraId="37D57A6C" w14:textId="77777777"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14:paraId="13C6589B" w14:textId="77777777" w:rsidR="00074A81" w:rsidRDefault="00074A81" w:rsidP="00814411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</w:p>
    <w:p w14:paraId="2D2352F4" w14:textId="19433A75" w:rsidR="00F30C73" w:rsidRPr="00F30C73" w:rsidRDefault="00F30C73" w:rsidP="00F30C73">
      <w:pPr>
        <w:pStyle w:val="Ementa"/>
        <w:ind w:left="2835"/>
        <w:rPr>
          <w:rFonts w:ascii="Times New Roman" w:hAnsi="Times New Roman" w:cs="Times New Roman"/>
          <w:b/>
          <w:sz w:val="24"/>
          <w:szCs w:val="24"/>
        </w:rPr>
      </w:pPr>
      <w:r w:rsidRPr="00F30C73">
        <w:rPr>
          <w:rFonts w:ascii="Times New Roman" w:hAnsi="Times New Roman" w:cs="Times New Roman"/>
          <w:b/>
          <w:sz w:val="24"/>
          <w:szCs w:val="24"/>
        </w:rPr>
        <w:t xml:space="preserve">DISPÕE SOBRE O ENVIO DE DADOS, PELAS OPERADORAS DE TELEFONIA MÓVEL QUE OPERAM NO ESTADO DO </w:t>
      </w:r>
      <w:r>
        <w:rPr>
          <w:rFonts w:ascii="Times New Roman" w:hAnsi="Times New Roman" w:cs="Times New Roman"/>
          <w:b/>
          <w:sz w:val="24"/>
          <w:szCs w:val="24"/>
        </w:rPr>
        <w:t>MARANHÃO</w:t>
      </w:r>
      <w:r w:rsidRPr="00F30C73">
        <w:rPr>
          <w:rFonts w:ascii="Times New Roman" w:hAnsi="Times New Roman" w:cs="Times New Roman"/>
          <w:b/>
          <w:sz w:val="24"/>
          <w:szCs w:val="24"/>
        </w:rPr>
        <w:t>, AOS ÓRGÃOS DE SEGURANÇA PÚBLICA, NECESSÁRI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30C73">
        <w:rPr>
          <w:rFonts w:ascii="Times New Roman" w:hAnsi="Times New Roman" w:cs="Times New Roman"/>
          <w:b/>
          <w:sz w:val="24"/>
          <w:szCs w:val="24"/>
        </w:rPr>
        <w:t>S À LOCALIZAÇÃO DE TELEFONES CELULARES E CARTÕES "SIM" E QUE TENHAM RELAÇÕES COM ATIVIDADES CRIMINOSAS, E DÁ OUTRAS PROVIDÊNCIAS.</w:t>
      </w:r>
    </w:p>
    <w:p w14:paraId="3F321CCD" w14:textId="77777777" w:rsidR="00F30C73" w:rsidRPr="00F30C73" w:rsidRDefault="00F30C73" w:rsidP="00F30C73">
      <w:pPr>
        <w:pStyle w:val="Ementa"/>
        <w:ind w:left="2835"/>
        <w:rPr>
          <w:rFonts w:ascii="Times New Roman" w:hAnsi="Times New Roman" w:cs="Times New Roman"/>
          <w:b/>
          <w:sz w:val="24"/>
          <w:szCs w:val="24"/>
        </w:rPr>
      </w:pPr>
    </w:p>
    <w:p w14:paraId="477AF486" w14:textId="77777777" w:rsidR="00F30C73" w:rsidRPr="00F30C73" w:rsidRDefault="00F30C73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2F3F5AC0" w14:textId="4A8EA42E" w:rsidR="00F30C73" w:rsidRDefault="00FC6778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="00F30C73" w:rsidRPr="00FC6778">
        <w:rPr>
          <w:rFonts w:ascii="Times New Roman" w:hAnsi="Times New Roman" w:cs="Times New Roman"/>
          <w:b/>
          <w:i w:val="0"/>
          <w:iCs/>
          <w:sz w:val="24"/>
          <w:szCs w:val="24"/>
        </w:rPr>
        <w:t>Art. 1º</w:t>
      </w:r>
      <w:r w:rsidR="00F30C73"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. </w:t>
      </w:r>
      <w:r w:rsid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As operadoras de telefonia móvel, que operem no Estado do Maranhão, ficam obrigadas a fornecer aos órgãos de Segurança Pública Estaduais os dados necessários para localização de telefones celulares e cartões “SIM”, ou quaisquer outras tecnologias, que tenham sido objeto de furto, roubo e latrocínio, sem prejuízo de outros crimes tipificados por Lei, ou, ainda, utilizados de qualquer forma em atividades criminosas. </w:t>
      </w:r>
    </w:p>
    <w:p w14:paraId="2387D619" w14:textId="77777777" w:rsidR="00F30C73" w:rsidRPr="00F30C73" w:rsidRDefault="00F30C73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</w:p>
    <w:p w14:paraId="361277EB" w14:textId="172F9EE5" w:rsidR="00F30C73" w:rsidRPr="00F30C73" w:rsidRDefault="00F30C73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FC6778">
        <w:rPr>
          <w:rFonts w:ascii="Times New Roman" w:hAnsi="Times New Roman" w:cs="Times New Roman"/>
          <w:b/>
          <w:i w:val="0"/>
          <w:iCs/>
          <w:sz w:val="24"/>
          <w:szCs w:val="24"/>
        </w:rPr>
        <w:t>§ 1º</w:t>
      </w:r>
      <w:r w:rsidR="00FC6778" w:rsidRPr="00FC6778">
        <w:rPr>
          <w:rFonts w:ascii="Times New Roman" w:hAnsi="Times New Roman" w:cs="Times New Roman"/>
          <w:b/>
          <w:i w:val="0"/>
          <w:iCs/>
          <w:sz w:val="24"/>
          <w:szCs w:val="24"/>
        </w:rPr>
        <w:t>.</w:t>
      </w:r>
      <w:r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Os dados serão fornecidos </w:t>
      </w:r>
      <w:r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mediante solicitação, devidamente fundamentada, dos órgãos de Segurança Pública 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do Estado, </w:t>
      </w:r>
      <w:r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>feita por autoridade policial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>, legalmente investida nas funções</w:t>
      </w:r>
      <w:r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>.</w:t>
      </w:r>
    </w:p>
    <w:p w14:paraId="430D1B09" w14:textId="77777777" w:rsidR="00F30C73" w:rsidRPr="00F30C73" w:rsidRDefault="00F30C73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</w:p>
    <w:p w14:paraId="68D30EFE" w14:textId="18EF6D38" w:rsidR="00F30C73" w:rsidRPr="00F30C73" w:rsidRDefault="00F30C73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FC6778">
        <w:rPr>
          <w:rFonts w:ascii="Times New Roman" w:hAnsi="Times New Roman" w:cs="Times New Roman"/>
          <w:b/>
          <w:i w:val="0"/>
          <w:iCs/>
          <w:sz w:val="24"/>
          <w:szCs w:val="24"/>
        </w:rPr>
        <w:t>§ 2º</w:t>
      </w:r>
      <w:r w:rsidR="00FC6778">
        <w:rPr>
          <w:rFonts w:ascii="Times New Roman" w:hAnsi="Times New Roman" w:cs="Times New Roman"/>
          <w:bCs/>
          <w:i w:val="0"/>
          <w:iCs/>
          <w:sz w:val="24"/>
          <w:szCs w:val="24"/>
        </w:rPr>
        <w:t>.</w:t>
      </w:r>
      <w:r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 Os dados deverão conter as informações conforme a solicitação feita pela autoridade policial, bem como demais 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informações </w:t>
      </w:r>
      <w:r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>necessári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>a</w:t>
      </w:r>
      <w:r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>s à identificação da localização geográfica do objeto.</w:t>
      </w:r>
    </w:p>
    <w:p w14:paraId="6990BC14" w14:textId="77777777" w:rsidR="00F30C73" w:rsidRDefault="00F30C73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</w:p>
    <w:p w14:paraId="7591461F" w14:textId="343DAF66" w:rsidR="00FC6778" w:rsidRDefault="00F30C73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 w:rsidRPr="00FC6778">
        <w:rPr>
          <w:rFonts w:ascii="Times New Roman" w:hAnsi="Times New Roman" w:cs="Times New Roman"/>
          <w:b/>
          <w:i w:val="0"/>
          <w:iCs/>
          <w:sz w:val="24"/>
          <w:szCs w:val="24"/>
        </w:rPr>
        <w:t>§ 3º</w:t>
      </w:r>
      <w:r w:rsidR="00FC6778">
        <w:rPr>
          <w:rFonts w:ascii="Times New Roman" w:hAnsi="Times New Roman" w:cs="Times New Roman"/>
          <w:bCs/>
          <w:i w:val="0"/>
          <w:iCs/>
          <w:sz w:val="24"/>
          <w:szCs w:val="24"/>
        </w:rPr>
        <w:t>.</w:t>
      </w:r>
      <w:r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>Por se tratar de dados que eventualmente podem invadir a intimidade de cidadão</w:t>
      </w:r>
      <w:r w:rsidR="00FC6778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, deverão ser disponibilizados somente à autoridade solicitante, em caráter confidencial e devidamente lacrado, por qualquer meio, desde que seja, pela operadora, resguardado o sigilo das informações. </w:t>
      </w:r>
    </w:p>
    <w:p w14:paraId="0DFE6CD7" w14:textId="77777777" w:rsidR="00F30C73" w:rsidRPr="00F30C73" w:rsidRDefault="00F30C73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</w:p>
    <w:p w14:paraId="0550299F" w14:textId="3D7E9C6B" w:rsidR="00F30C73" w:rsidRPr="00F30C73" w:rsidRDefault="00FC6778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="00F30C73" w:rsidRPr="00FC6778">
        <w:rPr>
          <w:rFonts w:ascii="Times New Roman" w:hAnsi="Times New Roman" w:cs="Times New Roman"/>
          <w:b/>
          <w:i w:val="0"/>
          <w:iCs/>
          <w:sz w:val="24"/>
          <w:szCs w:val="24"/>
        </w:rPr>
        <w:t>Art. 2º.</w:t>
      </w:r>
      <w:r w:rsidR="00F30C73"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 Para viabilizar o requerimento às operadoras, os órgãos e autoridades policiais solicitantes 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deverão </w:t>
      </w:r>
      <w:r w:rsidR="00F30C73"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>apresentar autorização firmada pelo proprietário ou possuidor do aparelho celular e/ou cartão “SIM”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, devidamente identificado e assinado, no qual </w:t>
      </w:r>
      <w:r w:rsidR="00F30C73"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>dever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>á</w:t>
      </w:r>
      <w:r w:rsidR="00F30C73"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 identificar a numeração do procedimento instaurado 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onde </w:t>
      </w:r>
      <w:r w:rsidR="00F30C73"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>será juntada a informação.</w:t>
      </w:r>
    </w:p>
    <w:p w14:paraId="49CCCF76" w14:textId="77777777" w:rsidR="00F30C73" w:rsidRPr="00F30C73" w:rsidRDefault="00F30C73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</w:p>
    <w:p w14:paraId="513FBDE1" w14:textId="3D438FD6" w:rsidR="00F30C73" w:rsidRPr="00F30C73" w:rsidRDefault="00FC6778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="00F30C73" w:rsidRPr="00FC6778">
        <w:rPr>
          <w:rFonts w:ascii="Times New Roman" w:hAnsi="Times New Roman" w:cs="Times New Roman"/>
          <w:b/>
          <w:i w:val="0"/>
          <w:iCs/>
          <w:sz w:val="24"/>
          <w:szCs w:val="24"/>
        </w:rPr>
        <w:t>Art. 3º.</w:t>
      </w:r>
      <w:r w:rsidR="00F30C73"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 As operadoras terão prazo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 máximo e improrrogável de 48</w:t>
      </w:r>
      <w:r w:rsidR="00F30C73"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>:00h (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quarenta e oito </w:t>
      </w:r>
      <w:r w:rsidR="00F30C73"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horas) para fornecer as informações, a contar do recebimento do pedido </w:t>
      </w:r>
      <w:r w:rsidR="00F30C73"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lastRenderedPageBreak/>
        <w:t>devidamente documentado</w:t>
      </w: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>, salvo impossibilidade de fazê-lo, que deverá ser, no mesmo prazo, informado com as devidas razões do impedimento</w:t>
      </w:r>
      <w:r w:rsidR="00F30C73" w:rsidRPr="00F30C73">
        <w:rPr>
          <w:rFonts w:ascii="Times New Roman" w:hAnsi="Times New Roman" w:cs="Times New Roman"/>
          <w:bCs/>
          <w:i w:val="0"/>
          <w:iCs/>
          <w:sz w:val="24"/>
          <w:szCs w:val="24"/>
        </w:rPr>
        <w:t>.</w:t>
      </w:r>
    </w:p>
    <w:p w14:paraId="3E3FC9ED" w14:textId="77777777" w:rsidR="00FC6778" w:rsidRDefault="00FC6778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</w:p>
    <w:p w14:paraId="233AC62C" w14:textId="7F1C6B05" w:rsidR="00F30C73" w:rsidRPr="00F30C73" w:rsidRDefault="00FC6778" w:rsidP="743474A3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/>
          <w:sz w:val="24"/>
          <w:szCs w:val="24"/>
        </w:rPr>
        <w:tab/>
      </w:r>
      <w:r w:rsidR="00F30C73" w:rsidRPr="743474A3">
        <w:rPr>
          <w:rFonts w:ascii="Times New Roman" w:hAnsi="Times New Roman" w:cs="Times New Roman"/>
          <w:b/>
          <w:bCs/>
          <w:i w:val="0"/>
          <w:sz w:val="24"/>
          <w:szCs w:val="24"/>
        </w:rPr>
        <w:t>Art. 4º</w:t>
      </w:r>
      <w:r w:rsidR="00F30C73" w:rsidRPr="743474A3">
        <w:rPr>
          <w:rFonts w:ascii="Times New Roman" w:hAnsi="Times New Roman" w:cs="Times New Roman"/>
          <w:i w:val="0"/>
          <w:sz w:val="24"/>
          <w:szCs w:val="24"/>
        </w:rPr>
        <w:t>. O descumprimento do disposto nesta Lei implicará multa no valor de R$ 10.000,00 (dez mil reais).</w:t>
      </w:r>
    </w:p>
    <w:p w14:paraId="4EB4AA19" w14:textId="2835FA64" w:rsidR="743474A3" w:rsidRDefault="743474A3" w:rsidP="743474A3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i w:val="0"/>
          <w:sz w:val="24"/>
          <w:szCs w:val="24"/>
        </w:rPr>
      </w:pPr>
    </w:p>
    <w:p w14:paraId="288A1CBF" w14:textId="009D436C" w:rsidR="743474A3" w:rsidRDefault="743474A3" w:rsidP="743474A3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i w:val="0"/>
          <w:sz w:val="24"/>
          <w:szCs w:val="24"/>
        </w:rPr>
      </w:pPr>
      <w:r w:rsidRPr="743474A3">
        <w:rPr>
          <w:rFonts w:ascii="Times New Roman" w:hAnsi="Times New Roman" w:cs="Times New Roman"/>
          <w:b/>
          <w:bCs/>
          <w:i w:val="0"/>
          <w:sz w:val="24"/>
          <w:szCs w:val="24"/>
        </w:rPr>
        <w:t>Parágrafo único:</w:t>
      </w:r>
      <w:r w:rsidRPr="743474A3">
        <w:rPr>
          <w:rFonts w:ascii="Times New Roman" w:hAnsi="Times New Roman" w:cs="Times New Roman"/>
          <w:i w:val="0"/>
          <w:sz w:val="24"/>
          <w:szCs w:val="24"/>
        </w:rPr>
        <w:t xml:space="preserve"> A reincidência no descumprimento dobrará o valor da multa.</w:t>
      </w:r>
    </w:p>
    <w:p w14:paraId="075E0507" w14:textId="77777777" w:rsidR="00F30C73" w:rsidRPr="00F30C73" w:rsidRDefault="00F30C73" w:rsidP="00FC6778">
      <w:pPr>
        <w:pStyle w:val="Ementa"/>
        <w:tabs>
          <w:tab w:val="left" w:pos="1701"/>
        </w:tabs>
        <w:ind w:left="142"/>
        <w:rPr>
          <w:rFonts w:ascii="Times New Roman" w:hAnsi="Times New Roman" w:cs="Times New Roman"/>
          <w:bCs/>
          <w:i w:val="0"/>
          <w:iCs/>
          <w:sz w:val="24"/>
          <w:szCs w:val="24"/>
        </w:rPr>
      </w:pPr>
    </w:p>
    <w:p w14:paraId="3687A8E1" w14:textId="4719CFBB" w:rsidR="00C53EE9" w:rsidRPr="00C53EE9" w:rsidRDefault="00FC6778" w:rsidP="00FC6778">
      <w:pPr>
        <w:tabs>
          <w:tab w:val="left" w:pos="1701"/>
        </w:tabs>
        <w:spacing w:line="360" w:lineRule="auto"/>
        <w:ind w:left="142" w:firstLine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C53EE9" w:rsidRPr="00C5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C53EE9" w:rsidRPr="00C5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º </w:t>
      </w:r>
      <w:r w:rsidR="00C53EE9" w:rsidRPr="00C5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 </w:t>
      </w:r>
      <w:r w:rsidR="00624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</w:t>
      </w:r>
      <w:r w:rsidR="00C53EE9" w:rsidRPr="00C5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oder </w:t>
      </w:r>
      <w:r w:rsidR="00624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r w:rsidR="00C53EE9" w:rsidRPr="00C5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xecutivo editará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ato regulamentar d</w:t>
      </w:r>
      <w:r w:rsidR="00C53EE9" w:rsidRPr="00C5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esta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</w:t>
      </w:r>
      <w:r w:rsidR="00C53EE9" w:rsidRPr="00C5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ei no prazo máximo de 90 (noventa) dias. </w:t>
      </w:r>
    </w:p>
    <w:p w14:paraId="16861A4C" w14:textId="643B7A5C" w:rsidR="0032538A" w:rsidRDefault="00FC6778" w:rsidP="00FC6778">
      <w:pPr>
        <w:tabs>
          <w:tab w:val="left" w:pos="1701"/>
        </w:tabs>
        <w:spacing w:line="360" w:lineRule="auto"/>
        <w:ind w:left="142" w:firstLine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C53EE9" w:rsidRPr="00C5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B5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="00C53EE9" w:rsidRPr="00C5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º </w:t>
      </w:r>
      <w:r w:rsidR="00C53EE9" w:rsidRPr="00C5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Esta Lei entra em vigor na data da publicação</w:t>
      </w:r>
      <w:r w:rsidR="00C53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</w:t>
      </w:r>
    </w:p>
    <w:p w14:paraId="0844343D" w14:textId="02D52FE1" w:rsidR="00563A89" w:rsidRPr="00B03E6E" w:rsidRDefault="00563A89" w:rsidP="00C53EE9">
      <w:pPr>
        <w:rPr>
          <w:rFonts w:ascii="Times New Roman" w:hAnsi="Times New Roman"/>
          <w:szCs w:val="24"/>
        </w:rPr>
      </w:pPr>
    </w:p>
    <w:p w14:paraId="16CE1860" w14:textId="77777777" w:rsidR="0042282F" w:rsidRDefault="0042282F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9DDEF" w14:textId="77777777" w:rsidR="0042282F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73140977" w14:textId="77777777" w:rsidR="00043972" w:rsidRPr="00043972" w:rsidRDefault="00043972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62BC0CF2" w14:textId="77777777" w:rsidR="00A45E73" w:rsidRDefault="00A45E73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97D59" w14:textId="77777777" w:rsidR="006251AB" w:rsidRDefault="006251AB" w:rsidP="0062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A258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451A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AB6BD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11E4A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3EE7A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07FE2" w14:textId="77777777" w:rsidR="00BC5BA3" w:rsidRDefault="00BC5BA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6D878" w14:textId="77777777" w:rsidR="00756B7A" w:rsidRDefault="00756B7A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B457D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5BAB5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38739E" w14:textId="77777777" w:rsidR="00A45E73" w:rsidRDefault="00A45E73" w:rsidP="004228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7BEEF" w14:textId="77777777" w:rsidR="006C2476" w:rsidRDefault="00B21C73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C8E140" w14:textId="77777777" w:rsidR="006C2476" w:rsidRDefault="006C2476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84147" w14:textId="1794AD4B" w:rsidR="00C8591A" w:rsidRDefault="00C8591A" w:rsidP="00AA1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1A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75CD65CB" w14:textId="77777777" w:rsidR="006C2476" w:rsidRDefault="006C2476" w:rsidP="00624D49">
      <w:pPr>
        <w:pStyle w:val="NormalWeb"/>
        <w:spacing w:before="120" w:after="120" w:line="360" w:lineRule="auto"/>
        <w:ind w:firstLine="606"/>
        <w:jc w:val="both"/>
      </w:pPr>
    </w:p>
    <w:p w14:paraId="7FB10DFA" w14:textId="36CFAD5B" w:rsidR="00397250" w:rsidRDefault="00397250" w:rsidP="00624D49">
      <w:pPr>
        <w:pStyle w:val="NormalWeb"/>
        <w:spacing w:before="120" w:after="120" w:line="360" w:lineRule="auto"/>
        <w:ind w:firstLine="606"/>
        <w:jc w:val="both"/>
      </w:pPr>
      <w:r>
        <w:t xml:space="preserve">O processo de evolução tecnológica é um fato que independe de provas. Nessa senda, os meios de comunicação vêm passando por grandes avanços, ao passo que os celulares móveis concentram a maior parte das funções do dia a dia. Não é </w:t>
      </w:r>
      <w:r w:rsidR="006C2476">
        <w:t xml:space="preserve">por menos </w:t>
      </w:r>
      <w:r>
        <w:t>que, hoje, os aparelhos são chamados smartphones.</w:t>
      </w:r>
    </w:p>
    <w:p w14:paraId="3D6F59EF" w14:textId="3873F781" w:rsidR="006C2476" w:rsidRDefault="00397250" w:rsidP="006C2476">
      <w:pPr>
        <w:pStyle w:val="NormalWeb"/>
        <w:spacing w:line="360" w:lineRule="auto"/>
        <w:ind w:firstLine="606"/>
        <w:jc w:val="both"/>
      </w:pPr>
      <w:r>
        <w:t>Embora concentrem tantas funções, seu peso é reduzido, não alcança 1 (um) quilo</w:t>
      </w:r>
      <w:r w:rsidR="006C2476">
        <w:t>. Por ser compacto</w:t>
      </w:r>
      <w:r w:rsidR="00566ED7">
        <w:t>,</w:t>
      </w:r>
      <w:r w:rsidR="006C2476">
        <w:t xml:space="preserve"> é bem jurídico fácil para </w:t>
      </w:r>
      <w:r w:rsidR="00566ED7">
        <w:t xml:space="preserve">configurar como objeto de </w:t>
      </w:r>
      <w:r w:rsidR="006C2476">
        <w:t>furtos, roubos e latrocínios. De fato, em 2023, houve aumento nos casos de roubos dos referidos aparelhos.</w:t>
      </w:r>
      <w:r w:rsidR="006C2476">
        <w:rPr>
          <w:rStyle w:val="Refdenotaderodap"/>
        </w:rPr>
        <w:footnoteReference w:id="1"/>
      </w:r>
      <w:r w:rsidR="006C2476">
        <w:t xml:space="preserve">  </w:t>
      </w:r>
      <w:r>
        <w:t xml:space="preserve"> </w:t>
      </w:r>
    </w:p>
    <w:p w14:paraId="77217DE3" w14:textId="77777777" w:rsidR="00566ED7" w:rsidRDefault="006C2476" w:rsidP="006C2476">
      <w:pPr>
        <w:pStyle w:val="NormalWeb"/>
        <w:spacing w:line="360" w:lineRule="auto"/>
        <w:ind w:firstLine="606"/>
        <w:jc w:val="both"/>
      </w:pPr>
      <w:r>
        <w:t xml:space="preserve">Atualmente, o processo de rastreio pelas operadoras é plenamente possível. </w:t>
      </w:r>
      <w:r w:rsidR="00566ED7">
        <w:t xml:space="preserve">Todavia, a celeridade depende das empresas de telecomunicação. </w:t>
      </w:r>
      <w:r>
        <w:t xml:space="preserve">Portanto, é fundamental que </w:t>
      </w:r>
      <w:r w:rsidR="00566ED7">
        <w:t xml:space="preserve">referidas </w:t>
      </w:r>
      <w:r>
        <w:t>empresas de telefonia disponibilizem, sempre que necessário, os dados para que as polícias ostensiva e investigativa possam recuperar os aparelhos.</w:t>
      </w:r>
    </w:p>
    <w:p w14:paraId="5306DE5E" w14:textId="73693368" w:rsidR="00397250" w:rsidRDefault="00566ED7" w:rsidP="006C2476">
      <w:pPr>
        <w:pStyle w:val="NormalWeb"/>
        <w:spacing w:line="360" w:lineRule="auto"/>
        <w:ind w:firstLine="606"/>
        <w:jc w:val="both"/>
      </w:pPr>
      <w:r>
        <w:t>Dada a máxima principiológica de Justiça: ‘dá a cada um o que é seu”</w:t>
      </w:r>
      <w:r w:rsidR="00E438C6">
        <w:t>, o presente projeto encontra amparo na legislação Pátria ao passo que se configura plenamente constitucional haja vista que seu conteúdo reflete relação de consumo.</w:t>
      </w:r>
      <w:r>
        <w:t xml:space="preserve">  </w:t>
      </w:r>
      <w:r w:rsidR="006C2476">
        <w:t xml:space="preserve"> </w:t>
      </w:r>
      <w:r w:rsidR="00397250">
        <w:t xml:space="preserve"> </w:t>
      </w:r>
    </w:p>
    <w:p w14:paraId="1C287D2C" w14:textId="38D2B318" w:rsidR="004A3863" w:rsidRDefault="00543CF7" w:rsidP="00624D49">
      <w:pPr>
        <w:pStyle w:val="NormalWeb"/>
        <w:spacing w:before="120" w:after="120" w:line="360" w:lineRule="auto"/>
        <w:ind w:firstLine="606"/>
        <w:jc w:val="both"/>
      </w:pPr>
      <w:r>
        <w:t>N</w:t>
      </w:r>
      <w:r w:rsidR="00E438C6">
        <w:t>o</w:t>
      </w:r>
      <w:r>
        <w:t xml:space="preserve"> ensejo, </w:t>
      </w:r>
      <w:r w:rsidR="00E438C6">
        <w:t>demonstrada a</w:t>
      </w:r>
      <w:r>
        <w:t xml:space="preserve"> importância d</w:t>
      </w:r>
      <w:r w:rsidR="00E438C6">
        <w:t>a</w:t>
      </w:r>
      <w:r>
        <w:t xml:space="preserve"> iniciativa parlamentar externada pelo presente projeto </w:t>
      </w:r>
      <w:r w:rsidR="00E438C6">
        <w:t>que permite acesso de informações no intuito de promover os interesses do consumidor</w:t>
      </w:r>
      <w:r>
        <w:t>, submetemos o presente,</w:t>
      </w:r>
      <w:r w:rsidR="004A3863">
        <w:rPr>
          <w:color w:val="000000"/>
        </w:rPr>
        <w:t xml:space="preserve"> conta</w:t>
      </w:r>
      <w:r>
        <w:rPr>
          <w:color w:val="000000"/>
        </w:rPr>
        <w:t xml:space="preserve">ndo </w:t>
      </w:r>
      <w:r w:rsidR="004A3863">
        <w:rPr>
          <w:color w:val="000000"/>
        </w:rPr>
        <w:t xml:space="preserve">com o voto dos nobres Parlamentares para sua aprovação. </w:t>
      </w:r>
    </w:p>
    <w:p w14:paraId="47A8637E" w14:textId="77777777" w:rsidR="001F468D" w:rsidRDefault="001F468D" w:rsidP="00443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FDC62C" w14:textId="77777777" w:rsidR="006251AB" w:rsidRPr="00043972" w:rsidRDefault="006251AB" w:rsidP="00B21C73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43972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1FA840F5" w14:textId="77777777" w:rsidR="00C8591A" w:rsidRPr="00C8591A" w:rsidRDefault="006251AB" w:rsidP="001F468D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72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C8591A" w:rsidRPr="00C8591A" w:rsidSect="00465E71">
      <w:headerReference w:type="default" r:id="rId8"/>
      <w:type w:val="continuous"/>
      <w:pgSz w:w="11906" w:h="16838"/>
      <w:pgMar w:top="1417" w:right="1133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7CB1B" w14:textId="77777777" w:rsidR="00465E71" w:rsidRDefault="00465E71" w:rsidP="00E660E2">
      <w:pPr>
        <w:spacing w:after="0" w:line="240" w:lineRule="auto"/>
      </w:pPr>
      <w:r>
        <w:separator/>
      </w:r>
    </w:p>
  </w:endnote>
  <w:endnote w:type="continuationSeparator" w:id="0">
    <w:p w14:paraId="08A0D307" w14:textId="77777777" w:rsidR="00465E71" w:rsidRDefault="00465E71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4F838" w14:textId="77777777" w:rsidR="00465E71" w:rsidRDefault="00465E71" w:rsidP="00E660E2">
      <w:pPr>
        <w:spacing w:after="0" w:line="240" w:lineRule="auto"/>
      </w:pPr>
      <w:r>
        <w:separator/>
      </w:r>
    </w:p>
  </w:footnote>
  <w:footnote w:type="continuationSeparator" w:id="0">
    <w:p w14:paraId="0F032C73" w14:textId="77777777" w:rsidR="00465E71" w:rsidRDefault="00465E71" w:rsidP="00E660E2">
      <w:pPr>
        <w:spacing w:after="0" w:line="240" w:lineRule="auto"/>
      </w:pPr>
      <w:r>
        <w:continuationSeparator/>
      </w:r>
    </w:p>
  </w:footnote>
  <w:footnote w:id="1">
    <w:p w14:paraId="22A4AC92" w14:textId="317307C6" w:rsidR="006C2476" w:rsidRDefault="006C247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1A7FCD">
          <w:rPr>
            <w:rStyle w:val="Hyperlink"/>
          </w:rPr>
          <w:t>https://g1.globo.com/rj/rio-de-janeiro/noticia/2023/12/15/homicidios-e-roubos-de-celular-aumentam-em-2023-segundo-isp.ghtml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0CB21" w14:textId="77777777" w:rsidR="00AA1FB0" w:rsidRDefault="00AA1FB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2CEE84BB" wp14:editId="5566C11D">
          <wp:extent cx="709613" cy="709613"/>
          <wp:effectExtent l="0" t="0" r="0" b="0"/>
          <wp:docPr id="13601706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BD9F49" w14:textId="77777777" w:rsidR="00AA1FB0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 ESTADO DO MARANHÃO</w:t>
    </w:r>
  </w:p>
  <w:p w14:paraId="3E947562" w14:textId="77777777" w:rsidR="00AA1FB0" w:rsidRPr="00A20743" w:rsidRDefault="00AA1FB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067FD7A" w14:textId="77777777" w:rsidR="00AA1FB0" w:rsidRDefault="00AA1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30427859">
    <w:abstractNumId w:val="1"/>
  </w:num>
  <w:num w:numId="2" w16cid:durableId="186994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7945"/>
    <w:rsid w:val="00007D55"/>
    <w:rsid w:val="00023B61"/>
    <w:rsid w:val="00033BCD"/>
    <w:rsid w:val="0003404B"/>
    <w:rsid w:val="000344A8"/>
    <w:rsid w:val="00043972"/>
    <w:rsid w:val="00066FBD"/>
    <w:rsid w:val="000741E7"/>
    <w:rsid w:val="00074A81"/>
    <w:rsid w:val="00083185"/>
    <w:rsid w:val="00085063"/>
    <w:rsid w:val="0008605F"/>
    <w:rsid w:val="000943E3"/>
    <w:rsid w:val="000A50E2"/>
    <w:rsid w:val="000C7554"/>
    <w:rsid w:val="000D56A1"/>
    <w:rsid w:val="000E0BD4"/>
    <w:rsid w:val="000E65EB"/>
    <w:rsid w:val="00110108"/>
    <w:rsid w:val="00183E1D"/>
    <w:rsid w:val="00184FAE"/>
    <w:rsid w:val="001869EC"/>
    <w:rsid w:val="001A048B"/>
    <w:rsid w:val="001A0E5E"/>
    <w:rsid w:val="001B33EA"/>
    <w:rsid w:val="001C1C6C"/>
    <w:rsid w:val="001D3AFE"/>
    <w:rsid w:val="001D5290"/>
    <w:rsid w:val="001F324A"/>
    <w:rsid w:val="001F468D"/>
    <w:rsid w:val="001F46BC"/>
    <w:rsid w:val="00200CC3"/>
    <w:rsid w:val="00204D9F"/>
    <w:rsid w:val="00210079"/>
    <w:rsid w:val="0022581F"/>
    <w:rsid w:val="00230924"/>
    <w:rsid w:val="00234AEC"/>
    <w:rsid w:val="0025111C"/>
    <w:rsid w:val="002631BC"/>
    <w:rsid w:val="00263689"/>
    <w:rsid w:val="00264292"/>
    <w:rsid w:val="00275C3F"/>
    <w:rsid w:val="00285701"/>
    <w:rsid w:val="00286536"/>
    <w:rsid w:val="00292FA3"/>
    <w:rsid w:val="00293AED"/>
    <w:rsid w:val="00294384"/>
    <w:rsid w:val="002A20A2"/>
    <w:rsid w:val="002A4252"/>
    <w:rsid w:val="002A60FD"/>
    <w:rsid w:val="002B1266"/>
    <w:rsid w:val="002B6F88"/>
    <w:rsid w:val="002C1BA8"/>
    <w:rsid w:val="002C23F7"/>
    <w:rsid w:val="002E638F"/>
    <w:rsid w:val="002F4226"/>
    <w:rsid w:val="003009DC"/>
    <w:rsid w:val="00302677"/>
    <w:rsid w:val="00304759"/>
    <w:rsid w:val="00312DC8"/>
    <w:rsid w:val="00316948"/>
    <w:rsid w:val="0032538A"/>
    <w:rsid w:val="00326BC8"/>
    <w:rsid w:val="003310B5"/>
    <w:rsid w:val="00341D8E"/>
    <w:rsid w:val="0035157D"/>
    <w:rsid w:val="00351AB8"/>
    <w:rsid w:val="003532F9"/>
    <w:rsid w:val="00356E60"/>
    <w:rsid w:val="0036343F"/>
    <w:rsid w:val="00387F25"/>
    <w:rsid w:val="00397250"/>
    <w:rsid w:val="003A2D8A"/>
    <w:rsid w:val="003E71A2"/>
    <w:rsid w:val="003F3ACF"/>
    <w:rsid w:val="003F575D"/>
    <w:rsid w:val="0042282F"/>
    <w:rsid w:val="004263B0"/>
    <w:rsid w:val="00433762"/>
    <w:rsid w:val="0043408C"/>
    <w:rsid w:val="00437BEE"/>
    <w:rsid w:val="00440FA9"/>
    <w:rsid w:val="00443BF6"/>
    <w:rsid w:val="0044442C"/>
    <w:rsid w:val="0046545C"/>
    <w:rsid w:val="00465E71"/>
    <w:rsid w:val="004831B6"/>
    <w:rsid w:val="0049769B"/>
    <w:rsid w:val="00497E00"/>
    <w:rsid w:val="004A3863"/>
    <w:rsid w:val="004B4968"/>
    <w:rsid w:val="004C0305"/>
    <w:rsid w:val="004E4A99"/>
    <w:rsid w:val="0052133E"/>
    <w:rsid w:val="00522112"/>
    <w:rsid w:val="00532B54"/>
    <w:rsid w:val="00542415"/>
    <w:rsid w:val="00543CF7"/>
    <w:rsid w:val="005446EB"/>
    <w:rsid w:val="00546213"/>
    <w:rsid w:val="0055114F"/>
    <w:rsid w:val="0055470D"/>
    <w:rsid w:val="00560387"/>
    <w:rsid w:val="00563A89"/>
    <w:rsid w:val="00566ED7"/>
    <w:rsid w:val="00572049"/>
    <w:rsid w:val="00576B56"/>
    <w:rsid w:val="00577B60"/>
    <w:rsid w:val="0058399C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5F6913"/>
    <w:rsid w:val="006027CF"/>
    <w:rsid w:val="00604469"/>
    <w:rsid w:val="00624D49"/>
    <w:rsid w:val="006251AB"/>
    <w:rsid w:val="006314B9"/>
    <w:rsid w:val="006875E4"/>
    <w:rsid w:val="00696FFA"/>
    <w:rsid w:val="006A74BE"/>
    <w:rsid w:val="006B524B"/>
    <w:rsid w:val="006B7DD0"/>
    <w:rsid w:val="006C2476"/>
    <w:rsid w:val="006C2820"/>
    <w:rsid w:val="006D0B15"/>
    <w:rsid w:val="00706492"/>
    <w:rsid w:val="00713F20"/>
    <w:rsid w:val="00722FC1"/>
    <w:rsid w:val="00727F0C"/>
    <w:rsid w:val="0073482B"/>
    <w:rsid w:val="00754ABD"/>
    <w:rsid w:val="00756B7A"/>
    <w:rsid w:val="00762510"/>
    <w:rsid w:val="007679F1"/>
    <w:rsid w:val="00772D82"/>
    <w:rsid w:val="007730BB"/>
    <w:rsid w:val="00790152"/>
    <w:rsid w:val="00791DE6"/>
    <w:rsid w:val="007A44F6"/>
    <w:rsid w:val="007B653F"/>
    <w:rsid w:val="007B6DAB"/>
    <w:rsid w:val="007B7139"/>
    <w:rsid w:val="007C59EB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30FCD"/>
    <w:rsid w:val="0084397C"/>
    <w:rsid w:val="00845011"/>
    <w:rsid w:val="0086072F"/>
    <w:rsid w:val="008612CC"/>
    <w:rsid w:val="008614DA"/>
    <w:rsid w:val="00863612"/>
    <w:rsid w:val="00863E48"/>
    <w:rsid w:val="008659D1"/>
    <w:rsid w:val="00875EEA"/>
    <w:rsid w:val="008806A3"/>
    <w:rsid w:val="00882263"/>
    <w:rsid w:val="008838E2"/>
    <w:rsid w:val="00885EE7"/>
    <w:rsid w:val="00891D5C"/>
    <w:rsid w:val="0089696E"/>
    <w:rsid w:val="008A0FB5"/>
    <w:rsid w:val="008C1F91"/>
    <w:rsid w:val="008D08E3"/>
    <w:rsid w:val="008D193C"/>
    <w:rsid w:val="008D22C8"/>
    <w:rsid w:val="008F1804"/>
    <w:rsid w:val="008F37BD"/>
    <w:rsid w:val="008F6424"/>
    <w:rsid w:val="00905193"/>
    <w:rsid w:val="00911A41"/>
    <w:rsid w:val="009268BA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C4C89"/>
    <w:rsid w:val="009D3148"/>
    <w:rsid w:val="00A10AE1"/>
    <w:rsid w:val="00A15C4E"/>
    <w:rsid w:val="00A2364E"/>
    <w:rsid w:val="00A24D52"/>
    <w:rsid w:val="00A37F30"/>
    <w:rsid w:val="00A45E73"/>
    <w:rsid w:val="00A5427F"/>
    <w:rsid w:val="00A66ADC"/>
    <w:rsid w:val="00A674E4"/>
    <w:rsid w:val="00A715BA"/>
    <w:rsid w:val="00A765DF"/>
    <w:rsid w:val="00A816BF"/>
    <w:rsid w:val="00A85111"/>
    <w:rsid w:val="00A87936"/>
    <w:rsid w:val="00A964F0"/>
    <w:rsid w:val="00A976C3"/>
    <w:rsid w:val="00AA1FB0"/>
    <w:rsid w:val="00AA344E"/>
    <w:rsid w:val="00AB3E92"/>
    <w:rsid w:val="00AB6615"/>
    <w:rsid w:val="00AB76A5"/>
    <w:rsid w:val="00AD31C9"/>
    <w:rsid w:val="00AD4A99"/>
    <w:rsid w:val="00AF2039"/>
    <w:rsid w:val="00B17C75"/>
    <w:rsid w:val="00B21C73"/>
    <w:rsid w:val="00B246C3"/>
    <w:rsid w:val="00B261F3"/>
    <w:rsid w:val="00B357F8"/>
    <w:rsid w:val="00B548CA"/>
    <w:rsid w:val="00B5549A"/>
    <w:rsid w:val="00B86FDD"/>
    <w:rsid w:val="00BA01A0"/>
    <w:rsid w:val="00BA1B36"/>
    <w:rsid w:val="00BA5722"/>
    <w:rsid w:val="00BA7A96"/>
    <w:rsid w:val="00BB555C"/>
    <w:rsid w:val="00BC4132"/>
    <w:rsid w:val="00BC4B5E"/>
    <w:rsid w:val="00BC5BA3"/>
    <w:rsid w:val="00BD02C7"/>
    <w:rsid w:val="00BE4673"/>
    <w:rsid w:val="00BE705A"/>
    <w:rsid w:val="00BF68E4"/>
    <w:rsid w:val="00C25FC7"/>
    <w:rsid w:val="00C37147"/>
    <w:rsid w:val="00C44D5E"/>
    <w:rsid w:val="00C53EE9"/>
    <w:rsid w:val="00C66DC9"/>
    <w:rsid w:val="00C672FD"/>
    <w:rsid w:val="00C70639"/>
    <w:rsid w:val="00C73D5A"/>
    <w:rsid w:val="00C767D6"/>
    <w:rsid w:val="00C8591A"/>
    <w:rsid w:val="00C91956"/>
    <w:rsid w:val="00CB3518"/>
    <w:rsid w:val="00D23D3D"/>
    <w:rsid w:val="00D341F7"/>
    <w:rsid w:val="00D40451"/>
    <w:rsid w:val="00D4579C"/>
    <w:rsid w:val="00D5142A"/>
    <w:rsid w:val="00D57E42"/>
    <w:rsid w:val="00D61739"/>
    <w:rsid w:val="00D65AC6"/>
    <w:rsid w:val="00D84453"/>
    <w:rsid w:val="00D86439"/>
    <w:rsid w:val="00D954D4"/>
    <w:rsid w:val="00DA1DC8"/>
    <w:rsid w:val="00DA3CA3"/>
    <w:rsid w:val="00DA51F1"/>
    <w:rsid w:val="00DA706F"/>
    <w:rsid w:val="00DB383A"/>
    <w:rsid w:val="00DB7B9E"/>
    <w:rsid w:val="00DC54FF"/>
    <w:rsid w:val="00DE4A6C"/>
    <w:rsid w:val="00DF22A6"/>
    <w:rsid w:val="00DF68A1"/>
    <w:rsid w:val="00E04C17"/>
    <w:rsid w:val="00E179FD"/>
    <w:rsid w:val="00E3216C"/>
    <w:rsid w:val="00E3373E"/>
    <w:rsid w:val="00E438C6"/>
    <w:rsid w:val="00E44637"/>
    <w:rsid w:val="00E51034"/>
    <w:rsid w:val="00E6419E"/>
    <w:rsid w:val="00E660E2"/>
    <w:rsid w:val="00E84F65"/>
    <w:rsid w:val="00E85E8D"/>
    <w:rsid w:val="00EA394C"/>
    <w:rsid w:val="00EA63FF"/>
    <w:rsid w:val="00ED36CA"/>
    <w:rsid w:val="00EE04CD"/>
    <w:rsid w:val="00EE7CB4"/>
    <w:rsid w:val="00EF79BF"/>
    <w:rsid w:val="00F075C2"/>
    <w:rsid w:val="00F1484E"/>
    <w:rsid w:val="00F30C73"/>
    <w:rsid w:val="00F4243A"/>
    <w:rsid w:val="00F44930"/>
    <w:rsid w:val="00F7424A"/>
    <w:rsid w:val="00F80400"/>
    <w:rsid w:val="00F80C93"/>
    <w:rsid w:val="00F919B5"/>
    <w:rsid w:val="00FA4436"/>
    <w:rsid w:val="00FA667C"/>
    <w:rsid w:val="00FB1A9F"/>
    <w:rsid w:val="00FB3FAD"/>
    <w:rsid w:val="00FB660F"/>
    <w:rsid w:val="00FC332B"/>
    <w:rsid w:val="00FC6778"/>
    <w:rsid w:val="00FC6FE4"/>
    <w:rsid w:val="00FD0A15"/>
    <w:rsid w:val="00FE10B9"/>
    <w:rsid w:val="00FE2AE5"/>
    <w:rsid w:val="743474A3"/>
    <w:rsid w:val="7F8F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028F"/>
  <w15:docId w15:val="{C54D3445-F3B0-475F-8A46-A33E329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1"/>
    <w:qFormat/>
    <w:rsid w:val="00B21C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C73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Corpo">
    <w:name w:val="Corpo"/>
    <w:basedOn w:val="Normal"/>
    <w:qFormat/>
    <w:rsid w:val="00563A89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character" w:styleId="Forte">
    <w:name w:val="Strong"/>
    <w:basedOn w:val="Fontepargpadro"/>
    <w:uiPriority w:val="22"/>
    <w:qFormat/>
    <w:rsid w:val="00443BF6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6C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1.globo.com/rj/rio-de-janeiro/noticia/2023/12/15/homicidios-e-roubos-de-celular-aumentam-em-2023-segundo-isp.g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ABCFC-58A5-4B35-90A2-B65F9F5E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Nathalya Lucena Vieira de Melo</cp:lastModifiedBy>
  <cp:revision>5</cp:revision>
  <cp:lastPrinted>2024-02-05T12:50:00Z</cp:lastPrinted>
  <dcterms:created xsi:type="dcterms:W3CDTF">2024-03-31T20:30:00Z</dcterms:created>
  <dcterms:modified xsi:type="dcterms:W3CDTF">2024-04-02T14:04:00Z</dcterms:modified>
</cp:coreProperties>
</file>