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BABE" w14:textId="77777777" w:rsidR="004C1D27" w:rsidRDefault="004C1D27" w:rsidP="004C1D27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3823E333" wp14:editId="53CFFBBC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DE31" w14:textId="77777777" w:rsidR="004C1D27" w:rsidRDefault="004C1D27" w:rsidP="004C1D2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4166EF78" w14:textId="77777777" w:rsidR="004C1D27" w:rsidRDefault="004C1D27" w:rsidP="004C1D2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24FD9734" w14:textId="77777777" w:rsidR="004C1D27" w:rsidRDefault="004C1D27" w:rsidP="004C1D2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2F9E59BE" w14:textId="77777777" w:rsidR="004C1D27" w:rsidRPr="004C1D27" w:rsidRDefault="004C1D27" w:rsidP="004C1D27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4C1D27">
        <w:rPr>
          <w:rFonts w:ascii="Calibri" w:hAnsi="Calibri" w:cs="Calibri"/>
          <w:b/>
          <w:sz w:val="16"/>
          <w:szCs w:val="16"/>
          <w:u w:val="single"/>
        </w:rPr>
        <w:t>GAB. DEP. FABIANA VILAR</w:t>
      </w:r>
    </w:p>
    <w:p w14:paraId="68E59C2C" w14:textId="77777777" w:rsidR="004C1D27" w:rsidRPr="004C1D27" w:rsidRDefault="004C1D27" w:rsidP="004C1D27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 w:rsidRPr="004C1D27">
        <w:rPr>
          <w:rFonts w:ascii="Calibri" w:hAnsi="Calibri" w:cs="Calibri"/>
          <w:b/>
          <w:sz w:val="16"/>
          <w:szCs w:val="16"/>
          <w:u w:val="single"/>
        </w:rPr>
        <w:t>Dep.fabianavilar@al.ma.leg.br</w:t>
      </w:r>
    </w:p>
    <w:p w14:paraId="4BA52F22" w14:textId="77777777" w:rsidR="004C1D27" w:rsidRPr="004C1D27" w:rsidRDefault="004C1D27" w:rsidP="004C1D27">
      <w:pPr>
        <w:pStyle w:val="Corpodetexto"/>
        <w:tabs>
          <w:tab w:val="left" w:pos="1701"/>
          <w:tab w:val="left" w:pos="1985"/>
        </w:tabs>
        <w:jc w:val="center"/>
        <w:rPr>
          <w:rFonts w:ascii="Calibri" w:hAnsi="Calibri" w:cs="Calibri"/>
          <w:sz w:val="16"/>
          <w:szCs w:val="16"/>
        </w:rPr>
      </w:pPr>
    </w:p>
    <w:p w14:paraId="1B0DFB74" w14:textId="05515CA1" w:rsidR="004C1D27" w:rsidRPr="004C1D27" w:rsidRDefault="004C1D27" w:rsidP="004C1D27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 w:rsidRPr="004C1D27">
        <w:rPr>
          <w:rFonts w:ascii="Calibri" w:hAnsi="Calibri" w:cs="Calibri"/>
          <w:b/>
          <w:sz w:val="24"/>
          <w:szCs w:val="24"/>
        </w:rPr>
        <w:t>INDICAÇÃO</w:t>
      </w:r>
      <w:r w:rsidR="00FE13B7">
        <w:rPr>
          <w:rFonts w:ascii="Calibri" w:hAnsi="Calibri" w:cs="Calibri"/>
          <w:b/>
          <w:sz w:val="24"/>
          <w:szCs w:val="24"/>
        </w:rPr>
        <w:t xml:space="preserve"> </w:t>
      </w:r>
      <w:r w:rsidRPr="004C1D27">
        <w:rPr>
          <w:rFonts w:ascii="Calibri" w:hAnsi="Calibri" w:cs="Calibri"/>
          <w:b/>
          <w:sz w:val="24"/>
          <w:szCs w:val="24"/>
        </w:rPr>
        <w:t>Nº</w:t>
      </w:r>
      <w:r w:rsidR="00FE13B7">
        <w:rPr>
          <w:rFonts w:ascii="Calibri" w:hAnsi="Calibri" w:cs="Calibri"/>
          <w:b/>
          <w:sz w:val="24"/>
          <w:szCs w:val="24"/>
        </w:rPr>
        <w:t>_______2024</w:t>
      </w:r>
      <w:r w:rsidRPr="004C1D27">
        <w:rPr>
          <w:rFonts w:ascii="Calibri" w:hAnsi="Calibri" w:cs="Calibri"/>
          <w:b/>
          <w:sz w:val="24"/>
          <w:szCs w:val="24"/>
        </w:rPr>
        <w:t xml:space="preserve"> </w:t>
      </w:r>
    </w:p>
    <w:p w14:paraId="02744B4A" w14:textId="77777777" w:rsidR="004C1D27" w:rsidRPr="00FA779B" w:rsidRDefault="004C1D27" w:rsidP="004C1D27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779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4279078F" w14:textId="77777777" w:rsidR="004C1D27" w:rsidRPr="004C1D27" w:rsidRDefault="004C1D27" w:rsidP="004C1D27">
      <w:pPr>
        <w:pStyle w:val="SemEspaamento"/>
        <w:jc w:val="right"/>
        <w:rPr>
          <w:rFonts w:ascii="Calibri" w:hAnsi="Calibri" w:cs="Calibri"/>
          <w:b/>
          <w:sz w:val="24"/>
          <w:szCs w:val="24"/>
          <w:u w:val="single"/>
        </w:rPr>
      </w:pPr>
      <w:r w:rsidRPr="00FA779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1D27">
        <w:rPr>
          <w:rFonts w:ascii="Calibri" w:hAnsi="Calibri" w:cs="Calibri"/>
          <w:b/>
          <w:sz w:val="24"/>
          <w:szCs w:val="24"/>
          <w:u w:val="single"/>
        </w:rPr>
        <w:t>Autoria: Dep. Fabiana Vilar</w:t>
      </w:r>
    </w:p>
    <w:p w14:paraId="7E93723F" w14:textId="77777777" w:rsidR="004C1D27" w:rsidRPr="004C1D27" w:rsidRDefault="004C1D27" w:rsidP="007935E9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17DF6EE3" w14:textId="3B4B5159" w:rsidR="00205921" w:rsidRPr="0098559F" w:rsidRDefault="007935E9" w:rsidP="007935E9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 w:rsidRPr="007935E9">
        <w:rPr>
          <w:rFonts w:ascii="Calibri" w:hAnsi="Calibri" w:cs="Calibri"/>
          <w:lang w:eastAsia="pt-BR"/>
        </w:rPr>
        <w:t xml:space="preserve">           </w:t>
      </w:r>
      <w:r w:rsidR="00444834">
        <w:rPr>
          <w:rFonts w:ascii="Calibri" w:hAnsi="Calibri" w:cs="Calibri"/>
          <w:lang w:eastAsia="pt-BR"/>
        </w:rPr>
        <w:t xml:space="preserve"> </w:t>
      </w:r>
      <w:r w:rsidRPr="007935E9">
        <w:rPr>
          <w:rFonts w:ascii="Calibri" w:hAnsi="Calibri" w:cs="Calibri"/>
          <w:lang w:eastAsia="pt-BR"/>
        </w:rPr>
        <w:t xml:space="preserve">     </w:t>
      </w:r>
      <w:r w:rsidRPr="0098559F">
        <w:rPr>
          <w:rFonts w:ascii="Calibri" w:hAnsi="Calibri" w:cs="Calibri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 w:rsidRPr="0098559F">
        <w:rPr>
          <w:rFonts w:ascii="Calibri" w:eastAsia="Batang" w:hAnsi="Calibri" w:cs="Calibri"/>
          <w:sz w:val="24"/>
          <w:szCs w:val="24"/>
          <w:lang w:eastAsia="pt-BR"/>
        </w:rPr>
        <w:t xml:space="preserve"> </w:t>
      </w:r>
      <w:r w:rsidRPr="0098559F"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AO EXCELENTISSIMO GOVERNADOR DO ESTADO DO MARANHÃO, SENHOR CARLOS BRANDÃO</w:t>
      </w:r>
      <w:r w:rsidRPr="0098559F"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 w:rsidRPr="0098559F">
        <w:rPr>
          <w:rFonts w:ascii="Calibri" w:hAnsi="Calibri" w:cs="Calibri"/>
          <w:sz w:val="24"/>
          <w:szCs w:val="24"/>
          <w:lang w:eastAsia="pt-BR"/>
        </w:rPr>
        <w:t xml:space="preserve">solicitando providências urgentes no sentido de determinar, </w:t>
      </w:r>
      <w:r w:rsidR="00205921" w:rsidRPr="0098559F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A REALIZAÇÃO DE OBRAS DE ENGENHARIA E SERVIÇOS</w:t>
      </w:r>
      <w:r w:rsidR="00AD35F4" w:rsidRPr="0098559F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,</w:t>
      </w:r>
      <w:r w:rsidR="00205921" w:rsidRPr="0098559F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 xml:space="preserve"> N</w:t>
      </w:r>
      <w:r w:rsidRPr="0098559F"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 xml:space="preserve">O CENTRO DE ENSINO PROFESSOR EDSON PEREIRA DA SILVA, NO MUNICÍPIO DE </w:t>
      </w:r>
      <w:r w:rsidR="00205921" w:rsidRPr="0098559F"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CENTRO DO GUILHERME</w:t>
      </w:r>
      <w:r w:rsidRPr="0098559F"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 w:rsidR="00205921" w:rsidRPr="0098559F">
        <w:rPr>
          <w:rFonts w:ascii="Calibri" w:hAnsi="Calibri" w:cs="Calibri"/>
          <w:bCs/>
          <w:iCs/>
          <w:sz w:val="24"/>
          <w:szCs w:val="24"/>
          <w:lang w:eastAsia="pt-BR"/>
        </w:rPr>
        <w:t>visando garantir não apenas a melhoria do ambiente físico</w:t>
      </w:r>
      <w:r w:rsidR="00C37990"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da </w:t>
      </w:r>
      <w:r w:rsidR="00534718" w:rsidRPr="0098559F">
        <w:rPr>
          <w:rFonts w:ascii="Calibri" w:hAnsi="Calibri" w:cs="Calibri"/>
          <w:bCs/>
          <w:iCs/>
          <w:sz w:val="24"/>
          <w:szCs w:val="24"/>
          <w:lang w:eastAsia="pt-BR"/>
        </w:rPr>
        <w:t>e</w:t>
      </w:r>
      <w:r w:rsidR="00C37990" w:rsidRPr="0098559F">
        <w:rPr>
          <w:rFonts w:ascii="Calibri" w:hAnsi="Calibri" w:cs="Calibri"/>
          <w:bCs/>
          <w:iCs/>
          <w:sz w:val="24"/>
          <w:szCs w:val="24"/>
          <w:lang w:eastAsia="pt-BR"/>
        </w:rPr>
        <w:t>scola</w:t>
      </w:r>
      <w:r w:rsidR="00205921"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, mas também elevar a autoestima de alunos, professores e trabalhadores </w:t>
      </w:r>
      <w:r w:rsidR="00AD35F4"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na </w:t>
      </w:r>
      <w:r w:rsidR="00205921" w:rsidRPr="0098559F">
        <w:rPr>
          <w:rFonts w:ascii="Calibri" w:hAnsi="Calibri" w:cs="Calibri"/>
          <w:bCs/>
          <w:iCs/>
          <w:sz w:val="24"/>
          <w:szCs w:val="24"/>
          <w:lang w:eastAsia="pt-BR"/>
        </w:rPr>
        <w:t>educação.</w:t>
      </w:r>
    </w:p>
    <w:p w14:paraId="112ADD7B" w14:textId="78DF04CE" w:rsidR="000E4D23" w:rsidRPr="0098559F" w:rsidRDefault="002A7B9E" w:rsidP="007935E9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</w:t>
      </w:r>
      <w:r w:rsidR="000E4D23"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A construção do conhecimento vai muito além do aprendizado em sala de aula. O espaço físico da escola também deve ser considerado como parte da proposta pedagógica e do processo de aprendizagem do aluno. </w:t>
      </w:r>
    </w:p>
    <w:p w14:paraId="31F68E3E" w14:textId="301475B4" w:rsidR="007935E9" w:rsidRPr="0098559F" w:rsidRDefault="000E4D23" w:rsidP="00536641">
      <w:pPr>
        <w:pStyle w:val="SemEspaamento"/>
        <w:tabs>
          <w:tab w:val="left" w:pos="851"/>
          <w:tab w:val="left" w:pos="1134"/>
        </w:tabs>
        <w:jc w:val="both"/>
        <w:rPr>
          <w:rFonts w:ascii="Calibri" w:hAnsi="Calibri" w:cs="Calibri"/>
          <w:sz w:val="24"/>
          <w:szCs w:val="24"/>
          <w:lang w:eastAsia="pt-BR"/>
        </w:rPr>
      </w:pPr>
      <w:r w:rsidRPr="0098559F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</w:t>
      </w:r>
      <w:r w:rsidR="002A7B9E" w:rsidRPr="0098559F">
        <w:rPr>
          <w:rFonts w:ascii="Calibri" w:hAnsi="Calibri" w:cs="Calibri"/>
          <w:bCs/>
          <w:iCs/>
          <w:sz w:val="24"/>
          <w:szCs w:val="24"/>
          <w:lang w:eastAsia="pt-BR"/>
        </w:rPr>
        <w:t>O</w:t>
      </w:r>
      <w:r w:rsidR="007935E9" w:rsidRPr="0098559F">
        <w:rPr>
          <w:rFonts w:ascii="Calibri" w:hAnsi="Calibri" w:cs="Calibri"/>
          <w:sz w:val="24"/>
          <w:szCs w:val="24"/>
          <w:lang w:eastAsia="pt-BR"/>
        </w:rPr>
        <w:t xml:space="preserve"> prédio</w:t>
      </w:r>
      <w:r w:rsidR="002A7B9E" w:rsidRPr="0098559F">
        <w:rPr>
          <w:rFonts w:ascii="Calibri" w:hAnsi="Calibri" w:cs="Calibri"/>
          <w:sz w:val="24"/>
          <w:szCs w:val="24"/>
          <w:lang w:eastAsia="pt-BR"/>
        </w:rPr>
        <w:t xml:space="preserve">, objeto de nossa 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>propositura, está</w:t>
      </w:r>
      <w:r w:rsidR="007935E9" w:rsidRPr="0098559F">
        <w:rPr>
          <w:rFonts w:ascii="Calibri" w:hAnsi="Calibri" w:cs="Calibri"/>
          <w:sz w:val="24"/>
          <w:szCs w:val="24"/>
          <w:lang w:eastAsia="pt-BR"/>
        </w:rPr>
        <w:t xml:space="preserve"> em más condições </w:t>
      </w:r>
      <w:r w:rsidR="002A7B9E" w:rsidRPr="0098559F">
        <w:rPr>
          <w:rFonts w:ascii="Calibri" w:hAnsi="Calibri" w:cs="Calibri"/>
          <w:sz w:val="24"/>
          <w:szCs w:val="24"/>
          <w:lang w:eastAsia="pt-BR"/>
        </w:rPr>
        <w:t>de conservaçã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>o</w:t>
      </w:r>
      <w:r w:rsidR="00534718" w:rsidRPr="0098559F">
        <w:rPr>
          <w:rFonts w:ascii="Calibri" w:hAnsi="Calibri" w:cs="Calibri"/>
          <w:sz w:val="24"/>
          <w:szCs w:val="24"/>
          <w:lang w:eastAsia="pt-BR"/>
        </w:rPr>
        <w:t xml:space="preserve"> e climatização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>. Obras de engenharia na unidade escolar</w:t>
      </w:r>
      <w:r w:rsidRPr="0098559F">
        <w:rPr>
          <w:rFonts w:ascii="Calibri" w:hAnsi="Calibri" w:cs="Calibri"/>
          <w:sz w:val="24"/>
          <w:szCs w:val="24"/>
          <w:lang w:eastAsia="pt-BR"/>
        </w:rPr>
        <w:t xml:space="preserve"> é condição necessária para criar um 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>ambiente saudável</w:t>
      </w:r>
      <w:r w:rsidRPr="0098559F">
        <w:rPr>
          <w:rFonts w:ascii="Calibri" w:hAnsi="Calibri" w:cs="Calibri"/>
          <w:sz w:val="24"/>
          <w:szCs w:val="24"/>
          <w:lang w:eastAsia="pt-BR"/>
        </w:rPr>
        <w:t xml:space="preserve"> e despertar 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 xml:space="preserve">interesse </w:t>
      </w:r>
      <w:r w:rsidRPr="0098559F">
        <w:rPr>
          <w:rFonts w:ascii="Calibri" w:hAnsi="Calibri" w:cs="Calibri"/>
          <w:sz w:val="24"/>
          <w:szCs w:val="24"/>
          <w:lang w:eastAsia="pt-BR"/>
        </w:rPr>
        <w:t xml:space="preserve">tanto do 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 xml:space="preserve">professor </w:t>
      </w:r>
      <w:r w:rsidRPr="0098559F">
        <w:rPr>
          <w:rFonts w:ascii="Calibri" w:hAnsi="Calibri" w:cs="Calibri"/>
          <w:sz w:val="24"/>
          <w:szCs w:val="24"/>
          <w:lang w:eastAsia="pt-BR"/>
        </w:rPr>
        <w:t>como do alu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>no</w:t>
      </w:r>
      <w:r w:rsidR="00534718" w:rsidRPr="0098559F">
        <w:rPr>
          <w:rFonts w:ascii="Calibri" w:hAnsi="Calibri" w:cs="Calibri"/>
          <w:sz w:val="24"/>
          <w:szCs w:val="24"/>
          <w:lang w:eastAsia="pt-BR"/>
        </w:rPr>
        <w:t>,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 xml:space="preserve"> </w:t>
      </w:r>
      <w:r w:rsidRPr="0098559F">
        <w:rPr>
          <w:rFonts w:ascii="Calibri" w:hAnsi="Calibri" w:cs="Calibri"/>
          <w:sz w:val="24"/>
          <w:szCs w:val="24"/>
          <w:lang w:eastAsia="pt-BR"/>
        </w:rPr>
        <w:t>n</w:t>
      </w:r>
      <w:r w:rsidR="00C37990" w:rsidRPr="0098559F">
        <w:rPr>
          <w:rFonts w:ascii="Calibri" w:hAnsi="Calibri" w:cs="Calibri"/>
          <w:sz w:val="24"/>
          <w:szCs w:val="24"/>
          <w:lang w:eastAsia="pt-BR"/>
        </w:rPr>
        <w:t xml:space="preserve">as atividades de ensino e aprendizagem. </w:t>
      </w:r>
    </w:p>
    <w:p w14:paraId="6286FECD" w14:textId="53816325" w:rsidR="00DF5967" w:rsidRDefault="007935E9" w:rsidP="00DF5967">
      <w:pPr>
        <w:pStyle w:val="SemEspaamento"/>
        <w:tabs>
          <w:tab w:val="left" w:pos="709"/>
          <w:tab w:val="left" w:pos="851"/>
        </w:tabs>
        <w:jc w:val="both"/>
        <w:rPr>
          <w:rFonts w:ascii="Calibri" w:hAnsi="Calibri" w:cs="Calibri"/>
          <w:color w:val="231F20"/>
          <w:sz w:val="24"/>
          <w:szCs w:val="24"/>
        </w:rPr>
      </w:pPr>
      <w:r w:rsidRPr="0098559F">
        <w:rPr>
          <w:rFonts w:ascii="Calibri" w:hAnsi="Calibri" w:cs="Calibri"/>
          <w:color w:val="231F20"/>
          <w:sz w:val="24"/>
          <w:szCs w:val="24"/>
          <w:lang w:eastAsia="pt-BR"/>
        </w:rPr>
        <w:t xml:space="preserve">        </w:t>
      </w:r>
      <w:r w:rsidR="00536641" w:rsidRPr="0098559F">
        <w:rPr>
          <w:rFonts w:ascii="Calibri" w:hAnsi="Calibri" w:cs="Calibri"/>
          <w:color w:val="231F20"/>
          <w:sz w:val="24"/>
          <w:szCs w:val="24"/>
          <w:lang w:eastAsia="pt-BR"/>
        </w:rPr>
        <w:t xml:space="preserve"> </w:t>
      </w:r>
      <w:r w:rsidRPr="0098559F">
        <w:rPr>
          <w:rFonts w:ascii="Calibri" w:hAnsi="Calibri" w:cs="Calibri"/>
          <w:color w:val="231F20"/>
          <w:sz w:val="24"/>
          <w:szCs w:val="24"/>
          <w:lang w:eastAsia="pt-BR"/>
        </w:rPr>
        <w:t xml:space="preserve">     </w:t>
      </w:r>
      <w:r w:rsidRPr="0098559F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534718" w:rsidRPr="0098559F">
        <w:rPr>
          <w:rFonts w:ascii="Calibri" w:hAnsi="Calibri" w:cs="Calibri"/>
          <w:color w:val="231F20"/>
          <w:sz w:val="24"/>
          <w:szCs w:val="24"/>
        </w:rPr>
        <w:t xml:space="preserve">As necessidades do </w:t>
      </w:r>
      <w:r w:rsidR="001E66BB" w:rsidRPr="00DA4C0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CE Professor Edson Pereira, no </w:t>
      </w:r>
      <w:r w:rsidR="00536641" w:rsidRPr="00DA4C0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Município</w:t>
      </w:r>
      <w:r w:rsidR="001E66BB" w:rsidRPr="00DA4C0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 xml:space="preserve"> de </w:t>
      </w:r>
      <w:r w:rsidR="00DF5967" w:rsidRPr="00DA4C0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Centro do Guilherme</w:t>
      </w:r>
      <w:r w:rsidR="00534718" w:rsidRPr="00DA4C0F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,</w:t>
      </w:r>
      <w:r w:rsidR="00534718" w:rsidRPr="0098559F">
        <w:rPr>
          <w:rFonts w:ascii="Calibri" w:hAnsi="Calibri" w:cs="Calibri"/>
          <w:color w:val="231F20"/>
          <w:sz w:val="24"/>
          <w:szCs w:val="24"/>
        </w:rPr>
        <w:t xml:space="preserve"> vão além das obras de engenharia e serviços, importantes para enriquecer ambientes de </w:t>
      </w:r>
      <w:r w:rsidR="00DA4C0F" w:rsidRPr="0098559F">
        <w:rPr>
          <w:rFonts w:ascii="Calibri" w:hAnsi="Calibri" w:cs="Calibri"/>
          <w:color w:val="231F20"/>
          <w:sz w:val="24"/>
          <w:szCs w:val="24"/>
        </w:rPr>
        <w:t>aprendizagem</w:t>
      </w:r>
      <w:r w:rsidR="00DA4C0F">
        <w:rPr>
          <w:rFonts w:ascii="Calibri" w:hAnsi="Calibri" w:cs="Calibri"/>
          <w:color w:val="231F20"/>
          <w:sz w:val="24"/>
          <w:szCs w:val="24"/>
        </w:rPr>
        <w:t xml:space="preserve">, </w:t>
      </w:r>
      <w:r w:rsidR="00DA4C0F" w:rsidRPr="0098559F">
        <w:rPr>
          <w:rFonts w:ascii="Calibri" w:hAnsi="Calibri" w:cs="Calibri"/>
          <w:color w:val="231F20"/>
          <w:sz w:val="24"/>
          <w:szCs w:val="24"/>
        </w:rPr>
        <w:t>como</w:t>
      </w:r>
      <w:r w:rsidR="00DA4C0F">
        <w:rPr>
          <w:rFonts w:ascii="Calibri" w:hAnsi="Calibri" w:cs="Calibri"/>
          <w:color w:val="231F20"/>
          <w:sz w:val="24"/>
          <w:szCs w:val="24"/>
        </w:rPr>
        <w:t xml:space="preserve"> aquisição de mobília para os ambientes, carência de dispositivos eletrônicos como </w:t>
      </w:r>
      <w:r w:rsidR="005B4D29" w:rsidRPr="0098559F">
        <w:rPr>
          <w:rFonts w:ascii="Calibri" w:hAnsi="Calibri" w:cs="Calibri"/>
          <w:color w:val="231F20"/>
          <w:sz w:val="24"/>
          <w:szCs w:val="24"/>
        </w:rPr>
        <w:t>notebooks</w:t>
      </w:r>
      <w:r w:rsidR="00704DBC" w:rsidRPr="0098559F">
        <w:rPr>
          <w:rFonts w:ascii="Calibri" w:hAnsi="Calibri" w:cs="Calibri"/>
          <w:color w:val="231F20"/>
          <w:sz w:val="24"/>
          <w:szCs w:val="24"/>
        </w:rPr>
        <w:t xml:space="preserve">, </w:t>
      </w:r>
      <w:r w:rsidR="005B4D29" w:rsidRPr="0098559F">
        <w:rPr>
          <w:rFonts w:ascii="Calibri" w:hAnsi="Calibri" w:cs="Calibri"/>
          <w:color w:val="231F20"/>
          <w:sz w:val="24"/>
          <w:szCs w:val="24"/>
        </w:rPr>
        <w:t>desktops</w:t>
      </w:r>
      <w:r w:rsidR="00704DBC" w:rsidRPr="0098559F">
        <w:rPr>
          <w:rFonts w:ascii="Calibri" w:hAnsi="Calibri" w:cs="Calibri"/>
          <w:color w:val="231F20"/>
          <w:sz w:val="24"/>
          <w:szCs w:val="24"/>
        </w:rPr>
        <w:t xml:space="preserve"> e demais outras necessidades na área administrativa e </w:t>
      </w:r>
      <w:r w:rsidR="00DA4C0F">
        <w:rPr>
          <w:rFonts w:ascii="Calibri" w:hAnsi="Calibri" w:cs="Calibri"/>
          <w:color w:val="231F20"/>
          <w:sz w:val="24"/>
          <w:szCs w:val="24"/>
        </w:rPr>
        <w:t xml:space="preserve">também </w:t>
      </w:r>
      <w:r w:rsidR="00704DBC" w:rsidRPr="0098559F">
        <w:rPr>
          <w:rFonts w:ascii="Calibri" w:hAnsi="Calibri" w:cs="Calibri"/>
          <w:color w:val="231F20"/>
          <w:sz w:val="24"/>
          <w:szCs w:val="24"/>
        </w:rPr>
        <w:t>de lazer</w:t>
      </w:r>
      <w:r w:rsidR="005B4D29" w:rsidRPr="0098559F">
        <w:rPr>
          <w:rFonts w:ascii="Calibri" w:hAnsi="Calibri" w:cs="Calibri"/>
          <w:color w:val="231F20"/>
          <w:sz w:val="24"/>
          <w:szCs w:val="24"/>
        </w:rPr>
        <w:t>.</w:t>
      </w:r>
      <w:r w:rsidR="00DF5967" w:rsidRPr="00DF5967">
        <w:rPr>
          <w:rFonts w:ascii="Calibri" w:hAnsi="Calibri" w:cs="Calibri"/>
          <w:color w:val="231F20"/>
          <w:sz w:val="24"/>
          <w:szCs w:val="24"/>
        </w:rPr>
        <w:t xml:space="preserve"> </w:t>
      </w:r>
      <w:r w:rsidR="00DF5967">
        <w:rPr>
          <w:rFonts w:ascii="Calibri" w:hAnsi="Calibri" w:cs="Calibri"/>
          <w:color w:val="231F20"/>
          <w:sz w:val="24"/>
          <w:szCs w:val="24"/>
        </w:rPr>
        <w:t>Na área administrativa o material humano disponível é insuficiente para desenvolver as tarefas diárias, que são muitas, inerentes ao bom desempenho da escola.</w:t>
      </w:r>
    </w:p>
    <w:p w14:paraId="6B881A62" w14:textId="0D58846B" w:rsidR="007935E9" w:rsidRPr="0098559F" w:rsidRDefault="005B4D29" w:rsidP="007935E9">
      <w:pPr>
        <w:pStyle w:val="SemEspaamento"/>
        <w:jc w:val="both"/>
        <w:rPr>
          <w:rFonts w:ascii="Calibri" w:hAnsi="Calibri" w:cs="Calibri"/>
          <w:color w:val="231F20"/>
          <w:sz w:val="24"/>
          <w:szCs w:val="24"/>
        </w:rPr>
      </w:pPr>
      <w:r w:rsidRPr="0098559F">
        <w:rPr>
          <w:rFonts w:ascii="Calibri" w:hAnsi="Calibri" w:cs="Calibri"/>
          <w:color w:val="231F20"/>
          <w:sz w:val="24"/>
          <w:szCs w:val="24"/>
        </w:rPr>
        <w:t xml:space="preserve">               </w:t>
      </w:r>
      <w:r w:rsidR="00AA7EE3" w:rsidRPr="0098559F">
        <w:rPr>
          <w:rFonts w:ascii="Calibri" w:hAnsi="Calibri" w:cs="Calibri"/>
          <w:color w:val="231F20"/>
          <w:sz w:val="24"/>
          <w:szCs w:val="24"/>
        </w:rPr>
        <w:t xml:space="preserve">O </w:t>
      </w:r>
      <w:r w:rsidRPr="00FE13B7">
        <w:rPr>
          <w:rFonts w:ascii="Calibri" w:hAnsi="Calibri" w:cs="Calibri"/>
          <w:b/>
          <w:bCs/>
          <w:i/>
          <w:iCs/>
          <w:color w:val="231F20"/>
          <w:sz w:val="24"/>
          <w:szCs w:val="24"/>
        </w:rPr>
        <w:t>CE Professor Edson Pereira</w:t>
      </w:r>
      <w:r w:rsidRPr="0098559F">
        <w:rPr>
          <w:rFonts w:ascii="Calibri" w:hAnsi="Calibri" w:cs="Calibri"/>
          <w:color w:val="231F20"/>
          <w:sz w:val="24"/>
          <w:szCs w:val="24"/>
        </w:rPr>
        <w:t xml:space="preserve"> que abriga 605 estudantes</w:t>
      </w:r>
      <w:r w:rsidR="00AA7EE3" w:rsidRPr="0098559F">
        <w:rPr>
          <w:rFonts w:ascii="Calibri" w:hAnsi="Calibri" w:cs="Calibri"/>
          <w:color w:val="231F20"/>
          <w:sz w:val="24"/>
          <w:szCs w:val="24"/>
        </w:rPr>
        <w:t>,</w:t>
      </w:r>
      <w:r w:rsidRPr="0098559F">
        <w:rPr>
          <w:rFonts w:ascii="Calibri" w:hAnsi="Calibri" w:cs="Calibri"/>
          <w:color w:val="231F20"/>
          <w:sz w:val="24"/>
          <w:szCs w:val="24"/>
        </w:rPr>
        <w:t xml:space="preserve"> em turnos di</w:t>
      </w:r>
      <w:r w:rsidR="006D497E">
        <w:rPr>
          <w:rFonts w:ascii="Calibri" w:hAnsi="Calibri" w:cs="Calibri"/>
          <w:color w:val="231F20"/>
          <w:sz w:val="24"/>
          <w:szCs w:val="24"/>
        </w:rPr>
        <w:t>stintos</w:t>
      </w:r>
      <w:r w:rsidR="00AA7EE3" w:rsidRPr="0098559F">
        <w:rPr>
          <w:rFonts w:ascii="Calibri" w:hAnsi="Calibri" w:cs="Calibri"/>
          <w:color w:val="231F20"/>
          <w:sz w:val="24"/>
          <w:szCs w:val="24"/>
        </w:rPr>
        <w:t xml:space="preserve">, é merecedor </w:t>
      </w:r>
      <w:r w:rsidR="00AA7EE3" w:rsidRPr="0098559F">
        <w:rPr>
          <w:rFonts w:ascii="Calibri" w:hAnsi="Calibri" w:cs="Calibri"/>
          <w:color w:val="231F20"/>
          <w:sz w:val="24"/>
          <w:szCs w:val="24"/>
          <w:lang w:eastAsia="pt-BR"/>
        </w:rPr>
        <w:t>de investimentos, por parte do Poder Público, nas mais diversas áreas</w:t>
      </w:r>
      <w:r w:rsidR="00704DBC" w:rsidRPr="0098559F">
        <w:rPr>
          <w:rFonts w:ascii="Calibri" w:hAnsi="Calibri" w:cs="Calibri"/>
          <w:color w:val="231F20"/>
          <w:sz w:val="24"/>
          <w:szCs w:val="24"/>
          <w:lang w:eastAsia="pt-BR"/>
        </w:rPr>
        <w:t xml:space="preserve">, considerando que educação </w:t>
      </w:r>
      <w:r w:rsidR="007935E9" w:rsidRPr="0098559F">
        <w:rPr>
          <w:rFonts w:ascii="Calibri" w:hAnsi="Calibri" w:cs="Calibri"/>
          <w:color w:val="231F20"/>
          <w:sz w:val="24"/>
          <w:szCs w:val="24"/>
        </w:rPr>
        <w:t>se constitui um motor para a expansão econômica ao mesmo tempo, mola propulsora de desenvolvimento social e político.</w:t>
      </w:r>
      <w:r w:rsidR="00704DBC" w:rsidRPr="0098559F">
        <w:rPr>
          <w:rFonts w:ascii="Calibri" w:hAnsi="Calibri" w:cs="Calibri"/>
          <w:color w:val="231F20"/>
          <w:sz w:val="24"/>
          <w:szCs w:val="24"/>
        </w:rPr>
        <w:t xml:space="preserve"> Para </w:t>
      </w:r>
      <w:r w:rsidR="007935E9" w:rsidRPr="0098559F">
        <w:rPr>
          <w:rFonts w:ascii="Calibri" w:hAnsi="Calibri" w:cs="Calibri"/>
          <w:color w:val="231F20"/>
          <w:sz w:val="24"/>
          <w:szCs w:val="24"/>
        </w:rPr>
        <w:t>construirmos o Maranhão do futuro, é necessário destinar mais recursos públicos para serem investidos em saber, tecnologia e infraestrutura nas escolas, enfim, com o intuito de melhorar ainda mais a qualidade do ensino, da educação, do lazer e, preparar melhor nossos jovens para que possam enfrentar o competitivo mercado de trabalho.</w:t>
      </w:r>
    </w:p>
    <w:p w14:paraId="3CAF45A2" w14:textId="77777777" w:rsidR="003B0779" w:rsidRDefault="00A32412" w:rsidP="003B0779">
      <w:pPr>
        <w:pStyle w:val="SemEspaamen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      </w:t>
      </w:r>
      <w:r w:rsidR="003B0779">
        <w:rPr>
          <w:rFonts w:ascii="Calibri" w:hAnsi="Calibri" w:cs="Calibri"/>
          <w:color w:val="231F20"/>
          <w:sz w:val="24"/>
          <w:szCs w:val="24"/>
        </w:rPr>
        <w:t>Por fim,</w:t>
      </w:r>
      <w:r w:rsidR="003B0779">
        <w:rPr>
          <w:rFonts w:ascii="Calibri" w:hAnsi="Calibri" w:cs="Calibri"/>
          <w:sz w:val="24"/>
          <w:szCs w:val="24"/>
        </w:rPr>
        <w:t xml:space="preserve"> entendemos que a medida se revela justa e oportuna para o momento, ao tempo em que submetemos a presente matéria a apreciação de V.Exa., o Governador, aguardamos a sua determinação para que a mesma tenha uma boa acolhida e posterior execução.</w:t>
      </w:r>
    </w:p>
    <w:p w14:paraId="5B5D3A62" w14:textId="7494FD2B" w:rsidR="007935E9" w:rsidRDefault="007935E9" w:rsidP="00190E9C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  <w:r w:rsidRPr="0098559F">
        <w:rPr>
          <w:rFonts w:ascii="Calibri" w:hAnsi="Calibri" w:cs="Calibri"/>
          <w:b/>
          <w:sz w:val="24"/>
          <w:szCs w:val="24"/>
        </w:rPr>
        <w:t xml:space="preserve">Assembleia Legislativa do Maranhão, </w:t>
      </w:r>
      <w:r w:rsidRPr="0098559F">
        <w:rPr>
          <w:rFonts w:ascii="Calibri" w:hAnsi="Calibri" w:cs="Calibri"/>
          <w:b/>
          <w:color w:val="333333"/>
          <w:sz w:val="24"/>
          <w:szCs w:val="24"/>
        </w:rPr>
        <w:t xml:space="preserve">Plenário Deputado “Nagib Haickel”, Palácio “Manuel Bequimão”, em </w:t>
      </w:r>
      <w:r w:rsidRPr="0098559F">
        <w:rPr>
          <w:rFonts w:ascii="Calibri" w:hAnsi="Calibri" w:cs="Calibri"/>
          <w:b/>
          <w:sz w:val="24"/>
          <w:szCs w:val="24"/>
        </w:rPr>
        <w:t xml:space="preserve">São Luís, </w:t>
      </w:r>
      <w:r w:rsidR="00FE13B7">
        <w:rPr>
          <w:rFonts w:ascii="Calibri" w:hAnsi="Calibri" w:cs="Calibri"/>
          <w:b/>
          <w:sz w:val="24"/>
          <w:szCs w:val="24"/>
        </w:rPr>
        <w:t>30</w:t>
      </w:r>
      <w:r w:rsidRPr="0098559F">
        <w:rPr>
          <w:rFonts w:ascii="Calibri" w:hAnsi="Calibri" w:cs="Calibri"/>
          <w:b/>
          <w:sz w:val="24"/>
          <w:szCs w:val="24"/>
        </w:rPr>
        <w:t xml:space="preserve"> de abril de 2024.</w:t>
      </w:r>
    </w:p>
    <w:p w14:paraId="199D2EBD" w14:textId="77777777" w:rsidR="005D77EB" w:rsidRDefault="005D77EB" w:rsidP="00190E9C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</w:p>
    <w:p w14:paraId="5806DC32" w14:textId="77777777" w:rsidR="005D77EB" w:rsidRDefault="005D77EB" w:rsidP="00190E9C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</w:p>
    <w:p w14:paraId="08BF3400" w14:textId="77777777" w:rsidR="006D497E" w:rsidRDefault="006D497E" w:rsidP="00190E9C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</w:p>
    <w:p w14:paraId="112A48BF" w14:textId="77777777" w:rsidR="005D77EB" w:rsidRPr="005D77EB" w:rsidRDefault="005D77EB" w:rsidP="005D77E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 w:rsidRPr="005D77EB">
        <w:rPr>
          <w:rFonts w:ascii="Calibri" w:eastAsia="Times New Roman" w:hAnsi="Calibri" w:cs="Calibri"/>
          <w:b/>
          <w:sz w:val="24"/>
          <w:szCs w:val="24"/>
          <w:lang w:eastAsia="pt-BR"/>
        </w:rPr>
        <w:t>FABIANA VILAR</w:t>
      </w:r>
    </w:p>
    <w:p w14:paraId="1E358A00" w14:textId="77777777" w:rsidR="005D77EB" w:rsidRPr="005D77EB" w:rsidRDefault="005D77EB" w:rsidP="005D77EB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5D77EB">
        <w:rPr>
          <w:rFonts w:ascii="Calibri" w:hAnsi="Calibri" w:cs="Calibri"/>
          <w:b/>
          <w:sz w:val="24"/>
          <w:szCs w:val="24"/>
        </w:rPr>
        <w:t>DEP. ESTADUAL - PL</w:t>
      </w:r>
    </w:p>
    <w:p w14:paraId="074CC402" w14:textId="21BB18A7" w:rsidR="0098559F" w:rsidRDefault="005D77EB" w:rsidP="00444834">
      <w:pPr>
        <w:tabs>
          <w:tab w:val="left" w:pos="851"/>
        </w:tabs>
        <w:spacing w:after="0"/>
        <w:jc w:val="center"/>
        <w:rPr>
          <w:rFonts w:cstheme="minorHAnsi"/>
          <w:sz w:val="24"/>
          <w:szCs w:val="24"/>
        </w:rPr>
      </w:pPr>
      <w:r w:rsidRPr="005D77EB">
        <w:rPr>
          <w:rFonts w:ascii="Calibri" w:hAnsi="Calibri" w:cs="Calibri"/>
          <w:b/>
          <w:sz w:val="24"/>
          <w:szCs w:val="24"/>
        </w:rPr>
        <w:t>3ª VICE-PRESIDENTE</w:t>
      </w:r>
    </w:p>
    <w:sectPr w:rsidR="0098559F" w:rsidSect="00E673DA">
      <w:pgSz w:w="11906" w:h="16838"/>
      <w:pgMar w:top="284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E9"/>
    <w:rsid w:val="000B3EDA"/>
    <w:rsid w:val="000C4168"/>
    <w:rsid w:val="000E4D23"/>
    <w:rsid w:val="00190E9C"/>
    <w:rsid w:val="001E66BB"/>
    <w:rsid w:val="00205921"/>
    <w:rsid w:val="002A7067"/>
    <w:rsid w:val="002A7B9E"/>
    <w:rsid w:val="002B5B29"/>
    <w:rsid w:val="002D43A4"/>
    <w:rsid w:val="003B0779"/>
    <w:rsid w:val="00444834"/>
    <w:rsid w:val="00461D74"/>
    <w:rsid w:val="004C1D27"/>
    <w:rsid w:val="00534718"/>
    <w:rsid w:val="00536641"/>
    <w:rsid w:val="00592542"/>
    <w:rsid w:val="005B4D29"/>
    <w:rsid w:val="005D77EB"/>
    <w:rsid w:val="006D497E"/>
    <w:rsid w:val="00704DBC"/>
    <w:rsid w:val="007935E9"/>
    <w:rsid w:val="0098559F"/>
    <w:rsid w:val="009B53FA"/>
    <w:rsid w:val="00A32412"/>
    <w:rsid w:val="00AA7EE3"/>
    <w:rsid w:val="00AD35F4"/>
    <w:rsid w:val="00C37990"/>
    <w:rsid w:val="00DA4C0F"/>
    <w:rsid w:val="00DF5967"/>
    <w:rsid w:val="00E42B19"/>
    <w:rsid w:val="00E673DA"/>
    <w:rsid w:val="00EC4697"/>
    <w:rsid w:val="00EF0A89"/>
    <w:rsid w:val="00F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A233"/>
  <w15:chartTrackingRefBased/>
  <w15:docId w15:val="{2FC8682B-195E-4F05-98C2-5FCAC226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5E9"/>
    <w:pPr>
      <w:spacing w:line="256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935E9"/>
    <w:pPr>
      <w:spacing w:after="0" w:line="240" w:lineRule="auto"/>
    </w:pPr>
    <w:rPr>
      <w:kern w:val="0"/>
      <w:sz w:val="22"/>
      <w:szCs w:val="22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E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E4D23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4C1D2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4C1D2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4C1D2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C1D27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27</cp:revision>
  <cp:lastPrinted>2024-04-25T13:09:00Z</cp:lastPrinted>
  <dcterms:created xsi:type="dcterms:W3CDTF">2024-04-24T13:12:00Z</dcterms:created>
  <dcterms:modified xsi:type="dcterms:W3CDTF">2024-04-26T18:34:00Z</dcterms:modified>
</cp:coreProperties>
</file>