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A0" w:rsidRPr="00E239E3" w:rsidRDefault="005F32A0" w:rsidP="005F32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9E3">
        <w:rPr>
          <w:rFonts w:ascii="Times New Roman" w:hAnsi="Times New Roman" w:cs="Times New Roman"/>
          <w:sz w:val="24"/>
          <w:szCs w:val="24"/>
        </w:rPr>
        <w:t xml:space="preserve">PROJETO DE LEI Nº      </w:t>
      </w:r>
      <w:r w:rsidR="00E239E3">
        <w:rPr>
          <w:rFonts w:ascii="Times New Roman" w:hAnsi="Times New Roman" w:cs="Times New Roman"/>
          <w:sz w:val="24"/>
          <w:szCs w:val="24"/>
        </w:rPr>
        <w:t xml:space="preserve">  </w:t>
      </w:r>
      <w:r w:rsidRPr="00E239E3">
        <w:rPr>
          <w:rFonts w:ascii="Times New Roman" w:hAnsi="Times New Roman" w:cs="Times New Roman"/>
          <w:sz w:val="24"/>
          <w:szCs w:val="24"/>
        </w:rPr>
        <w:t>/202</w:t>
      </w:r>
      <w:r w:rsidR="00F0169A" w:rsidRPr="00E239E3">
        <w:rPr>
          <w:rFonts w:ascii="Times New Roman" w:hAnsi="Times New Roman" w:cs="Times New Roman"/>
          <w:sz w:val="24"/>
          <w:szCs w:val="24"/>
        </w:rPr>
        <w:t>4</w:t>
      </w:r>
    </w:p>
    <w:p w:rsidR="005F32A0" w:rsidRPr="00E239E3" w:rsidRDefault="005F32A0" w:rsidP="005F32A0">
      <w:pPr>
        <w:autoSpaceDE w:val="0"/>
        <w:autoSpaceDN w:val="0"/>
        <w:adjustRightInd w:val="0"/>
        <w:spacing w:line="360" w:lineRule="auto"/>
        <w:ind w:left="4536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E70ED" w:rsidRPr="00E239E3" w:rsidRDefault="00F0169A" w:rsidP="001E70ED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239E3">
        <w:rPr>
          <w:rFonts w:ascii="Times New Roman" w:hAnsi="Times New Roman" w:cs="Times New Roman"/>
          <w:sz w:val="24"/>
          <w:szCs w:val="24"/>
        </w:rPr>
        <w:t xml:space="preserve">Dispõe sobre a gratuidade no transporte </w:t>
      </w:r>
      <w:bookmarkStart w:id="0" w:name="_GoBack"/>
      <w:bookmarkEnd w:id="0"/>
      <w:r w:rsidRPr="00E239E3">
        <w:rPr>
          <w:rFonts w:ascii="Times New Roman" w:hAnsi="Times New Roman" w:cs="Times New Roman"/>
          <w:sz w:val="24"/>
          <w:szCs w:val="24"/>
        </w:rPr>
        <w:t>intermunicipal para mulheres vítimas de violência doméstica e seus filhos menores de 14 anos no Estado do Maranhão.</w:t>
      </w:r>
    </w:p>
    <w:p w:rsidR="001E70ED" w:rsidRPr="00E239E3" w:rsidRDefault="001E70ED" w:rsidP="001E7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69A" w:rsidRPr="00E239E3" w:rsidRDefault="00F0169A" w:rsidP="00F016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9E3">
        <w:rPr>
          <w:rFonts w:ascii="Times New Roman" w:hAnsi="Times New Roman" w:cs="Times New Roman"/>
          <w:b/>
          <w:sz w:val="24"/>
          <w:szCs w:val="24"/>
        </w:rPr>
        <w:t>Art. 1º</w:t>
      </w:r>
      <w:r w:rsidRPr="00E239E3">
        <w:rPr>
          <w:rFonts w:ascii="Times New Roman" w:hAnsi="Times New Roman" w:cs="Times New Roman"/>
          <w:sz w:val="24"/>
          <w:szCs w:val="24"/>
        </w:rPr>
        <w:t xml:space="preserve"> - Fica instituída a gratuidade no transporte intermunicipal para mulheres vítimas de violência doméstica, bem como para seus filhos menores de 14 anos, no âmbito do Estado do Maranhão.</w:t>
      </w:r>
    </w:p>
    <w:p w:rsidR="00F0169A" w:rsidRPr="00E239E3" w:rsidRDefault="00F0169A" w:rsidP="00F016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9E3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E239E3">
        <w:rPr>
          <w:rFonts w:ascii="Times New Roman" w:hAnsi="Times New Roman" w:cs="Times New Roman"/>
          <w:sz w:val="24"/>
          <w:szCs w:val="24"/>
        </w:rPr>
        <w:t>- Para fins desta Lei, considera-se violência doméstica qualquer ação ou omissão baseada no gênero que cause morte, lesão, sofrimento físico, sexual ou psicológico e dano moral ou patrimonial no âmbito da unidade doméstica, da família ou em qualquer relação íntima de afeto.</w:t>
      </w:r>
    </w:p>
    <w:p w:rsidR="00F0169A" w:rsidRPr="00E239E3" w:rsidRDefault="00F0169A" w:rsidP="00F016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9E3">
        <w:rPr>
          <w:rFonts w:ascii="Times New Roman" w:hAnsi="Times New Roman" w:cs="Times New Roman"/>
          <w:b/>
          <w:sz w:val="24"/>
          <w:szCs w:val="24"/>
        </w:rPr>
        <w:t>Art. 3º</w:t>
      </w:r>
      <w:r w:rsidRPr="00E239E3">
        <w:rPr>
          <w:rFonts w:ascii="Times New Roman" w:hAnsi="Times New Roman" w:cs="Times New Roman"/>
          <w:sz w:val="24"/>
          <w:szCs w:val="24"/>
        </w:rPr>
        <w:t xml:space="preserve"> - A gratuidade será concedida pelo período de 30 (trinta) dias úteis, prorrogáveis por mais 30 (trinta) dias, mediante avaliação do caso pela autoridade competente.</w:t>
      </w:r>
    </w:p>
    <w:p w:rsidR="00F0169A" w:rsidRPr="00E239E3" w:rsidRDefault="00F0169A" w:rsidP="00F016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9E3">
        <w:rPr>
          <w:rFonts w:ascii="Times New Roman" w:hAnsi="Times New Roman" w:cs="Times New Roman"/>
          <w:b/>
          <w:sz w:val="24"/>
          <w:szCs w:val="24"/>
        </w:rPr>
        <w:t>Art. 4º-</w:t>
      </w:r>
      <w:r w:rsidRPr="00E239E3">
        <w:rPr>
          <w:rFonts w:ascii="Times New Roman" w:hAnsi="Times New Roman" w:cs="Times New Roman"/>
          <w:sz w:val="24"/>
          <w:szCs w:val="24"/>
        </w:rPr>
        <w:t xml:space="preserve"> Para a concessão da gratuidade, a mulher vítima de violência doméstica deverá apresentar:</w:t>
      </w:r>
    </w:p>
    <w:p w:rsidR="00F0169A" w:rsidRPr="00E239E3" w:rsidRDefault="00F0169A" w:rsidP="00F016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9E3">
        <w:rPr>
          <w:rFonts w:ascii="Times New Roman" w:hAnsi="Times New Roman" w:cs="Times New Roman"/>
          <w:b/>
          <w:sz w:val="24"/>
          <w:szCs w:val="24"/>
        </w:rPr>
        <w:t>I</w:t>
      </w:r>
      <w:r w:rsidRPr="00E239E3">
        <w:rPr>
          <w:rFonts w:ascii="Times New Roman" w:hAnsi="Times New Roman" w:cs="Times New Roman"/>
          <w:sz w:val="24"/>
          <w:szCs w:val="24"/>
        </w:rPr>
        <w:t xml:space="preserve"> - Boletim de ocorrência que comprove a situação de violência;</w:t>
      </w:r>
    </w:p>
    <w:p w:rsidR="00F0169A" w:rsidRPr="00E239E3" w:rsidRDefault="00F0169A" w:rsidP="00F016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9E3">
        <w:rPr>
          <w:rFonts w:ascii="Times New Roman" w:hAnsi="Times New Roman" w:cs="Times New Roman"/>
          <w:b/>
          <w:sz w:val="24"/>
          <w:szCs w:val="24"/>
        </w:rPr>
        <w:t>II</w:t>
      </w:r>
      <w:r w:rsidRPr="00E239E3">
        <w:rPr>
          <w:rFonts w:ascii="Times New Roman" w:hAnsi="Times New Roman" w:cs="Times New Roman"/>
          <w:sz w:val="24"/>
          <w:szCs w:val="24"/>
        </w:rPr>
        <w:t xml:space="preserve"> - Documentação que comprove a necessidade de deslocamento intermunicipal para atendimento médico, jurídico, psicológico ou de outra natureza que contribua para o seu amparo e de seus filhos.</w:t>
      </w:r>
    </w:p>
    <w:p w:rsidR="00F0169A" w:rsidRPr="00E239E3" w:rsidRDefault="00F0169A" w:rsidP="00F016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9E3">
        <w:rPr>
          <w:rFonts w:ascii="Times New Roman" w:hAnsi="Times New Roman" w:cs="Times New Roman"/>
          <w:b/>
          <w:sz w:val="24"/>
          <w:szCs w:val="24"/>
        </w:rPr>
        <w:t>Art. 5º</w:t>
      </w:r>
      <w:r w:rsidRPr="00E239E3">
        <w:rPr>
          <w:rFonts w:ascii="Times New Roman" w:hAnsi="Times New Roman" w:cs="Times New Roman"/>
          <w:sz w:val="24"/>
          <w:szCs w:val="24"/>
        </w:rPr>
        <w:t>- A gratuidade no transporte intermunicipal será efetivada por meio de cartões de transporte, que serão expedidos pela Secretaria de Estado da Mulher ou órgão equivalente.</w:t>
      </w:r>
    </w:p>
    <w:p w:rsidR="00B8146D" w:rsidRPr="00E239E3" w:rsidRDefault="00B8146D" w:rsidP="000449A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4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0449A4">
        <w:rPr>
          <w:rFonts w:ascii="Times New Roman" w:hAnsi="Times New Roman" w:cs="Times New Roman"/>
          <w:b/>
          <w:sz w:val="24"/>
          <w:szCs w:val="24"/>
        </w:rPr>
        <w:t>6º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46D">
        <w:rPr>
          <w:rFonts w:ascii="Times New Roman" w:hAnsi="Times New Roman" w:cs="Times New Roman"/>
          <w:sz w:val="24"/>
          <w:szCs w:val="24"/>
        </w:rPr>
        <w:t>Esta Lei se aplica exclusivamente às mulheres que estejam sob Medidas Protetivas, ferramentas jurídicas essenciais para garantir os direitos fundamentais inerentes à pessoa humana. A concessão da gratuidade no transporte intermunicipal estará condicionada à existência de medida protetiva em vigor.</w:t>
      </w:r>
    </w:p>
    <w:p w:rsidR="00F0169A" w:rsidRPr="00E239E3" w:rsidRDefault="00F0169A" w:rsidP="00F016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9E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449A4">
        <w:rPr>
          <w:rFonts w:ascii="Times New Roman" w:hAnsi="Times New Roman" w:cs="Times New Roman"/>
          <w:b/>
          <w:sz w:val="24"/>
          <w:szCs w:val="24"/>
        </w:rPr>
        <w:t>7</w:t>
      </w:r>
      <w:r w:rsidRPr="00E239E3">
        <w:rPr>
          <w:rFonts w:ascii="Times New Roman" w:hAnsi="Times New Roman" w:cs="Times New Roman"/>
          <w:b/>
          <w:sz w:val="24"/>
          <w:szCs w:val="24"/>
        </w:rPr>
        <w:t>º</w:t>
      </w:r>
      <w:r w:rsidRPr="00E239E3">
        <w:rPr>
          <w:rFonts w:ascii="Times New Roman" w:hAnsi="Times New Roman" w:cs="Times New Roman"/>
          <w:sz w:val="24"/>
          <w:szCs w:val="24"/>
        </w:rPr>
        <w:t xml:space="preserve"> - Os tipos de ônibus que serão utilizados para o transporte gratuito, conforme estabelecido nesta Lei, são:</w:t>
      </w:r>
    </w:p>
    <w:p w:rsidR="00F0169A" w:rsidRPr="00E239E3" w:rsidRDefault="00F0169A" w:rsidP="00E239E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9E3">
        <w:rPr>
          <w:rFonts w:ascii="Times New Roman" w:hAnsi="Times New Roman" w:cs="Times New Roman"/>
          <w:b/>
          <w:sz w:val="24"/>
          <w:szCs w:val="24"/>
        </w:rPr>
        <w:t>I</w:t>
      </w:r>
      <w:r w:rsidRPr="00E239E3">
        <w:rPr>
          <w:rFonts w:ascii="Times New Roman" w:hAnsi="Times New Roman" w:cs="Times New Roman"/>
          <w:sz w:val="24"/>
          <w:szCs w:val="24"/>
        </w:rPr>
        <w:t xml:space="preserve"> - Ônibus Rodoviário Econômico: Destinado a viagens de curta distância, sem a necessidade de recursos adicionais como ar condicionado e sanitário.</w:t>
      </w:r>
    </w:p>
    <w:p w:rsidR="00F0169A" w:rsidRPr="00E239E3" w:rsidRDefault="00F0169A" w:rsidP="00F016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9E3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E239E3">
        <w:rPr>
          <w:rFonts w:ascii="Times New Roman" w:hAnsi="Times New Roman" w:cs="Times New Roman"/>
          <w:sz w:val="24"/>
          <w:szCs w:val="24"/>
        </w:rPr>
        <w:t>- Ônibus Rodoviário Convencional: Para viagens com extensão acima de 200 quilômetros, equipado com ar condicionado e sanitário.</w:t>
      </w:r>
    </w:p>
    <w:p w:rsidR="00F0169A" w:rsidRPr="00E239E3" w:rsidRDefault="00F0169A" w:rsidP="00F016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9E3">
        <w:rPr>
          <w:rFonts w:ascii="Times New Roman" w:hAnsi="Times New Roman" w:cs="Times New Roman"/>
          <w:b/>
          <w:sz w:val="24"/>
          <w:szCs w:val="24"/>
        </w:rPr>
        <w:t>III</w:t>
      </w:r>
      <w:r w:rsidRPr="00E239E3">
        <w:rPr>
          <w:rFonts w:ascii="Times New Roman" w:hAnsi="Times New Roman" w:cs="Times New Roman"/>
          <w:sz w:val="24"/>
          <w:szCs w:val="24"/>
        </w:rPr>
        <w:t xml:space="preserve"> - Ônibus Rodoviário Executivo: Para viagens de qualquer distância, oferecendo maior conforto com ar condicionado, descanso para as pernas, som ambiente, TV/vídeo e bar, além de sanitário.</w:t>
      </w:r>
    </w:p>
    <w:p w:rsidR="00F0169A" w:rsidRPr="00E239E3" w:rsidRDefault="00F0169A" w:rsidP="00F016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9E3">
        <w:rPr>
          <w:rFonts w:ascii="Times New Roman" w:hAnsi="Times New Roman" w:cs="Times New Roman"/>
          <w:sz w:val="24"/>
          <w:szCs w:val="24"/>
        </w:rPr>
        <w:t>§1º -  A escolha do tipo de ônibus para cada viagem será determinada pela distância e pela necessidade de recursos adicionais para o conforto e segurança das passageiras e seus filhos.</w:t>
      </w:r>
    </w:p>
    <w:p w:rsidR="00F0169A" w:rsidRPr="00E239E3" w:rsidRDefault="00F0169A" w:rsidP="00F016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9E3">
        <w:rPr>
          <w:rFonts w:ascii="Times New Roman" w:hAnsi="Times New Roman" w:cs="Times New Roman"/>
          <w:sz w:val="24"/>
          <w:szCs w:val="24"/>
        </w:rPr>
        <w:t>§2º- Todos os ônibus utilizados deverão estar em conformidade com as regulamentações da Agência Estadual de Mobilidade Urbana e Serviços Públicos (MOB), garantindo a segurança e a adequação às necessidades das mulheres vítimas de violência doméstica e seus filhos.</w:t>
      </w:r>
    </w:p>
    <w:p w:rsidR="00F0169A" w:rsidRPr="00E239E3" w:rsidRDefault="00F0169A" w:rsidP="00F016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9E3">
        <w:rPr>
          <w:rFonts w:ascii="Times New Roman" w:hAnsi="Times New Roman" w:cs="Times New Roman"/>
          <w:sz w:val="24"/>
          <w:szCs w:val="24"/>
        </w:rPr>
        <w:t>§3º - A MOB será responsável por fiscalizar e assegurar que os ônibus utilizados atendam às especificações técnicas e de segurança necessárias, conforme a Resolução MOB Nº 1 DE 20/01/2017.</w:t>
      </w:r>
    </w:p>
    <w:p w:rsidR="00B8146D" w:rsidRDefault="00F0169A" w:rsidP="000449A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9E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449A4">
        <w:rPr>
          <w:rFonts w:ascii="Times New Roman" w:hAnsi="Times New Roman" w:cs="Times New Roman"/>
          <w:b/>
          <w:sz w:val="24"/>
          <w:szCs w:val="24"/>
        </w:rPr>
        <w:t>8</w:t>
      </w:r>
      <w:r w:rsidRPr="00E239E3">
        <w:rPr>
          <w:rFonts w:ascii="Times New Roman" w:hAnsi="Times New Roman" w:cs="Times New Roman"/>
          <w:b/>
          <w:sz w:val="24"/>
          <w:szCs w:val="24"/>
        </w:rPr>
        <w:t>º</w:t>
      </w:r>
      <w:r w:rsidRPr="00E239E3"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publicação.</w:t>
      </w:r>
    </w:p>
    <w:p w:rsidR="000449A4" w:rsidRPr="000449A4" w:rsidRDefault="000449A4" w:rsidP="000449A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69A" w:rsidRPr="00E239E3" w:rsidRDefault="00F0169A" w:rsidP="00F0169A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9E3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5F32A0" w:rsidRPr="00E239E3" w:rsidRDefault="00F0169A" w:rsidP="00F016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9E3">
        <w:rPr>
          <w:rFonts w:ascii="Times New Roman" w:hAnsi="Times New Roman" w:cs="Times New Roman"/>
          <w:sz w:val="24"/>
          <w:szCs w:val="24"/>
        </w:rPr>
        <w:t>A presente Lei tem como objetivo garantir o acesso ao transporte intermunicipal de forma gratuita para mulheres vítimas de violência doméstica e seus filhos menores de 14 anos, assegurando assim, a mobilidade necessária para que possam buscar os serviços essenciais para o enfrentamento e superação da violência sofrida. A medida visa também facilitar o acesso aos procedimentos legais e de saúde necessários, contribuindo para a efetivação dos direitos humanos e da justiça social.</w:t>
      </w:r>
    </w:p>
    <w:p w:rsidR="00E239E3" w:rsidRPr="00E239E3" w:rsidRDefault="00E239E3" w:rsidP="00F016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32A0" w:rsidRPr="00E239E3" w:rsidRDefault="005F32A0" w:rsidP="005F32A0">
      <w:pPr>
        <w:pStyle w:val="Corpodetexto"/>
        <w:spacing w:line="360" w:lineRule="auto"/>
        <w:ind w:firstLine="851"/>
        <w:jc w:val="both"/>
      </w:pPr>
      <w:r w:rsidRPr="00E239E3">
        <w:t xml:space="preserve">PLENÁRIO DEPUTADO “NAGIB HAICKEL” DO PALÁCIO “MANUEL BECKMAN”, em </w:t>
      </w:r>
      <w:r w:rsidR="00E239E3" w:rsidRPr="00E239E3">
        <w:t xml:space="preserve">08 </w:t>
      </w:r>
      <w:r w:rsidRPr="00E239E3">
        <w:t xml:space="preserve">de </w:t>
      </w:r>
      <w:r w:rsidR="00E239E3" w:rsidRPr="00E239E3">
        <w:t>maio</w:t>
      </w:r>
      <w:r w:rsidRPr="00E239E3">
        <w:t xml:space="preserve"> </w:t>
      </w:r>
      <w:r w:rsidRPr="00E239E3">
        <w:rPr>
          <w:color w:val="000000" w:themeColor="text1"/>
        </w:rPr>
        <w:t>de 202</w:t>
      </w:r>
      <w:r w:rsidR="00E239E3" w:rsidRPr="00E239E3">
        <w:rPr>
          <w:color w:val="000000" w:themeColor="text1"/>
        </w:rPr>
        <w:t>4</w:t>
      </w:r>
      <w:r w:rsidRPr="00E239E3">
        <w:t>.</w:t>
      </w:r>
    </w:p>
    <w:p w:rsidR="005F32A0" w:rsidRPr="00E239E3" w:rsidRDefault="005F32A0" w:rsidP="005F32A0">
      <w:pPr>
        <w:pStyle w:val="Corpodetexto"/>
        <w:spacing w:line="360" w:lineRule="auto"/>
        <w:ind w:firstLine="1134"/>
        <w:jc w:val="both"/>
      </w:pPr>
    </w:p>
    <w:p w:rsidR="005F32A0" w:rsidRPr="00E239E3" w:rsidRDefault="005F32A0" w:rsidP="005F32A0">
      <w:pPr>
        <w:pStyle w:val="Corpodetexto"/>
        <w:spacing w:line="360" w:lineRule="auto"/>
        <w:ind w:firstLine="1134"/>
        <w:jc w:val="both"/>
      </w:pPr>
    </w:p>
    <w:p w:rsidR="005F32A0" w:rsidRPr="00E239E3" w:rsidRDefault="005F32A0" w:rsidP="005F32A0">
      <w:pPr>
        <w:pStyle w:val="Corpodetexto"/>
        <w:spacing w:line="360" w:lineRule="auto"/>
        <w:ind w:firstLine="1134"/>
        <w:jc w:val="both"/>
      </w:pPr>
    </w:p>
    <w:p w:rsidR="005F32A0" w:rsidRPr="00E239E3" w:rsidRDefault="005F32A0" w:rsidP="005F32A0">
      <w:pPr>
        <w:pStyle w:val="Corpodetexto"/>
        <w:tabs>
          <w:tab w:val="left" w:pos="4540"/>
        </w:tabs>
        <w:spacing w:after="0"/>
        <w:jc w:val="center"/>
        <w:rPr>
          <w:bCs/>
          <w:smallCaps/>
        </w:rPr>
      </w:pPr>
      <w:r w:rsidRPr="00E239E3">
        <w:rPr>
          <w:bCs/>
          <w:smallCaps/>
        </w:rPr>
        <w:t>RILDO AMARAL</w:t>
      </w:r>
    </w:p>
    <w:p w:rsidR="00285FB6" w:rsidRPr="00E239E3" w:rsidRDefault="005F32A0" w:rsidP="001E70ED">
      <w:pPr>
        <w:pStyle w:val="Corpodetexto"/>
        <w:tabs>
          <w:tab w:val="left" w:pos="4540"/>
        </w:tabs>
        <w:spacing w:after="0"/>
        <w:jc w:val="center"/>
      </w:pPr>
      <w:r w:rsidRPr="00E239E3">
        <w:rPr>
          <w:bCs/>
          <w:smallCaps/>
        </w:rPr>
        <w:t>Deputado Estadual</w:t>
      </w:r>
    </w:p>
    <w:sectPr w:rsidR="00285FB6" w:rsidRPr="00E239E3" w:rsidSect="0064075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FA" w:rsidRDefault="00C508FA" w:rsidP="004F4168">
      <w:pPr>
        <w:spacing w:after="0" w:line="240" w:lineRule="auto"/>
      </w:pPr>
      <w:r>
        <w:separator/>
      </w:r>
    </w:p>
  </w:endnote>
  <w:endnote w:type="continuationSeparator" w:id="0">
    <w:p w:rsidR="00C508FA" w:rsidRDefault="00C508FA" w:rsidP="004F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FA" w:rsidRDefault="00C508FA" w:rsidP="004F4168">
      <w:pPr>
        <w:spacing w:after="0" w:line="240" w:lineRule="auto"/>
      </w:pPr>
      <w:r>
        <w:separator/>
      </w:r>
    </w:p>
  </w:footnote>
  <w:footnote w:type="continuationSeparator" w:id="0">
    <w:p w:rsidR="00C508FA" w:rsidRDefault="00C508FA" w:rsidP="004F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71" w:rsidRDefault="005F32A0" w:rsidP="00246F71">
    <w:pPr>
      <w:pStyle w:val="Cabealho"/>
      <w:ind w:right="360"/>
      <w:jc w:val="center"/>
      <w:rPr>
        <w:b/>
        <w:color w:val="000080"/>
      </w:rPr>
    </w:pPr>
    <w:bookmarkStart w:id="1" w:name="_Hlk13210416"/>
    <w:r>
      <w:rPr>
        <w:noProof/>
        <w:lang w:eastAsia="pt-BR"/>
      </w:rPr>
      <w:drawing>
        <wp:inline distT="0" distB="0" distL="0" distR="0">
          <wp:extent cx="952500" cy="8191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6F71" w:rsidRPr="00D26314" w:rsidRDefault="005F32A0" w:rsidP="00246F71">
    <w:pPr>
      <w:pStyle w:val="Cabealho"/>
      <w:jc w:val="center"/>
      <w:rPr>
        <w:rFonts w:ascii="Times New Roman" w:hAnsi="Times New Roman" w:cs="Times New Roman"/>
        <w:b/>
      </w:rPr>
    </w:pPr>
    <w:r w:rsidRPr="00D26314">
      <w:rPr>
        <w:rFonts w:ascii="Times New Roman" w:hAnsi="Times New Roman" w:cs="Times New Roman"/>
        <w:b/>
      </w:rPr>
      <w:t>ESTADO DO MARANHÃO</w:t>
    </w:r>
  </w:p>
  <w:p w:rsidR="00246F71" w:rsidRPr="00D26314" w:rsidRDefault="005F32A0" w:rsidP="00246F71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D26314">
      <w:rPr>
        <w:rFonts w:ascii="Times New Roman" w:hAnsi="Times New Roman" w:cs="Times New Roman"/>
        <w:b/>
        <w:sz w:val="20"/>
      </w:rPr>
      <w:t>ASSEMBLEIA LEGISLATIVA DO MARANHÃO</w:t>
    </w:r>
  </w:p>
  <w:p w:rsidR="00246F71" w:rsidRDefault="005F32A0" w:rsidP="00246F71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D26314">
      <w:rPr>
        <w:rFonts w:ascii="Times New Roman" w:hAnsi="Times New Roman" w:cs="Times New Roman"/>
        <w:b/>
        <w:sz w:val="20"/>
      </w:rPr>
      <w:t xml:space="preserve">GABINETE DO DEPUTADO RILDO AMARAL </w:t>
    </w:r>
    <w:bookmarkEnd w:id="1"/>
  </w:p>
  <w:p w:rsidR="00DC736D" w:rsidRDefault="00C508FA" w:rsidP="00246F71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0"/>
      </w:rPr>
    </w:pPr>
  </w:p>
  <w:p w:rsidR="00DC736D" w:rsidRPr="00D26314" w:rsidRDefault="00C508FA" w:rsidP="00246F71">
    <w:pPr>
      <w:pStyle w:val="Cabealho"/>
      <w:jc w:val="center"/>
      <w:rPr>
        <w:rFonts w:ascii="Times New Roman" w:hAnsi="Times New Roman" w:cs="Times New Roman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A0"/>
    <w:rsid w:val="000449A4"/>
    <w:rsid w:val="00114AA1"/>
    <w:rsid w:val="00131EE3"/>
    <w:rsid w:val="00197A9C"/>
    <w:rsid w:val="001E31EA"/>
    <w:rsid w:val="001E70ED"/>
    <w:rsid w:val="00285FB6"/>
    <w:rsid w:val="0029655F"/>
    <w:rsid w:val="0041110D"/>
    <w:rsid w:val="004A5C5D"/>
    <w:rsid w:val="004F4168"/>
    <w:rsid w:val="005209AB"/>
    <w:rsid w:val="005F32A0"/>
    <w:rsid w:val="00603703"/>
    <w:rsid w:val="00745558"/>
    <w:rsid w:val="00B8146D"/>
    <w:rsid w:val="00C508FA"/>
    <w:rsid w:val="00D44EE2"/>
    <w:rsid w:val="00E239E3"/>
    <w:rsid w:val="00F0169A"/>
    <w:rsid w:val="00F2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D5A0"/>
  <w15:docId w15:val="{6F84D516-C490-429B-AE72-548048E3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2A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3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2A0"/>
  </w:style>
  <w:style w:type="paragraph" w:styleId="Corpodetexto">
    <w:name w:val="Body Text"/>
    <w:basedOn w:val="Normal"/>
    <w:link w:val="CorpodetextoChar"/>
    <w:rsid w:val="005F3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F32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F32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SoporteAdf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</dc:creator>
  <cp:lastModifiedBy>Pedro Anchieta</cp:lastModifiedBy>
  <cp:revision>2</cp:revision>
  <dcterms:created xsi:type="dcterms:W3CDTF">2024-05-08T14:50:00Z</dcterms:created>
  <dcterms:modified xsi:type="dcterms:W3CDTF">2024-05-08T14:50:00Z</dcterms:modified>
</cp:coreProperties>
</file>