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2A3D" w14:textId="77777777" w:rsidR="007E407B" w:rsidRDefault="007E407B" w:rsidP="007E407B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62F8168D" w14:textId="08A81808" w:rsidR="001D0808" w:rsidRPr="001D0808" w:rsidRDefault="001D0808" w:rsidP="001D0808">
      <w:pPr>
        <w:shd w:val="clear" w:color="auto" w:fill="FFFFFF"/>
        <w:spacing w:after="300" w:line="360" w:lineRule="auto"/>
        <w:jc w:val="center"/>
        <w:outlineLvl w:val="1"/>
        <w:rPr>
          <w:rFonts w:ascii="Times New Roman" w:hAnsi="Times New Roman"/>
          <w:b/>
        </w:rPr>
      </w:pPr>
      <w:r w:rsidRPr="001D0808">
        <w:rPr>
          <w:rFonts w:ascii="Times New Roman" w:hAnsi="Times New Roman"/>
          <w:b/>
        </w:rPr>
        <w:t xml:space="preserve">PROJETO DE LEI </w:t>
      </w:r>
      <w:r w:rsidR="00350428">
        <w:rPr>
          <w:rFonts w:ascii="Times New Roman" w:hAnsi="Times New Roman"/>
          <w:b/>
        </w:rPr>
        <w:t>ORDINÁRIA</w:t>
      </w:r>
      <w:r w:rsidR="00736439">
        <w:rPr>
          <w:rFonts w:ascii="Times New Roman" w:hAnsi="Times New Roman"/>
          <w:b/>
        </w:rPr>
        <w:t xml:space="preserve"> </w:t>
      </w:r>
      <w:r w:rsidRPr="001D0808">
        <w:rPr>
          <w:rFonts w:ascii="Times New Roman" w:hAnsi="Times New Roman"/>
          <w:b/>
        </w:rPr>
        <w:t xml:space="preserve">Nº </w:t>
      </w:r>
      <w:r>
        <w:rPr>
          <w:rFonts w:ascii="Times New Roman" w:hAnsi="Times New Roman"/>
          <w:b/>
        </w:rPr>
        <w:t xml:space="preserve">        </w:t>
      </w:r>
      <w:r w:rsidRPr="001D08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1D0808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</w:p>
    <w:p w14:paraId="47F6BDA8" w14:textId="3655BBF0" w:rsidR="00350428" w:rsidRDefault="00350428" w:rsidP="00350428">
      <w:pPr>
        <w:ind w:left="3969"/>
        <w:rPr>
          <w:rFonts w:ascii="Times New Roman" w:hAnsi="Times New Roman"/>
          <w:bCs/>
        </w:rPr>
      </w:pPr>
      <w:r w:rsidRPr="00350428">
        <w:rPr>
          <w:rFonts w:ascii="Times New Roman" w:hAnsi="Times New Roman"/>
          <w:bCs/>
        </w:rPr>
        <w:t xml:space="preserve">Estabelece diretrizes para a </w:t>
      </w:r>
      <w:r>
        <w:rPr>
          <w:rFonts w:ascii="Times New Roman" w:hAnsi="Times New Roman"/>
          <w:bCs/>
        </w:rPr>
        <w:t>instituição da p</w:t>
      </w:r>
      <w:r w:rsidRPr="00350428">
        <w:rPr>
          <w:rFonts w:ascii="Times New Roman" w:hAnsi="Times New Roman"/>
          <w:bCs/>
        </w:rPr>
        <w:t>olítica de</w:t>
      </w:r>
      <w:r>
        <w:rPr>
          <w:rFonts w:ascii="Times New Roman" w:hAnsi="Times New Roman"/>
          <w:bCs/>
        </w:rPr>
        <w:t xml:space="preserve"> prevenção, atenção e reintegração social de dependentes de Drogas</w:t>
      </w:r>
      <w:r w:rsidRPr="00350428">
        <w:rPr>
          <w:rFonts w:ascii="Times New Roman" w:hAnsi="Times New Roman"/>
          <w:bCs/>
        </w:rPr>
        <w:t>, no âmbito do</w:t>
      </w:r>
      <w:r>
        <w:rPr>
          <w:rFonts w:ascii="Times New Roman" w:hAnsi="Times New Roman"/>
          <w:bCs/>
        </w:rPr>
        <w:t xml:space="preserve"> </w:t>
      </w:r>
      <w:r w:rsidRPr="00350428">
        <w:rPr>
          <w:rFonts w:ascii="Times New Roman" w:hAnsi="Times New Roman"/>
          <w:bCs/>
        </w:rPr>
        <w:t>Estado do Maranhão, e dá outras providências.</w:t>
      </w:r>
      <w:r w:rsidRPr="00350428">
        <w:rPr>
          <w:rFonts w:ascii="Times New Roman" w:hAnsi="Times New Roman"/>
          <w:bCs/>
        </w:rPr>
        <w:cr/>
      </w:r>
    </w:p>
    <w:p w14:paraId="24498C0D" w14:textId="130B5F5A" w:rsidR="00350428" w:rsidRDefault="00350428" w:rsidP="00350428">
      <w:pPr>
        <w:ind w:firstLine="851"/>
        <w:rPr>
          <w:rFonts w:ascii="Times New Roman" w:hAnsi="Times New Roman"/>
          <w:bCs/>
        </w:rPr>
      </w:pPr>
      <w:r w:rsidRPr="00350428">
        <w:rPr>
          <w:rFonts w:ascii="Times New Roman" w:hAnsi="Times New Roman"/>
          <w:b/>
        </w:rPr>
        <w:t>Art. 1º</w:t>
      </w:r>
      <w:r w:rsidRPr="00350428">
        <w:rPr>
          <w:rFonts w:ascii="Times New Roman" w:hAnsi="Times New Roman"/>
          <w:bCs/>
        </w:rPr>
        <w:t xml:space="preserve"> - Esta Lei estabelece diretrizes para a instituição da política de prevenção, atenção e reintegração social de dependentes de Drogas</w:t>
      </w:r>
      <w:r>
        <w:rPr>
          <w:rFonts w:ascii="Times New Roman" w:hAnsi="Times New Roman"/>
          <w:bCs/>
        </w:rPr>
        <w:t xml:space="preserve">, </w:t>
      </w:r>
      <w:r w:rsidRPr="00350428">
        <w:rPr>
          <w:rFonts w:ascii="Times New Roman" w:hAnsi="Times New Roman"/>
          <w:bCs/>
        </w:rPr>
        <w:t>no âmbito do Estado do Maranhão</w:t>
      </w:r>
      <w:r>
        <w:rPr>
          <w:rFonts w:ascii="Times New Roman" w:hAnsi="Times New Roman"/>
          <w:bCs/>
        </w:rPr>
        <w:t xml:space="preserve">. </w:t>
      </w:r>
    </w:p>
    <w:p w14:paraId="77691F15" w14:textId="77777777" w:rsidR="00350428" w:rsidRDefault="00350428" w:rsidP="00350428">
      <w:pPr>
        <w:ind w:firstLine="851"/>
        <w:rPr>
          <w:rFonts w:ascii="Times New Roman" w:hAnsi="Times New Roman"/>
          <w:bCs/>
        </w:rPr>
      </w:pPr>
    </w:p>
    <w:p w14:paraId="5017B19D" w14:textId="18F8C330" w:rsidR="00350428" w:rsidRDefault="00350428" w:rsidP="00350428">
      <w:pPr>
        <w:ind w:firstLine="851"/>
        <w:rPr>
          <w:rFonts w:ascii="Times New Roman" w:hAnsi="Times New Roman"/>
          <w:bCs/>
        </w:rPr>
      </w:pPr>
      <w:r w:rsidRPr="00350428">
        <w:rPr>
          <w:rFonts w:ascii="Times New Roman" w:hAnsi="Times New Roman"/>
          <w:b/>
        </w:rPr>
        <w:t>Parágrafo único</w:t>
      </w:r>
      <w:r w:rsidRPr="00350428">
        <w:rPr>
          <w:rFonts w:ascii="Times New Roman" w:hAnsi="Times New Roman"/>
          <w:bCs/>
        </w:rPr>
        <w:t xml:space="preserve">. Para fins desta Lei, consideram-se como drogas as substâncias ou os produtos capazes de causar dependência, assim especificados em </w:t>
      </w:r>
      <w:r>
        <w:rPr>
          <w:rFonts w:ascii="Times New Roman" w:hAnsi="Times New Roman"/>
          <w:bCs/>
        </w:rPr>
        <w:t>L</w:t>
      </w:r>
      <w:r w:rsidRPr="00350428">
        <w:rPr>
          <w:rFonts w:ascii="Times New Roman" w:hAnsi="Times New Roman"/>
          <w:bCs/>
        </w:rPr>
        <w:t>ei</w:t>
      </w:r>
      <w:r>
        <w:rPr>
          <w:rFonts w:ascii="Times New Roman" w:hAnsi="Times New Roman"/>
          <w:bCs/>
        </w:rPr>
        <w:t>.</w:t>
      </w:r>
    </w:p>
    <w:p w14:paraId="24EBB8CB" w14:textId="77777777" w:rsidR="00350428" w:rsidRDefault="00350428" w:rsidP="00350428">
      <w:pPr>
        <w:ind w:firstLine="851"/>
        <w:rPr>
          <w:rFonts w:ascii="Times New Roman" w:hAnsi="Times New Roman"/>
          <w:bCs/>
        </w:rPr>
      </w:pPr>
    </w:p>
    <w:p w14:paraId="4C3FE661" w14:textId="271DEC03" w:rsidR="00C027A3" w:rsidRPr="00C027A3" w:rsidRDefault="00350428" w:rsidP="00C027A3">
      <w:pPr>
        <w:ind w:firstLine="851"/>
        <w:rPr>
          <w:rFonts w:ascii="Times New Roman" w:hAnsi="Times New Roman"/>
          <w:bCs/>
        </w:rPr>
      </w:pPr>
      <w:r w:rsidRPr="00350428">
        <w:rPr>
          <w:rFonts w:ascii="Times New Roman" w:hAnsi="Times New Roman"/>
          <w:b/>
        </w:rPr>
        <w:t>Art. 2º</w:t>
      </w:r>
      <w:r w:rsidRPr="00350428">
        <w:rPr>
          <w:rFonts w:ascii="Times New Roman" w:hAnsi="Times New Roman"/>
          <w:bCs/>
        </w:rPr>
        <w:t xml:space="preserve"> - A Política de </w:t>
      </w:r>
      <w:r>
        <w:rPr>
          <w:rFonts w:ascii="Times New Roman" w:hAnsi="Times New Roman"/>
          <w:bCs/>
        </w:rPr>
        <w:t>que trata a presente Lei, tem por finalidade</w:t>
      </w:r>
      <w:r w:rsidR="00C027A3">
        <w:rPr>
          <w:rFonts w:ascii="Times New Roman" w:hAnsi="Times New Roman"/>
          <w:bCs/>
        </w:rPr>
        <w:t xml:space="preserve"> de </w:t>
      </w:r>
      <w:r w:rsidR="00C027A3" w:rsidRPr="00C027A3">
        <w:rPr>
          <w:rFonts w:ascii="Times New Roman" w:hAnsi="Times New Roman"/>
          <w:bCs/>
        </w:rPr>
        <w:t>articular, integrar, organizar e coordenar as atividades relacionadas com</w:t>
      </w:r>
      <w:r w:rsidR="00C027A3">
        <w:rPr>
          <w:rFonts w:ascii="Times New Roman" w:hAnsi="Times New Roman"/>
          <w:bCs/>
        </w:rPr>
        <w:t xml:space="preserve"> a </w:t>
      </w:r>
      <w:r w:rsidR="00C027A3" w:rsidRPr="00C027A3">
        <w:rPr>
          <w:rFonts w:ascii="Times New Roman" w:hAnsi="Times New Roman"/>
          <w:bCs/>
        </w:rPr>
        <w:t>atenção e a reinserção social de usuários e dependentes de drogas</w:t>
      </w:r>
      <w:r w:rsidR="00C027A3">
        <w:rPr>
          <w:rFonts w:ascii="Times New Roman" w:hAnsi="Times New Roman"/>
          <w:bCs/>
        </w:rPr>
        <w:t>.</w:t>
      </w:r>
    </w:p>
    <w:p w14:paraId="4A75E803" w14:textId="77777777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</w:p>
    <w:p w14:paraId="4CB4F204" w14:textId="4109AE1D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  <w:r w:rsidRPr="00C027A3">
        <w:rPr>
          <w:rFonts w:ascii="Times New Roman" w:hAnsi="Times New Roman"/>
          <w:b/>
        </w:rPr>
        <w:t>Art. 3º</w:t>
      </w:r>
      <w:r w:rsidRPr="00C027A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- </w:t>
      </w:r>
      <w:r w:rsidRPr="00C027A3">
        <w:rPr>
          <w:rFonts w:ascii="Times New Roman" w:hAnsi="Times New Roman"/>
          <w:bCs/>
        </w:rPr>
        <w:t>São princípios</w:t>
      </w:r>
      <w:r>
        <w:rPr>
          <w:rFonts w:ascii="Times New Roman" w:hAnsi="Times New Roman"/>
          <w:bCs/>
        </w:rPr>
        <w:t xml:space="preserve"> da </w:t>
      </w:r>
      <w:r w:rsidRPr="00C027A3">
        <w:rPr>
          <w:rFonts w:ascii="Times New Roman" w:hAnsi="Times New Roman"/>
          <w:bCs/>
        </w:rPr>
        <w:t>política de prevenção, atenção e reintegração social de dependentes de Drogas:</w:t>
      </w:r>
    </w:p>
    <w:p w14:paraId="54B554E6" w14:textId="77777777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</w:p>
    <w:p w14:paraId="4B86E667" w14:textId="77777777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  <w:r w:rsidRPr="00C027A3">
        <w:rPr>
          <w:rFonts w:ascii="Times New Roman" w:hAnsi="Times New Roman"/>
          <w:bCs/>
        </w:rPr>
        <w:t xml:space="preserve">I - </w:t>
      </w:r>
      <w:proofErr w:type="gramStart"/>
      <w:r w:rsidRPr="00C027A3">
        <w:rPr>
          <w:rFonts w:ascii="Times New Roman" w:hAnsi="Times New Roman"/>
          <w:bCs/>
        </w:rPr>
        <w:t>o</w:t>
      </w:r>
      <w:proofErr w:type="gramEnd"/>
      <w:r w:rsidRPr="00C027A3">
        <w:rPr>
          <w:rFonts w:ascii="Times New Roman" w:hAnsi="Times New Roman"/>
          <w:bCs/>
        </w:rPr>
        <w:t xml:space="preserve"> respeito aos direitos fundamentais da pessoa humana, especialmente quanto à sua autonomia e à sua liberdade;</w:t>
      </w:r>
    </w:p>
    <w:p w14:paraId="1141D802" w14:textId="77777777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</w:p>
    <w:p w14:paraId="3760F50D" w14:textId="4D2691F7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  <w:r w:rsidRPr="00C027A3">
        <w:rPr>
          <w:rFonts w:ascii="Times New Roman" w:hAnsi="Times New Roman"/>
          <w:bCs/>
        </w:rPr>
        <w:t xml:space="preserve">II - </w:t>
      </w:r>
      <w:proofErr w:type="gramStart"/>
      <w:r w:rsidRPr="00C027A3">
        <w:rPr>
          <w:rFonts w:ascii="Times New Roman" w:hAnsi="Times New Roman"/>
          <w:bCs/>
        </w:rPr>
        <w:t>a</w:t>
      </w:r>
      <w:proofErr w:type="gramEnd"/>
      <w:r w:rsidRPr="00C027A3">
        <w:rPr>
          <w:rFonts w:ascii="Times New Roman" w:hAnsi="Times New Roman"/>
          <w:bCs/>
        </w:rPr>
        <w:t xml:space="preserve"> promoção da responsabilidade compartilhada entre Estado e Sociedade, reconhecendo a importância da participação social nas atividades </w:t>
      </w:r>
      <w:r>
        <w:rPr>
          <w:rFonts w:ascii="Times New Roman" w:hAnsi="Times New Roman"/>
          <w:bCs/>
        </w:rPr>
        <w:t xml:space="preserve">da política </w:t>
      </w:r>
      <w:r w:rsidRPr="00C027A3">
        <w:rPr>
          <w:rFonts w:ascii="Times New Roman" w:hAnsi="Times New Roman"/>
          <w:bCs/>
        </w:rPr>
        <w:t>de prevenção, atenção e reintegração social de dependentes de Drogas;</w:t>
      </w:r>
    </w:p>
    <w:p w14:paraId="1DA5CEEA" w14:textId="77777777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</w:p>
    <w:p w14:paraId="5C106323" w14:textId="3BD13C86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</w:t>
      </w:r>
      <w:r w:rsidRPr="00C027A3">
        <w:rPr>
          <w:rFonts w:ascii="Times New Roman" w:hAnsi="Times New Roman"/>
          <w:bCs/>
        </w:rPr>
        <w:t xml:space="preserve">II - a integração das estratégias </w:t>
      </w:r>
      <w:r>
        <w:rPr>
          <w:rFonts w:ascii="Times New Roman" w:hAnsi="Times New Roman"/>
          <w:bCs/>
        </w:rPr>
        <w:t>estaduais</w:t>
      </w:r>
      <w:r w:rsidRPr="00C027A3">
        <w:rPr>
          <w:rFonts w:ascii="Times New Roman" w:hAnsi="Times New Roman"/>
          <w:bCs/>
        </w:rPr>
        <w:t xml:space="preserve"> de prevenção</w:t>
      </w:r>
      <w:r>
        <w:rPr>
          <w:rFonts w:ascii="Times New Roman" w:hAnsi="Times New Roman"/>
          <w:bCs/>
        </w:rPr>
        <w:t xml:space="preserve">, </w:t>
      </w:r>
      <w:r w:rsidRPr="00C027A3">
        <w:rPr>
          <w:rFonts w:ascii="Times New Roman" w:hAnsi="Times New Roman"/>
          <w:bCs/>
        </w:rPr>
        <w:t>atenção e reinserção social de usuários e dependentes de drogas;</w:t>
      </w:r>
    </w:p>
    <w:p w14:paraId="7BB815D8" w14:textId="77777777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</w:p>
    <w:p w14:paraId="602B0165" w14:textId="5E43B0A0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IV </w:t>
      </w:r>
      <w:r w:rsidRPr="00C027A3">
        <w:rPr>
          <w:rFonts w:ascii="Times New Roman" w:hAnsi="Times New Roman"/>
          <w:bCs/>
        </w:rPr>
        <w:t xml:space="preserve">- </w:t>
      </w:r>
      <w:proofErr w:type="gramStart"/>
      <w:r w:rsidRPr="00C027A3">
        <w:rPr>
          <w:rFonts w:ascii="Times New Roman" w:hAnsi="Times New Roman"/>
          <w:bCs/>
        </w:rPr>
        <w:t>a</w:t>
      </w:r>
      <w:proofErr w:type="gramEnd"/>
      <w:r w:rsidRPr="00C027A3">
        <w:rPr>
          <w:rFonts w:ascii="Times New Roman" w:hAnsi="Times New Roman"/>
          <w:bCs/>
        </w:rPr>
        <w:t xml:space="preserve"> articulação com os órgãos do Ministério Público e dos Poderes Legislativo e Judiciário visando à cooperação mútua nas atividades</w:t>
      </w:r>
      <w:r>
        <w:rPr>
          <w:rFonts w:ascii="Times New Roman" w:hAnsi="Times New Roman"/>
          <w:bCs/>
        </w:rPr>
        <w:t xml:space="preserve"> </w:t>
      </w:r>
      <w:r w:rsidRPr="00C027A3">
        <w:rPr>
          <w:rFonts w:ascii="Times New Roman" w:hAnsi="Times New Roman"/>
          <w:bCs/>
        </w:rPr>
        <w:t>da política de prevenção, atenção e reintegração social de dependentes de Drogas</w:t>
      </w:r>
      <w:r>
        <w:rPr>
          <w:rFonts w:ascii="Times New Roman" w:hAnsi="Times New Roman"/>
          <w:bCs/>
        </w:rPr>
        <w:t>.</w:t>
      </w:r>
    </w:p>
    <w:p w14:paraId="6CE15854" w14:textId="77777777" w:rsidR="00C027A3" w:rsidRPr="00C027A3" w:rsidRDefault="00C027A3" w:rsidP="00C027A3">
      <w:pPr>
        <w:ind w:firstLine="851"/>
        <w:rPr>
          <w:rFonts w:ascii="Times New Roman" w:hAnsi="Times New Roman"/>
          <w:bCs/>
        </w:rPr>
      </w:pPr>
    </w:p>
    <w:p w14:paraId="025E7930" w14:textId="1F12F2A2" w:rsidR="00E91F98" w:rsidRPr="00E91F98" w:rsidRDefault="00E91F98" w:rsidP="00E91F98">
      <w:pPr>
        <w:ind w:firstLine="851"/>
        <w:rPr>
          <w:rFonts w:ascii="Times New Roman" w:hAnsi="Times New Roman"/>
          <w:bCs/>
        </w:rPr>
      </w:pPr>
      <w:r w:rsidRPr="00E91F98">
        <w:rPr>
          <w:rFonts w:ascii="Times New Roman" w:hAnsi="Times New Roman"/>
          <w:b/>
        </w:rPr>
        <w:t>Art. 4º</w:t>
      </w:r>
      <w:r w:rsidRPr="00E91F9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- A </w:t>
      </w:r>
      <w:r w:rsidRPr="00E91F98">
        <w:rPr>
          <w:rFonts w:ascii="Times New Roman" w:hAnsi="Times New Roman"/>
          <w:bCs/>
        </w:rPr>
        <w:t>política de prevenção, atenção e reintegração social de dependentes de Drogas tem os seguintes objetivos:</w:t>
      </w:r>
    </w:p>
    <w:p w14:paraId="7D5BE167" w14:textId="77777777" w:rsidR="00E91F98" w:rsidRPr="00E91F98" w:rsidRDefault="00E91F98" w:rsidP="00E91F98">
      <w:pPr>
        <w:ind w:firstLine="851"/>
        <w:rPr>
          <w:rFonts w:ascii="Times New Roman" w:hAnsi="Times New Roman"/>
          <w:bCs/>
        </w:rPr>
      </w:pPr>
    </w:p>
    <w:p w14:paraId="48E32AC0" w14:textId="77777777" w:rsidR="00E91F98" w:rsidRPr="00E91F98" w:rsidRDefault="00E91F98" w:rsidP="00E91F98">
      <w:pPr>
        <w:ind w:firstLine="851"/>
        <w:rPr>
          <w:rFonts w:ascii="Times New Roman" w:hAnsi="Times New Roman"/>
          <w:bCs/>
        </w:rPr>
      </w:pPr>
      <w:r w:rsidRPr="00E91F98">
        <w:rPr>
          <w:rFonts w:ascii="Times New Roman" w:hAnsi="Times New Roman"/>
          <w:bCs/>
        </w:rPr>
        <w:t xml:space="preserve">I - </w:t>
      </w:r>
      <w:proofErr w:type="gramStart"/>
      <w:r w:rsidRPr="00E91F98">
        <w:rPr>
          <w:rFonts w:ascii="Times New Roman" w:hAnsi="Times New Roman"/>
          <w:bCs/>
        </w:rPr>
        <w:t>contribuir</w:t>
      </w:r>
      <w:proofErr w:type="gramEnd"/>
      <w:r w:rsidRPr="00E91F98">
        <w:rPr>
          <w:rFonts w:ascii="Times New Roman" w:hAnsi="Times New Roman"/>
          <w:bCs/>
        </w:rPr>
        <w:t xml:space="preserve"> para a inclusão social do cidadão, visando a torná-lo menos vulnerável a assumir comportamentos de risco para o uso indevido de drogas, seu tráfico ilícito e outros comportamentos correlacionados;</w:t>
      </w:r>
    </w:p>
    <w:p w14:paraId="4DEBDBBE" w14:textId="77777777" w:rsidR="00E91F98" w:rsidRPr="00E91F98" w:rsidRDefault="00E91F98" w:rsidP="00E91F98">
      <w:pPr>
        <w:ind w:firstLine="851"/>
        <w:rPr>
          <w:rFonts w:ascii="Times New Roman" w:hAnsi="Times New Roman"/>
          <w:bCs/>
        </w:rPr>
      </w:pPr>
    </w:p>
    <w:p w14:paraId="6C59F99D" w14:textId="5B193BD8" w:rsidR="00E91F98" w:rsidRPr="00E91F98" w:rsidRDefault="00E91F98" w:rsidP="00E91F98">
      <w:pPr>
        <w:ind w:firstLine="851"/>
        <w:rPr>
          <w:rFonts w:ascii="Times New Roman" w:hAnsi="Times New Roman"/>
          <w:bCs/>
        </w:rPr>
      </w:pPr>
      <w:r w:rsidRPr="00E91F98">
        <w:rPr>
          <w:rFonts w:ascii="Times New Roman" w:hAnsi="Times New Roman"/>
          <w:bCs/>
        </w:rPr>
        <w:t xml:space="preserve">II - </w:t>
      </w:r>
      <w:proofErr w:type="gramStart"/>
      <w:r w:rsidRPr="00E91F98">
        <w:rPr>
          <w:rFonts w:ascii="Times New Roman" w:hAnsi="Times New Roman"/>
          <w:bCs/>
        </w:rPr>
        <w:t>promover</w:t>
      </w:r>
      <w:proofErr w:type="gramEnd"/>
      <w:r w:rsidRPr="00E91F98">
        <w:rPr>
          <w:rFonts w:ascii="Times New Roman" w:hAnsi="Times New Roman"/>
          <w:bCs/>
        </w:rPr>
        <w:t xml:space="preserve"> a construção e a socialização do conhecimento sobre drogas no </w:t>
      </w:r>
      <w:r>
        <w:rPr>
          <w:rFonts w:ascii="Times New Roman" w:hAnsi="Times New Roman"/>
          <w:bCs/>
        </w:rPr>
        <w:t>Estado do Maranhão</w:t>
      </w:r>
      <w:r w:rsidRPr="00E91F98">
        <w:rPr>
          <w:rFonts w:ascii="Times New Roman" w:hAnsi="Times New Roman"/>
          <w:bCs/>
        </w:rPr>
        <w:t>;</w:t>
      </w:r>
    </w:p>
    <w:p w14:paraId="52C9E3F6" w14:textId="77777777" w:rsidR="00E91F98" w:rsidRPr="00E91F98" w:rsidRDefault="00E91F98" w:rsidP="00E91F98">
      <w:pPr>
        <w:ind w:firstLine="851"/>
        <w:rPr>
          <w:rFonts w:ascii="Times New Roman" w:hAnsi="Times New Roman"/>
          <w:bCs/>
        </w:rPr>
      </w:pPr>
    </w:p>
    <w:p w14:paraId="65DD944C" w14:textId="77777777" w:rsidR="00E91F98" w:rsidRDefault="00E91F98" w:rsidP="00E91F98">
      <w:pPr>
        <w:ind w:firstLine="851"/>
        <w:rPr>
          <w:rFonts w:ascii="Times New Roman" w:hAnsi="Times New Roman"/>
          <w:bCs/>
        </w:rPr>
      </w:pPr>
    </w:p>
    <w:p w14:paraId="0BB86D9D" w14:textId="77777777" w:rsidR="00E91F98" w:rsidRDefault="00E91F98" w:rsidP="00E91F98">
      <w:pPr>
        <w:ind w:firstLine="851"/>
        <w:rPr>
          <w:rFonts w:ascii="Times New Roman" w:hAnsi="Times New Roman"/>
          <w:bCs/>
        </w:rPr>
      </w:pPr>
    </w:p>
    <w:p w14:paraId="263B2BCF" w14:textId="53D54BDF" w:rsidR="00E91F98" w:rsidRDefault="00E91F98" w:rsidP="00E91F98">
      <w:pPr>
        <w:ind w:firstLine="851"/>
        <w:rPr>
          <w:rFonts w:ascii="Times New Roman" w:hAnsi="Times New Roman"/>
          <w:bCs/>
        </w:rPr>
      </w:pPr>
      <w:r w:rsidRPr="00E91F98">
        <w:rPr>
          <w:rFonts w:ascii="Times New Roman" w:hAnsi="Times New Roman"/>
          <w:bCs/>
        </w:rPr>
        <w:lastRenderedPageBreak/>
        <w:t xml:space="preserve">III - promover a integração entre as políticas de atenção e </w:t>
      </w:r>
      <w:r w:rsidR="00D01564" w:rsidRPr="00D01564">
        <w:rPr>
          <w:rFonts w:ascii="Times New Roman" w:hAnsi="Times New Roman"/>
          <w:bCs/>
        </w:rPr>
        <w:t xml:space="preserve">reintegração </w:t>
      </w:r>
      <w:r w:rsidRPr="00E91F98">
        <w:rPr>
          <w:rFonts w:ascii="Times New Roman" w:hAnsi="Times New Roman"/>
          <w:bCs/>
        </w:rPr>
        <w:t xml:space="preserve">social de usuários e dependentes de drogas e as políticas públicas setoriais dos órgãos </w:t>
      </w:r>
      <w:r>
        <w:rPr>
          <w:rFonts w:ascii="Times New Roman" w:hAnsi="Times New Roman"/>
          <w:bCs/>
        </w:rPr>
        <w:t>e</w:t>
      </w:r>
      <w:r w:rsidRPr="00E91F98">
        <w:rPr>
          <w:rFonts w:ascii="Times New Roman" w:hAnsi="Times New Roman"/>
          <w:bCs/>
        </w:rPr>
        <w:t xml:space="preserve"> Poder</w:t>
      </w:r>
      <w:r>
        <w:rPr>
          <w:rFonts w:ascii="Times New Roman" w:hAnsi="Times New Roman"/>
          <w:bCs/>
        </w:rPr>
        <w:t>es do Estado.</w:t>
      </w:r>
    </w:p>
    <w:p w14:paraId="0206472D" w14:textId="77777777" w:rsidR="00E91F98" w:rsidRPr="00E91F98" w:rsidRDefault="00E91F98" w:rsidP="00E91F98">
      <w:pPr>
        <w:ind w:firstLine="851"/>
        <w:rPr>
          <w:rFonts w:ascii="Times New Roman" w:hAnsi="Times New Roman"/>
          <w:bCs/>
        </w:rPr>
      </w:pPr>
    </w:p>
    <w:p w14:paraId="2BCAB0AF" w14:textId="7927DD7D" w:rsidR="00D01564" w:rsidRDefault="00D01564" w:rsidP="00D01564">
      <w:pPr>
        <w:ind w:firstLine="851"/>
        <w:rPr>
          <w:rFonts w:ascii="Times New Roman" w:hAnsi="Times New Roman"/>
          <w:bCs/>
        </w:rPr>
      </w:pPr>
      <w:r w:rsidRPr="00E91F98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5</w:t>
      </w:r>
      <w:r w:rsidRPr="00E91F98">
        <w:rPr>
          <w:rFonts w:ascii="Times New Roman" w:hAnsi="Times New Roman"/>
          <w:b/>
        </w:rPr>
        <w:t>º</w:t>
      </w:r>
      <w:r w:rsidRPr="00E91F9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- Constituem diretrizes para as atividades de </w:t>
      </w:r>
      <w:r w:rsidRPr="00D01564">
        <w:rPr>
          <w:rFonts w:ascii="Times New Roman" w:hAnsi="Times New Roman"/>
          <w:bCs/>
        </w:rPr>
        <w:t>atenção e reintegração social de dependentes de Drogas</w:t>
      </w:r>
      <w:r>
        <w:rPr>
          <w:rFonts w:ascii="Times New Roman" w:hAnsi="Times New Roman"/>
          <w:bCs/>
        </w:rPr>
        <w:t xml:space="preserve">, para efeitos desta Lei, àquelas direcionadas para a redução dos fatores de vulnerabilidade e risco e para o fortalecimento dos fatores de proteção. </w:t>
      </w:r>
    </w:p>
    <w:p w14:paraId="1C3B0DB8" w14:textId="77777777" w:rsidR="00D01564" w:rsidRDefault="00D01564" w:rsidP="00D01564">
      <w:pPr>
        <w:ind w:firstLine="851"/>
        <w:rPr>
          <w:rFonts w:ascii="Times New Roman" w:hAnsi="Times New Roman"/>
          <w:bCs/>
        </w:rPr>
      </w:pPr>
    </w:p>
    <w:p w14:paraId="6ACC8AAC" w14:textId="2EDA1812" w:rsidR="00D01564" w:rsidRDefault="00D01564" w:rsidP="00D01564">
      <w:pPr>
        <w:ind w:firstLine="851"/>
        <w:rPr>
          <w:rFonts w:ascii="Times New Roman" w:hAnsi="Times New Roman"/>
          <w:bCs/>
        </w:rPr>
      </w:pPr>
      <w:r w:rsidRPr="00D01564">
        <w:rPr>
          <w:rFonts w:ascii="Times New Roman" w:hAnsi="Times New Roman"/>
          <w:b/>
        </w:rPr>
        <w:t>Art. 6º</w:t>
      </w:r>
      <w:r>
        <w:rPr>
          <w:rFonts w:ascii="Times New Roman" w:hAnsi="Times New Roman"/>
          <w:bCs/>
        </w:rPr>
        <w:t xml:space="preserve"> -</w:t>
      </w:r>
      <w:r w:rsidRPr="00D01564">
        <w:rPr>
          <w:rFonts w:ascii="Times New Roman" w:hAnsi="Times New Roman"/>
          <w:bCs/>
        </w:rPr>
        <w:t xml:space="preserve"> Constituem </w:t>
      </w:r>
      <w:r>
        <w:rPr>
          <w:rFonts w:ascii="Times New Roman" w:hAnsi="Times New Roman"/>
          <w:bCs/>
        </w:rPr>
        <w:t xml:space="preserve">diretrizes para as </w:t>
      </w:r>
      <w:r w:rsidRPr="00D01564">
        <w:rPr>
          <w:rFonts w:ascii="Times New Roman" w:hAnsi="Times New Roman"/>
          <w:bCs/>
        </w:rPr>
        <w:t xml:space="preserve">atividades de atenção ao usuário e dependente de drogas e respectivos familiares, para efeito desta Lei, </w:t>
      </w:r>
      <w:r>
        <w:rPr>
          <w:rFonts w:ascii="Times New Roman" w:hAnsi="Times New Roman"/>
          <w:bCs/>
        </w:rPr>
        <w:t>à</w:t>
      </w:r>
      <w:r w:rsidRPr="00D01564">
        <w:rPr>
          <w:rFonts w:ascii="Times New Roman" w:hAnsi="Times New Roman"/>
          <w:bCs/>
        </w:rPr>
        <w:t xml:space="preserve">quelas que visem </w:t>
      </w:r>
      <w:r>
        <w:rPr>
          <w:rFonts w:ascii="Times New Roman" w:hAnsi="Times New Roman"/>
          <w:bCs/>
        </w:rPr>
        <w:t>a</w:t>
      </w:r>
      <w:r w:rsidRPr="00D01564">
        <w:rPr>
          <w:rFonts w:ascii="Times New Roman" w:hAnsi="Times New Roman"/>
          <w:bCs/>
        </w:rPr>
        <w:t xml:space="preserve"> melhoria da qualidade de vida e </w:t>
      </w:r>
      <w:r>
        <w:rPr>
          <w:rFonts w:ascii="Times New Roman" w:hAnsi="Times New Roman"/>
          <w:bCs/>
        </w:rPr>
        <w:t>a</w:t>
      </w:r>
      <w:r w:rsidRPr="00D01564">
        <w:rPr>
          <w:rFonts w:ascii="Times New Roman" w:hAnsi="Times New Roman"/>
          <w:bCs/>
        </w:rPr>
        <w:t xml:space="preserve"> redução dos riscos e dos danos associados ao uso de drogas.</w:t>
      </w:r>
    </w:p>
    <w:p w14:paraId="70452B07" w14:textId="77777777" w:rsidR="00D01564" w:rsidRDefault="00D01564" w:rsidP="00D01564">
      <w:pPr>
        <w:ind w:firstLine="851"/>
        <w:rPr>
          <w:rFonts w:ascii="Times New Roman" w:hAnsi="Times New Roman"/>
          <w:bCs/>
        </w:rPr>
      </w:pPr>
    </w:p>
    <w:p w14:paraId="78A4FF6C" w14:textId="5C2B9164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  <w:r w:rsidRPr="00D01564">
        <w:rPr>
          <w:rFonts w:ascii="Times New Roman" w:hAnsi="Times New Roman"/>
          <w:b/>
        </w:rPr>
        <w:t>Art. 7º</w:t>
      </w:r>
      <w:r>
        <w:rPr>
          <w:rFonts w:ascii="Times New Roman" w:hAnsi="Times New Roman"/>
          <w:bCs/>
        </w:rPr>
        <w:t xml:space="preserve"> -</w:t>
      </w:r>
      <w:r w:rsidRPr="00D01564">
        <w:rPr>
          <w:rFonts w:ascii="Times New Roman" w:hAnsi="Times New Roman"/>
          <w:bCs/>
        </w:rPr>
        <w:t xml:space="preserve"> As atividades de atenção e as de reinserção social do usuário e do dependente de drogas e respectivos familiares devem observar os seguintes princípios e diretrizes:</w:t>
      </w:r>
    </w:p>
    <w:p w14:paraId="6CE7CE8A" w14:textId="77777777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</w:p>
    <w:p w14:paraId="13EB6B2A" w14:textId="0E758CC3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  <w:r w:rsidRPr="00D01564">
        <w:rPr>
          <w:rFonts w:ascii="Times New Roman" w:hAnsi="Times New Roman"/>
          <w:bCs/>
        </w:rPr>
        <w:t xml:space="preserve">I - </w:t>
      </w:r>
      <w:proofErr w:type="gramStart"/>
      <w:r w:rsidRPr="00D01564">
        <w:rPr>
          <w:rFonts w:ascii="Times New Roman" w:hAnsi="Times New Roman"/>
          <w:bCs/>
        </w:rPr>
        <w:t>respeito</w:t>
      </w:r>
      <w:proofErr w:type="gramEnd"/>
      <w:r w:rsidRPr="00D01564">
        <w:rPr>
          <w:rFonts w:ascii="Times New Roman" w:hAnsi="Times New Roman"/>
          <w:bCs/>
        </w:rPr>
        <w:t xml:space="preserve"> ao usuário e ao dependente de drogas, independentemente de quaisquer condições, observados os direitos fundamentais da pessoa humana;</w:t>
      </w:r>
    </w:p>
    <w:p w14:paraId="497AD471" w14:textId="77777777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</w:p>
    <w:p w14:paraId="0834D702" w14:textId="77777777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  <w:r w:rsidRPr="00D01564">
        <w:rPr>
          <w:rFonts w:ascii="Times New Roman" w:hAnsi="Times New Roman"/>
          <w:bCs/>
        </w:rPr>
        <w:t xml:space="preserve">II - </w:t>
      </w:r>
      <w:proofErr w:type="gramStart"/>
      <w:r w:rsidRPr="00D01564">
        <w:rPr>
          <w:rFonts w:ascii="Times New Roman" w:hAnsi="Times New Roman"/>
          <w:bCs/>
        </w:rPr>
        <w:t>a</w:t>
      </w:r>
      <w:proofErr w:type="gramEnd"/>
      <w:r w:rsidRPr="00D01564">
        <w:rPr>
          <w:rFonts w:ascii="Times New Roman" w:hAnsi="Times New Roman"/>
          <w:bCs/>
        </w:rPr>
        <w:t xml:space="preserve"> adoção de estratégias diferenciadas de atenção e reinserção social do usuário e do dependente de drogas e respectivos familiares que considerem as suas peculiaridades socioculturais;</w:t>
      </w:r>
    </w:p>
    <w:p w14:paraId="6E29270A" w14:textId="77777777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</w:p>
    <w:p w14:paraId="3BCB9721" w14:textId="77777777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  <w:r w:rsidRPr="00D01564">
        <w:rPr>
          <w:rFonts w:ascii="Times New Roman" w:hAnsi="Times New Roman"/>
          <w:bCs/>
        </w:rPr>
        <w:t>III - definição de projeto terapêutico individualizado, orientado para a inclusão social e para a redução de riscos e de danos sociais e à saúde;</w:t>
      </w:r>
    </w:p>
    <w:p w14:paraId="0C71A76E" w14:textId="77777777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</w:p>
    <w:p w14:paraId="7F30E3A6" w14:textId="77777777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  <w:r w:rsidRPr="00D01564">
        <w:rPr>
          <w:rFonts w:ascii="Times New Roman" w:hAnsi="Times New Roman"/>
          <w:bCs/>
        </w:rPr>
        <w:t xml:space="preserve">IV - </w:t>
      </w:r>
      <w:proofErr w:type="gramStart"/>
      <w:r w:rsidRPr="00D01564">
        <w:rPr>
          <w:rFonts w:ascii="Times New Roman" w:hAnsi="Times New Roman"/>
          <w:bCs/>
        </w:rPr>
        <w:t>atenção</w:t>
      </w:r>
      <w:proofErr w:type="gramEnd"/>
      <w:r w:rsidRPr="00D01564">
        <w:rPr>
          <w:rFonts w:ascii="Times New Roman" w:hAnsi="Times New Roman"/>
          <w:bCs/>
        </w:rPr>
        <w:t xml:space="preserve"> ao usuário ou dependente de drogas e aos respectivos familiares, sempre que possível, de forma multidisciplinar e por equipes multiprofissionais;</w:t>
      </w:r>
    </w:p>
    <w:p w14:paraId="119A5C75" w14:textId="77777777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</w:p>
    <w:p w14:paraId="42A7986A" w14:textId="0956610A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  <w:r w:rsidRPr="00D01564">
        <w:rPr>
          <w:rFonts w:ascii="Times New Roman" w:hAnsi="Times New Roman"/>
          <w:bCs/>
        </w:rPr>
        <w:t xml:space="preserve">V - </w:t>
      </w:r>
      <w:proofErr w:type="gramStart"/>
      <w:r w:rsidRPr="00D01564">
        <w:rPr>
          <w:rFonts w:ascii="Times New Roman" w:hAnsi="Times New Roman"/>
          <w:bCs/>
        </w:rPr>
        <w:t>o</w:t>
      </w:r>
      <w:proofErr w:type="gramEnd"/>
      <w:r w:rsidRPr="00D01564">
        <w:rPr>
          <w:rFonts w:ascii="Times New Roman" w:hAnsi="Times New Roman"/>
          <w:bCs/>
        </w:rPr>
        <w:t xml:space="preserve"> alinhamento às diretrizes dos órgãos de controle social de políticas setoriais específicas.</w:t>
      </w:r>
    </w:p>
    <w:p w14:paraId="328EE463" w14:textId="77777777" w:rsidR="00D01564" w:rsidRPr="00D01564" w:rsidRDefault="00D01564" w:rsidP="00D01564">
      <w:pPr>
        <w:ind w:firstLine="851"/>
        <w:rPr>
          <w:rFonts w:ascii="Times New Roman" w:hAnsi="Times New Roman"/>
          <w:bCs/>
        </w:rPr>
      </w:pPr>
    </w:p>
    <w:p w14:paraId="1189A141" w14:textId="77777777" w:rsidR="00D631A9" w:rsidRDefault="00D01564" w:rsidP="00D01564">
      <w:pPr>
        <w:ind w:firstLine="851"/>
        <w:rPr>
          <w:rFonts w:ascii="Times New Roman" w:hAnsi="Times New Roman"/>
          <w:bCs/>
        </w:rPr>
      </w:pPr>
      <w:r w:rsidRPr="00D01564">
        <w:rPr>
          <w:rFonts w:ascii="Times New Roman" w:hAnsi="Times New Roman"/>
          <w:bCs/>
        </w:rPr>
        <w:t xml:space="preserve">VI - </w:t>
      </w:r>
      <w:proofErr w:type="gramStart"/>
      <w:r w:rsidRPr="00D01564">
        <w:rPr>
          <w:rFonts w:ascii="Times New Roman" w:hAnsi="Times New Roman"/>
          <w:bCs/>
        </w:rPr>
        <w:t>estímulo</w:t>
      </w:r>
      <w:proofErr w:type="gramEnd"/>
      <w:r w:rsidRPr="00D01564">
        <w:rPr>
          <w:rFonts w:ascii="Times New Roman" w:hAnsi="Times New Roman"/>
          <w:bCs/>
        </w:rPr>
        <w:t xml:space="preserve"> à capacitação técnica e profissional</w:t>
      </w:r>
      <w:r w:rsidR="00D631A9">
        <w:rPr>
          <w:rFonts w:ascii="Times New Roman" w:hAnsi="Times New Roman"/>
          <w:bCs/>
        </w:rPr>
        <w:t>.</w:t>
      </w:r>
    </w:p>
    <w:p w14:paraId="1CE71803" w14:textId="77777777" w:rsidR="008C7CB2" w:rsidRDefault="008C7CB2" w:rsidP="00D01564">
      <w:pPr>
        <w:ind w:firstLine="851"/>
        <w:rPr>
          <w:rFonts w:ascii="Times New Roman" w:hAnsi="Times New Roman"/>
          <w:bCs/>
        </w:rPr>
      </w:pPr>
    </w:p>
    <w:p w14:paraId="45B347FF" w14:textId="3C00A6A7" w:rsidR="00D631A9" w:rsidRDefault="008C7CB2" w:rsidP="00D01564">
      <w:pPr>
        <w:ind w:firstLine="85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VII- Atendimento de urgência e emergência ao usuário de drogas em crise.</w:t>
      </w:r>
    </w:p>
    <w:p w14:paraId="0586E1AF" w14:textId="77777777" w:rsidR="008C7CB2" w:rsidRDefault="008C7CB2" w:rsidP="00D01564">
      <w:pPr>
        <w:ind w:firstLine="851"/>
        <w:rPr>
          <w:rFonts w:ascii="Times New Roman" w:hAnsi="Times New Roman"/>
          <w:bCs/>
        </w:rPr>
      </w:pPr>
    </w:p>
    <w:p w14:paraId="2EDC878D" w14:textId="44B36D0F" w:rsidR="00D01564" w:rsidRDefault="00D631A9" w:rsidP="00D631A9">
      <w:pPr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Do Tratamento do Usuário ou Dependente de Drogas</w:t>
      </w:r>
    </w:p>
    <w:p w14:paraId="57C36201" w14:textId="77777777" w:rsidR="00D631A9" w:rsidRDefault="00D631A9" w:rsidP="00D631A9">
      <w:pPr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265B22DA" w14:textId="2CE11F9F" w:rsidR="00D631A9" w:rsidRDefault="00D631A9" w:rsidP="00D631A9">
      <w:pPr>
        <w:ind w:firstLine="851"/>
        <w:rPr>
          <w:rFonts w:ascii="Times New Roman" w:hAnsi="Times New Roman"/>
          <w:bCs/>
        </w:rPr>
      </w:pPr>
      <w:r w:rsidRPr="00D631A9">
        <w:rPr>
          <w:rFonts w:ascii="Times New Roman" w:hAnsi="Times New Roman"/>
          <w:b/>
        </w:rPr>
        <w:t>Art. 8º</w:t>
      </w:r>
      <w:r>
        <w:rPr>
          <w:rFonts w:ascii="Times New Roman" w:hAnsi="Times New Roman"/>
          <w:bCs/>
        </w:rPr>
        <w:t xml:space="preserve"> -</w:t>
      </w:r>
      <w:r w:rsidRPr="00D631A9">
        <w:rPr>
          <w:rFonts w:ascii="Times New Roman" w:hAnsi="Times New Roman"/>
          <w:bCs/>
        </w:rPr>
        <w:t xml:space="preserve"> A rede dos serviços de saúde </w:t>
      </w:r>
      <w:r>
        <w:rPr>
          <w:rFonts w:ascii="Times New Roman" w:hAnsi="Times New Roman"/>
          <w:bCs/>
        </w:rPr>
        <w:t>do</w:t>
      </w:r>
      <w:r w:rsidRPr="00D631A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Estado </w:t>
      </w:r>
      <w:r w:rsidRPr="00D631A9">
        <w:rPr>
          <w:rFonts w:ascii="Times New Roman" w:hAnsi="Times New Roman"/>
          <w:bCs/>
        </w:rPr>
        <w:t>desenvolve</w:t>
      </w:r>
      <w:r>
        <w:rPr>
          <w:rFonts w:ascii="Times New Roman" w:hAnsi="Times New Roman"/>
          <w:bCs/>
        </w:rPr>
        <w:t>rá</w:t>
      </w:r>
      <w:r w:rsidRPr="00D631A9">
        <w:rPr>
          <w:rFonts w:ascii="Times New Roman" w:hAnsi="Times New Roman"/>
          <w:bCs/>
        </w:rPr>
        <w:t xml:space="preserve"> programas de atenção ao usuário e ao dependente de drogas, respeitadas as diretrizes do Ministério da Saúde</w:t>
      </w:r>
      <w:r>
        <w:rPr>
          <w:rFonts w:ascii="Times New Roman" w:hAnsi="Times New Roman"/>
          <w:bCs/>
        </w:rPr>
        <w:t>.</w:t>
      </w:r>
    </w:p>
    <w:p w14:paraId="78D4EC1E" w14:textId="77777777" w:rsidR="00D631A9" w:rsidRDefault="00D631A9" w:rsidP="00D631A9">
      <w:pPr>
        <w:ind w:firstLine="851"/>
        <w:rPr>
          <w:rFonts w:ascii="Times New Roman" w:hAnsi="Times New Roman"/>
          <w:bCs/>
        </w:rPr>
      </w:pPr>
    </w:p>
    <w:p w14:paraId="46B05D94" w14:textId="17F89E34" w:rsidR="00D631A9" w:rsidRDefault="00D631A9" w:rsidP="00D631A9">
      <w:pPr>
        <w:ind w:firstLine="851"/>
        <w:rPr>
          <w:rFonts w:ascii="Times New Roman" w:hAnsi="Times New Roman"/>
          <w:bCs/>
        </w:rPr>
      </w:pPr>
      <w:r w:rsidRPr="00D631A9">
        <w:rPr>
          <w:rFonts w:ascii="Times New Roman" w:hAnsi="Times New Roman"/>
          <w:b/>
        </w:rPr>
        <w:t>Art. 9º</w:t>
      </w:r>
      <w:r>
        <w:rPr>
          <w:rFonts w:ascii="Times New Roman" w:hAnsi="Times New Roman"/>
          <w:bCs/>
        </w:rPr>
        <w:t xml:space="preserve"> -</w:t>
      </w:r>
      <w:r w:rsidRPr="00D631A9">
        <w:rPr>
          <w:rFonts w:ascii="Times New Roman" w:hAnsi="Times New Roman"/>
          <w:bCs/>
        </w:rPr>
        <w:t xml:space="preserve"> O tratamento do usuário ou dependente de drogas deverá ser ordenado em uma rede de atenção à saúde, com prioridade para as modalidades de tratamento ambulatorial, incluindo excepcionalmente formas de internação em unidades de saúde e hospitais gerais</w:t>
      </w:r>
      <w:r>
        <w:rPr>
          <w:rFonts w:ascii="Times New Roman" w:hAnsi="Times New Roman"/>
          <w:bCs/>
        </w:rPr>
        <w:t>,</w:t>
      </w:r>
      <w:r w:rsidRPr="00D631A9">
        <w:rPr>
          <w:rFonts w:ascii="Times New Roman" w:hAnsi="Times New Roman"/>
          <w:bCs/>
        </w:rPr>
        <w:t xml:space="preserve"> nos termos </w:t>
      </w:r>
      <w:r>
        <w:rPr>
          <w:rFonts w:ascii="Times New Roman" w:hAnsi="Times New Roman"/>
          <w:bCs/>
        </w:rPr>
        <w:t xml:space="preserve">da Lei. </w:t>
      </w:r>
    </w:p>
    <w:p w14:paraId="76259DDA" w14:textId="77777777" w:rsidR="002563F8" w:rsidRPr="00D631A9" w:rsidRDefault="002563F8" w:rsidP="00D631A9">
      <w:pPr>
        <w:ind w:firstLine="851"/>
        <w:rPr>
          <w:rFonts w:ascii="Times New Roman" w:hAnsi="Times New Roman"/>
          <w:bCs/>
        </w:rPr>
      </w:pPr>
    </w:p>
    <w:p w14:paraId="7702C6A3" w14:textId="77777777" w:rsidR="00D631A9" w:rsidRPr="00D631A9" w:rsidRDefault="00D631A9" w:rsidP="00D631A9">
      <w:pPr>
        <w:ind w:firstLine="851"/>
        <w:rPr>
          <w:rFonts w:ascii="Times New Roman" w:hAnsi="Times New Roman"/>
          <w:bCs/>
        </w:rPr>
      </w:pPr>
    </w:p>
    <w:p w14:paraId="5D49010A" w14:textId="77AB22F2" w:rsidR="00D01564" w:rsidRDefault="00D631A9" w:rsidP="00D01564">
      <w:pPr>
        <w:ind w:firstLine="851"/>
        <w:rPr>
          <w:rFonts w:ascii="Times New Roman" w:hAnsi="Times New Roman"/>
          <w:bCs/>
        </w:rPr>
      </w:pPr>
      <w:r w:rsidRPr="00D631A9">
        <w:rPr>
          <w:rFonts w:ascii="Times New Roman" w:hAnsi="Times New Roman"/>
          <w:b/>
        </w:rPr>
        <w:lastRenderedPageBreak/>
        <w:t>Parágrafo único</w:t>
      </w:r>
      <w:r>
        <w:rPr>
          <w:rFonts w:ascii="Times New Roman" w:hAnsi="Times New Roman"/>
          <w:bCs/>
        </w:rPr>
        <w:t>.</w:t>
      </w:r>
      <w:r w:rsidRPr="00D631A9">
        <w:rPr>
          <w:rFonts w:ascii="Times New Roman" w:hAnsi="Times New Roman"/>
          <w:bCs/>
        </w:rPr>
        <w:t xml:space="preserve">  A internação de dependentes de drogas somente será realizada em unidades de saúde ou hospitais gerais, dotados de equipes multidisciplinares e deverá ser obrigatoriamente autorizada por médico devidamente registrado no Conselho Regional de Medicina - CRM do Estad</w:t>
      </w:r>
      <w:r>
        <w:rPr>
          <w:rFonts w:ascii="Times New Roman" w:hAnsi="Times New Roman"/>
          <w:bCs/>
        </w:rPr>
        <w:t>o.</w:t>
      </w:r>
    </w:p>
    <w:p w14:paraId="518A879C" w14:textId="77777777" w:rsidR="00D631A9" w:rsidRDefault="00D631A9" w:rsidP="00D01564">
      <w:pPr>
        <w:ind w:firstLine="851"/>
        <w:rPr>
          <w:rFonts w:ascii="Times New Roman" w:hAnsi="Times New Roman"/>
          <w:bCs/>
        </w:rPr>
      </w:pPr>
    </w:p>
    <w:p w14:paraId="01E96734" w14:textId="667638EF" w:rsidR="00D631A9" w:rsidRDefault="00D631A9" w:rsidP="00D631A9">
      <w:pPr>
        <w:ind w:firstLine="851"/>
        <w:rPr>
          <w:rFonts w:ascii="Times New Roman" w:hAnsi="Times New Roman"/>
          <w:bCs/>
        </w:rPr>
      </w:pPr>
      <w:r w:rsidRPr="00D631A9">
        <w:rPr>
          <w:rFonts w:ascii="Times New Roman" w:hAnsi="Times New Roman"/>
          <w:b/>
        </w:rPr>
        <w:t>Art. 10</w:t>
      </w:r>
      <w:r w:rsidRPr="00D631A9">
        <w:rPr>
          <w:rFonts w:ascii="Times New Roman" w:hAnsi="Times New Roman"/>
          <w:bCs/>
        </w:rPr>
        <w:t xml:space="preserve"> - O Poder Executivo poderá regulamentar a presente Lei em todos os aspectos</w:t>
      </w:r>
      <w:r>
        <w:rPr>
          <w:rFonts w:ascii="Times New Roman" w:hAnsi="Times New Roman"/>
          <w:bCs/>
        </w:rPr>
        <w:t xml:space="preserve"> </w:t>
      </w:r>
      <w:r w:rsidRPr="00D631A9">
        <w:rPr>
          <w:rFonts w:ascii="Times New Roman" w:hAnsi="Times New Roman"/>
          <w:bCs/>
        </w:rPr>
        <w:t>necessários para a sua efetiva aplicação.</w:t>
      </w:r>
    </w:p>
    <w:p w14:paraId="133C3DBC" w14:textId="77777777" w:rsidR="00D631A9" w:rsidRPr="00D631A9" w:rsidRDefault="00D631A9" w:rsidP="00D631A9">
      <w:pPr>
        <w:ind w:firstLine="851"/>
        <w:rPr>
          <w:rFonts w:ascii="Times New Roman" w:hAnsi="Times New Roman"/>
          <w:bCs/>
        </w:rPr>
      </w:pPr>
    </w:p>
    <w:p w14:paraId="5B37F110" w14:textId="0ACFF48E" w:rsidR="00D631A9" w:rsidRPr="00D01564" w:rsidRDefault="00D631A9" w:rsidP="00D631A9">
      <w:pPr>
        <w:ind w:firstLine="851"/>
        <w:rPr>
          <w:rFonts w:ascii="Times New Roman" w:hAnsi="Times New Roman"/>
          <w:bCs/>
        </w:rPr>
      </w:pPr>
      <w:r w:rsidRPr="00D631A9">
        <w:rPr>
          <w:rFonts w:ascii="Times New Roman" w:hAnsi="Times New Roman"/>
          <w:b/>
        </w:rPr>
        <w:t>Art. 11</w:t>
      </w:r>
      <w:r w:rsidRPr="00D631A9">
        <w:rPr>
          <w:rFonts w:ascii="Times New Roman" w:hAnsi="Times New Roman"/>
          <w:bCs/>
        </w:rPr>
        <w:t xml:space="preserve"> - Esta Lei entra em vigor na data de sua publicação.</w:t>
      </w:r>
    </w:p>
    <w:p w14:paraId="075D0392" w14:textId="77777777" w:rsidR="00E91F98" w:rsidRPr="00E857D9" w:rsidRDefault="00E91F98" w:rsidP="00E91F98">
      <w:pPr>
        <w:ind w:firstLine="851"/>
        <w:rPr>
          <w:rFonts w:ascii="Times New Roman" w:hAnsi="Times New Roman"/>
          <w:bCs/>
        </w:rPr>
      </w:pPr>
    </w:p>
    <w:p w14:paraId="006CE56A" w14:textId="59EAA4F6" w:rsidR="001D0808" w:rsidRPr="001D0808" w:rsidRDefault="00E857D9" w:rsidP="001D0808">
      <w:pPr>
        <w:ind w:firstLine="567"/>
        <w:rPr>
          <w:rFonts w:ascii="Times New Roman" w:eastAsia="Calibri" w:hAnsi="Times New Roman"/>
          <w:bCs/>
          <w:color w:val="231F20"/>
          <w:lang w:eastAsia="en-US"/>
        </w:rPr>
      </w:pPr>
      <w:r>
        <w:rPr>
          <w:rFonts w:ascii="Times New Roman" w:hAnsi="Times New Roman"/>
          <w:b/>
        </w:rPr>
        <w:t xml:space="preserve">    </w:t>
      </w:r>
      <w:r w:rsidR="001D0808" w:rsidRPr="001D0808">
        <w:rPr>
          <w:rFonts w:ascii="Times New Roman" w:hAnsi="Times New Roman"/>
          <w:b/>
        </w:rPr>
        <w:t>PLENÁRIO DEPUTADO “NAGIB HAICKEL” DO PALÁCIO “MANUEL BECKMAN”</w:t>
      </w:r>
      <w:r w:rsidR="001D0808" w:rsidRPr="001D0808">
        <w:rPr>
          <w:rFonts w:ascii="Times New Roman" w:hAnsi="Times New Roman"/>
        </w:rPr>
        <w:t xml:space="preserve">, em </w:t>
      </w:r>
      <w:r>
        <w:rPr>
          <w:rFonts w:ascii="Times New Roman" w:hAnsi="Times New Roman"/>
        </w:rPr>
        <w:t>0</w:t>
      </w:r>
      <w:r w:rsidR="00EC4EFC">
        <w:rPr>
          <w:rFonts w:ascii="Times New Roman" w:hAnsi="Times New Roman"/>
        </w:rPr>
        <w:t>8</w:t>
      </w:r>
      <w:r w:rsidR="001D080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ju</w:t>
      </w:r>
      <w:r w:rsidR="00EC4EFC">
        <w:rPr>
          <w:rFonts w:ascii="Times New Roman" w:hAnsi="Times New Roman"/>
        </w:rPr>
        <w:t>lho</w:t>
      </w:r>
      <w:r w:rsidR="001D0808" w:rsidRPr="001D0808">
        <w:rPr>
          <w:rFonts w:ascii="Times New Roman" w:hAnsi="Times New Roman"/>
        </w:rPr>
        <w:t xml:space="preserve"> de 202</w:t>
      </w:r>
      <w:r w:rsidR="001D0808">
        <w:rPr>
          <w:rFonts w:ascii="Times New Roman" w:hAnsi="Times New Roman"/>
        </w:rPr>
        <w:t>4</w:t>
      </w:r>
      <w:r w:rsidR="001D0808" w:rsidRPr="001D0808">
        <w:rPr>
          <w:rFonts w:ascii="Times New Roman" w:hAnsi="Times New Roman"/>
        </w:rPr>
        <w:t>.</w:t>
      </w:r>
    </w:p>
    <w:p w14:paraId="6CA9BF90" w14:textId="77777777" w:rsidR="001D0808" w:rsidRPr="001D0808" w:rsidRDefault="001D0808" w:rsidP="001D0808">
      <w:pPr>
        <w:spacing w:after="120"/>
        <w:ind w:firstLine="708"/>
        <w:rPr>
          <w:rFonts w:ascii="Times New Roman" w:hAnsi="Times New Roman"/>
        </w:rPr>
      </w:pPr>
    </w:p>
    <w:p w14:paraId="4726F006" w14:textId="6F555122" w:rsidR="001D0808" w:rsidRPr="007150EB" w:rsidRDefault="001D0808" w:rsidP="001D0808">
      <w:pPr>
        <w:jc w:val="center"/>
        <w:rPr>
          <w:rFonts w:ascii="Times New Roman" w:hAnsi="Times New Roman"/>
          <w:b/>
          <w:bCs/>
        </w:rPr>
      </w:pPr>
      <w:r w:rsidRPr="007150EB">
        <w:rPr>
          <w:rFonts w:ascii="Times New Roman" w:hAnsi="Times New Roman"/>
          <w:b/>
          <w:bCs/>
        </w:rPr>
        <w:t>IRACEMA VALE</w:t>
      </w:r>
    </w:p>
    <w:p w14:paraId="3BD2ED2C" w14:textId="41F5BD8B" w:rsidR="001D0808" w:rsidRPr="001D0808" w:rsidRDefault="001D0808" w:rsidP="001D0808">
      <w:pPr>
        <w:jc w:val="center"/>
        <w:rPr>
          <w:rFonts w:ascii="Times New Roman" w:hAnsi="Times New Roman"/>
          <w:sz w:val="20"/>
          <w:szCs w:val="20"/>
        </w:rPr>
      </w:pPr>
      <w:r w:rsidRPr="001D0808">
        <w:rPr>
          <w:rFonts w:ascii="Times New Roman" w:hAnsi="Times New Roman"/>
        </w:rPr>
        <w:t>Deputad</w:t>
      </w:r>
      <w:r>
        <w:rPr>
          <w:rFonts w:ascii="Times New Roman" w:hAnsi="Times New Roman"/>
        </w:rPr>
        <w:t>a</w:t>
      </w:r>
      <w:r w:rsidRPr="001D0808">
        <w:rPr>
          <w:rFonts w:ascii="Times New Roman" w:hAnsi="Times New Roman"/>
        </w:rPr>
        <w:t xml:space="preserve"> Estadual</w:t>
      </w:r>
    </w:p>
    <w:p w14:paraId="25E18668" w14:textId="77777777" w:rsidR="001D0808" w:rsidRPr="001D0808" w:rsidRDefault="001D0808" w:rsidP="001D0808">
      <w:pPr>
        <w:tabs>
          <w:tab w:val="center" w:pos="4252"/>
          <w:tab w:val="right" w:pos="8504"/>
        </w:tabs>
        <w:ind w:firstLine="1134"/>
        <w:rPr>
          <w:rFonts w:eastAsia="Calibri" w:cs="Arial"/>
          <w:bCs/>
        </w:rPr>
      </w:pPr>
    </w:p>
    <w:p w14:paraId="7508DC25" w14:textId="77777777" w:rsidR="001D0808" w:rsidRPr="001D0808" w:rsidRDefault="001D0808" w:rsidP="001D0808">
      <w:pPr>
        <w:spacing w:line="360" w:lineRule="auto"/>
        <w:ind w:firstLine="851"/>
        <w:rPr>
          <w:rFonts w:ascii="Times New Roman" w:hAnsi="Times New Roman"/>
          <w:b/>
          <w:bCs/>
          <w:color w:val="000000"/>
        </w:rPr>
      </w:pPr>
    </w:p>
    <w:p w14:paraId="704F5BF2" w14:textId="77777777" w:rsidR="007E407B" w:rsidRDefault="007E407B" w:rsidP="007E407B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</w:p>
    <w:p w14:paraId="2D59EA4C" w14:textId="77777777" w:rsidR="001D0808" w:rsidRDefault="001D0808" w:rsidP="001D0808"/>
    <w:p w14:paraId="1E659F56" w14:textId="77777777" w:rsidR="00E857D9" w:rsidRDefault="00E857D9" w:rsidP="001D0808"/>
    <w:p w14:paraId="46014CB6" w14:textId="77777777" w:rsidR="00E857D9" w:rsidRDefault="00E857D9" w:rsidP="001D0808"/>
    <w:p w14:paraId="0F87C045" w14:textId="77777777" w:rsidR="00E857D9" w:rsidRDefault="00E857D9" w:rsidP="001D0808"/>
    <w:p w14:paraId="0B740417" w14:textId="77777777" w:rsidR="00E857D9" w:rsidRDefault="00E857D9" w:rsidP="001D0808"/>
    <w:p w14:paraId="76AD30E2" w14:textId="77777777" w:rsidR="00E857D9" w:rsidRDefault="00E857D9" w:rsidP="001D0808"/>
    <w:p w14:paraId="4AA05688" w14:textId="77777777" w:rsidR="00E857D9" w:rsidRDefault="00E857D9" w:rsidP="001D0808"/>
    <w:p w14:paraId="059FBF52" w14:textId="77777777" w:rsidR="00E857D9" w:rsidRDefault="00E857D9" w:rsidP="001D0808"/>
    <w:p w14:paraId="06A705AB" w14:textId="77777777" w:rsidR="00E857D9" w:rsidRDefault="00E857D9" w:rsidP="001D0808"/>
    <w:p w14:paraId="6C04C9F1" w14:textId="77777777" w:rsidR="00E857D9" w:rsidRDefault="00E857D9" w:rsidP="001D0808"/>
    <w:p w14:paraId="112C0944" w14:textId="77777777" w:rsidR="00E857D9" w:rsidRDefault="00E857D9" w:rsidP="001D0808"/>
    <w:p w14:paraId="0EA26DCF" w14:textId="77777777" w:rsidR="00E857D9" w:rsidRDefault="00E857D9" w:rsidP="001D0808"/>
    <w:p w14:paraId="30ACDECA" w14:textId="77777777" w:rsidR="00E857D9" w:rsidRDefault="00E857D9" w:rsidP="001D0808"/>
    <w:p w14:paraId="59F14DC4" w14:textId="77777777" w:rsidR="00E857D9" w:rsidRDefault="00E857D9" w:rsidP="001D0808"/>
    <w:p w14:paraId="76F58CF9" w14:textId="77777777" w:rsidR="00E857D9" w:rsidRDefault="00E857D9" w:rsidP="001D0808"/>
    <w:p w14:paraId="164EEE56" w14:textId="77777777" w:rsidR="00E857D9" w:rsidRDefault="00E857D9" w:rsidP="001D0808"/>
    <w:p w14:paraId="1C21981D" w14:textId="77777777" w:rsidR="00E857D9" w:rsidRDefault="00E857D9" w:rsidP="001D0808"/>
    <w:p w14:paraId="43AA783F" w14:textId="77777777" w:rsidR="00E857D9" w:rsidRDefault="00E857D9" w:rsidP="001D0808"/>
    <w:p w14:paraId="42242878" w14:textId="77777777" w:rsidR="00E857D9" w:rsidRDefault="00E857D9" w:rsidP="001D0808"/>
    <w:p w14:paraId="02612B69" w14:textId="77777777" w:rsidR="00E857D9" w:rsidRDefault="00E857D9" w:rsidP="001D0808"/>
    <w:p w14:paraId="5F2A70B8" w14:textId="77777777" w:rsidR="00E857D9" w:rsidRDefault="00E857D9" w:rsidP="001D0808"/>
    <w:p w14:paraId="16059591" w14:textId="77777777" w:rsidR="00E857D9" w:rsidRDefault="00E857D9" w:rsidP="001D0808"/>
    <w:p w14:paraId="2AB57587" w14:textId="77777777" w:rsidR="00E857D9" w:rsidRDefault="00E857D9" w:rsidP="001D0808"/>
    <w:p w14:paraId="26337CBF" w14:textId="77777777" w:rsidR="00E857D9" w:rsidRDefault="00E857D9" w:rsidP="001D0808"/>
    <w:p w14:paraId="23463413" w14:textId="77777777" w:rsidR="00E857D9" w:rsidRDefault="00E857D9" w:rsidP="001D0808"/>
    <w:p w14:paraId="15E5D30B" w14:textId="77777777" w:rsidR="00E857D9" w:rsidRDefault="00E857D9" w:rsidP="001D0808"/>
    <w:p w14:paraId="5F1D8D17" w14:textId="77777777" w:rsidR="00E857D9" w:rsidRDefault="00E857D9" w:rsidP="001D0808"/>
    <w:p w14:paraId="0D722264" w14:textId="77777777" w:rsidR="00E857D9" w:rsidRDefault="00E857D9" w:rsidP="001D0808"/>
    <w:p w14:paraId="41832325" w14:textId="77777777" w:rsidR="00E857D9" w:rsidRDefault="00E857D9" w:rsidP="001D0808"/>
    <w:p w14:paraId="495304DF" w14:textId="77777777" w:rsidR="007150EB" w:rsidRDefault="007150EB" w:rsidP="001D0808">
      <w:pPr>
        <w:spacing w:line="360" w:lineRule="auto"/>
        <w:jc w:val="center"/>
        <w:rPr>
          <w:rFonts w:ascii="Times New Roman" w:hAnsi="Times New Roman"/>
          <w:b/>
        </w:rPr>
      </w:pPr>
    </w:p>
    <w:sectPr w:rsidR="007150EB" w:rsidSect="008852ED">
      <w:headerReference w:type="default" r:id="rId7"/>
      <w:footerReference w:type="default" r:id="rId8"/>
      <w:pgSz w:w="11906" w:h="16838"/>
      <w:pgMar w:top="2268" w:right="1274" w:bottom="1276" w:left="1701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6FAB" w14:textId="77777777" w:rsidR="008852ED" w:rsidRDefault="008852ED" w:rsidP="00A55283">
      <w:r>
        <w:separator/>
      </w:r>
    </w:p>
  </w:endnote>
  <w:endnote w:type="continuationSeparator" w:id="0">
    <w:p w14:paraId="20EC5618" w14:textId="77777777" w:rsidR="008852ED" w:rsidRDefault="008852ED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2253" w14:textId="77777777" w:rsidR="008852ED" w:rsidRDefault="008852ED" w:rsidP="00A55283">
      <w:r>
        <w:separator/>
      </w:r>
    </w:p>
  </w:footnote>
  <w:footnote w:type="continuationSeparator" w:id="0">
    <w:p w14:paraId="292C8BE7" w14:textId="77777777" w:rsidR="008852ED" w:rsidRDefault="008852ED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8362" w14:textId="3F50B7C1" w:rsidR="00E37C5E" w:rsidRPr="00B76C6D" w:rsidRDefault="00E37C5E" w:rsidP="00E37C5E">
    <w:pPr>
      <w:widowControl w:val="0"/>
      <w:tabs>
        <w:tab w:val="center" w:pos="4419"/>
        <w:tab w:val="right" w:pos="8838"/>
      </w:tabs>
      <w:autoSpaceDE w:val="0"/>
      <w:autoSpaceDN w:val="0"/>
      <w:ind w:right="360"/>
      <w:jc w:val="center"/>
      <w:rPr>
        <w:b/>
        <w:color w:val="000080"/>
        <w:lang w:bidi="pt-BR"/>
      </w:rPr>
    </w:pPr>
    <w:bookmarkStart w:id="1" w:name="_Hlk13210416"/>
    <w:r w:rsidRPr="00B76C6D">
      <w:rPr>
        <w:noProof/>
        <w:lang w:bidi="pt-BR"/>
      </w:rPr>
      <w:drawing>
        <wp:inline distT="0" distB="0" distL="0" distR="0" wp14:anchorId="658DBCF2" wp14:editId="6B3DDCE9">
          <wp:extent cx="952500" cy="819150"/>
          <wp:effectExtent l="0" t="0" r="0" b="0"/>
          <wp:docPr id="517265147" name="Imagem 517265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AF68E" w14:textId="77777777" w:rsidR="00E37C5E" w:rsidRPr="00B76C6D" w:rsidRDefault="00E37C5E" w:rsidP="00E37C5E">
    <w:pPr>
      <w:widowControl w:val="0"/>
      <w:tabs>
        <w:tab w:val="center" w:pos="4419"/>
        <w:tab w:val="right" w:pos="8838"/>
      </w:tabs>
      <w:autoSpaceDE w:val="0"/>
      <w:autoSpaceDN w:val="0"/>
      <w:jc w:val="center"/>
      <w:rPr>
        <w:rFonts w:ascii="Century Gothic" w:hAnsi="Century Gothic"/>
        <w:b/>
        <w:sz w:val="22"/>
        <w:szCs w:val="22"/>
        <w:lang w:bidi="pt-BR"/>
      </w:rPr>
    </w:pPr>
    <w:r w:rsidRPr="00B76C6D">
      <w:rPr>
        <w:rFonts w:ascii="Century Gothic" w:hAnsi="Century Gothic"/>
        <w:b/>
        <w:sz w:val="22"/>
        <w:szCs w:val="22"/>
        <w:lang w:bidi="pt-BR"/>
      </w:rPr>
      <w:t>ESTADO DO MARANHÃO</w:t>
    </w:r>
  </w:p>
  <w:p w14:paraId="67118904" w14:textId="77777777" w:rsidR="00E37C5E" w:rsidRPr="00B76C6D" w:rsidRDefault="00E37C5E" w:rsidP="00E37C5E">
    <w:pPr>
      <w:widowControl w:val="0"/>
      <w:tabs>
        <w:tab w:val="center" w:pos="4419"/>
        <w:tab w:val="right" w:pos="8838"/>
      </w:tabs>
      <w:autoSpaceDE w:val="0"/>
      <w:autoSpaceDN w:val="0"/>
      <w:jc w:val="center"/>
      <w:rPr>
        <w:rFonts w:ascii="Century Gothic" w:hAnsi="Century Gothic"/>
        <w:b/>
        <w:sz w:val="22"/>
        <w:szCs w:val="22"/>
        <w:lang w:bidi="pt-BR"/>
      </w:rPr>
    </w:pPr>
    <w:r w:rsidRPr="00B76C6D">
      <w:rPr>
        <w:rFonts w:ascii="Century Gothic" w:hAnsi="Century Gothic"/>
        <w:b/>
        <w:sz w:val="22"/>
        <w:szCs w:val="22"/>
        <w:lang w:bidi="pt-BR"/>
      </w:rPr>
      <w:t>ASSEMBLEIA LEGISLATIVA DO MARANHÃO</w:t>
    </w:r>
  </w:p>
  <w:bookmarkEnd w:id="1"/>
  <w:p w14:paraId="1D2E5FB8" w14:textId="16BA60CA" w:rsidR="00A55283" w:rsidRPr="001D0808" w:rsidRDefault="001D0808" w:rsidP="001D0808">
    <w:pPr>
      <w:pStyle w:val="Cabealho"/>
      <w:jc w:val="center"/>
      <w:rPr>
        <w:b/>
        <w:bCs/>
      </w:rPr>
    </w:pPr>
    <w:r w:rsidRPr="001D0808">
      <w:rPr>
        <w:b/>
        <w:bCs/>
      </w:rPr>
      <w:t>GABINETE DA DEPUTADA IRACEMA VALE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num w:numId="1" w16cid:durableId="104860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3"/>
    <w:rsid w:val="0005132B"/>
    <w:rsid w:val="000B5DFE"/>
    <w:rsid w:val="000D0B48"/>
    <w:rsid w:val="000E0B51"/>
    <w:rsid w:val="000F6ECC"/>
    <w:rsid w:val="00103140"/>
    <w:rsid w:val="001466E9"/>
    <w:rsid w:val="001660E3"/>
    <w:rsid w:val="0017260C"/>
    <w:rsid w:val="001D0808"/>
    <w:rsid w:val="001E7949"/>
    <w:rsid w:val="00202A90"/>
    <w:rsid w:val="00223A6B"/>
    <w:rsid w:val="00251EE4"/>
    <w:rsid w:val="002563F8"/>
    <w:rsid w:val="00285C31"/>
    <w:rsid w:val="002D7F01"/>
    <w:rsid w:val="00306E8A"/>
    <w:rsid w:val="00350428"/>
    <w:rsid w:val="003944F8"/>
    <w:rsid w:val="003E07DF"/>
    <w:rsid w:val="00402539"/>
    <w:rsid w:val="00402BB3"/>
    <w:rsid w:val="00406519"/>
    <w:rsid w:val="00435971"/>
    <w:rsid w:val="00440A29"/>
    <w:rsid w:val="00444970"/>
    <w:rsid w:val="00461688"/>
    <w:rsid w:val="0046245A"/>
    <w:rsid w:val="004642CA"/>
    <w:rsid w:val="00466FC4"/>
    <w:rsid w:val="00467A3B"/>
    <w:rsid w:val="00482520"/>
    <w:rsid w:val="00486D36"/>
    <w:rsid w:val="00496C95"/>
    <w:rsid w:val="004A213C"/>
    <w:rsid w:val="004D065A"/>
    <w:rsid w:val="004D1169"/>
    <w:rsid w:val="00575485"/>
    <w:rsid w:val="005A3477"/>
    <w:rsid w:val="005F2D90"/>
    <w:rsid w:val="00613DA8"/>
    <w:rsid w:val="00621C05"/>
    <w:rsid w:val="00623168"/>
    <w:rsid w:val="006607E5"/>
    <w:rsid w:val="00665A20"/>
    <w:rsid w:val="006718F0"/>
    <w:rsid w:val="00672438"/>
    <w:rsid w:val="00695281"/>
    <w:rsid w:val="006B11DB"/>
    <w:rsid w:val="006E199C"/>
    <w:rsid w:val="006F77A9"/>
    <w:rsid w:val="00707BDD"/>
    <w:rsid w:val="00707D8E"/>
    <w:rsid w:val="007150EB"/>
    <w:rsid w:val="00717F2A"/>
    <w:rsid w:val="007316EC"/>
    <w:rsid w:val="00736439"/>
    <w:rsid w:val="00743EED"/>
    <w:rsid w:val="007454BE"/>
    <w:rsid w:val="00791D61"/>
    <w:rsid w:val="00793AF0"/>
    <w:rsid w:val="007E407B"/>
    <w:rsid w:val="007E6920"/>
    <w:rsid w:val="007F4051"/>
    <w:rsid w:val="007F5C89"/>
    <w:rsid w:val="00805E22"/>
    <w:rsid w:val="00814D6B"/>
    <w:rsid w:val="00846504"/>
    <w:rsid w:val="00846EB9"/>
    <w:rsid w:val="008852ED"/>
    <w:rsid w:val="008A5E0B"/>
    <w:rsid w:val="008B49FD"/>
    <w:rsid w:val="008C7CB2"/>
    <w:rsid w:val="008F0F6D"/>
    <w:rsid w:val="009B1B3C"/>
    <w:rsid w:val="009B38D8"/>
    <w:rsid w:val="009B3A22"/>
    <w:rsid w:val="009C124C"/>
    <w:rsid w:val="009C51C4"/>
    <w:rsid w:val="009F3012"/>
    <w:rsid w:val="009F3D13"/>
    <w:rsid w:val="009F71AD"/>
    <w:rsid w:val="00A01514"/>
    <w:rsid w:val="00A55283"/>
    <w:rsid w:val="00AE72EE"/>
    <w:rsid w:val="00B164DD"/>
    <w:rsid w:val="00B419A6"/>
    <w:rsid w:val="00B45E27"/>
    <w:rsid w:val="00B8606A"/>
    <w:rsid w:val="00B87814"/>
    <w:rsid w:val="00BB02D0"/>
    <w:rsid w:val="00C027A3"/>
    <w:rsid w:val="00C1128F"/>
    <w:rsid w:val="00C167B8"/>
    <w:rsid w:val="00C55014"/>
    <w:rsid w:val="00C62C5B"/>
    <w:rsid w:val="00C63558"/>
    <w:rsid w:val="00C8520E"/>
    <w:rsid w:val="00C85987"/>
    <w:rsid w:val="00CA4350"/>
    <w:rsid w:val="00CD3C56"/>
    <w:rsid w:val="00D01564"/>
    <w:rsid w:val="00D01A41"/>
    <w:rsid w:val="00D020AA"/>
    <w:rsid w:val="00D402C2"/>
    <w:rsid w:val="00D631A9"/>
    <w:rsid w:val="00D87A1C"/>
    <w:rsid w:val="00DA2DDB"/>
    <w:rsid w:val="00DE2633"/>
    <w:rsid w:val="00E02A3A"/>
    <w:rsid w:val="00E03CEE"/>
    <w:rsid w:val="00E27515"/>
    <w:rsid w:val="00E37C5E"/>
    <w:rsid w:val="00E63440"/>
    <w:rsid w:val="00E646C2"/>
    <w:rsid w:val="00E800B1"/>
    <w:rsid w:val="00E857D9"/>
    <w:rsid w:val="00E871F0"/>
    <w:rsid w:val="00E91F98"/>
    <w:rsid w:val="00EC4EFC"/>
    <w:rsid w:val="00EE7DC7"/>
    <w:rsid w:val="00F0082A"/>
    <w:rsid w:val="00F34C8F"/>
    <w:rsid w:val="00F57E4C"/>
    <w:rsid w:val="00F60A8E"/>
    <w:rsid w:val="00F65B1C"/>
    <w:rsid w:val="00F9540A"/>
    <w:rsid w:val="00FA3BE3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2960F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E407B"/>
    <w:pPr>
      <w:keepNext/>
      <w:keepLines/>
      <w:spacing w:line="276" w:lineRule="auto"/>
      <w:outlineLvl w:val="0"/>
    </w:pPr>
    <w:rPr>
      <w:rFonts w:ascii="Arial Narrow" w:eastAsia="Arial Narrow" w:hAnsi="Arial Narrow" w:cs="Arial Narrow"/>
      <w:b/>
      <w:smallCap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64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283"/>
  </w:style>
  <w:style w:type="paragraph" w:styleId="Rodap">
    <w:name w:val="footer"/>
    <w:basedOn w:val="Normal"/>
    <w:link w:val="Rodap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05132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7E407B"/>
    <w:rPr>
      <w:rFonts w:ascii="Arial Narrow" w:eastAsia="Arial Narrow" w:hAnsi="Arial Narrow" w:cs="Arial Narrow"/>
      <w:b/>
      <w:small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64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Priscila Pires Fernandes</cp:lastModifiedBy>
  <cp:revision>2</cp:revision>
  <cp:lastPrinted>2024-06-17T19:09:00Z</cp:lastPrinted>
  <dcterms:created xsi:type="dcterms:W3CDTF">2024-08-22T15:10:00Z</dcterms:created>
  <dcterms:modified xsi:type="dcterms:W3CDTF">2024-08-22T15:10:00Z</dcterms:modified>
</cp:coreProperties>
</file>