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79A0" w14:textId="77777777" w:rsidR="009E52C1" w:rsidRPr="006B1131" w:rsidRDefault="009E52C1" w:rsidP="00145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B113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PROJETO DE LEI N.º _____ DE 202</w:t>
      </w:r>
      <w:r w:rsidR="00F55065" w:rsidRPr="006B113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4</w:t>
      </w:r>
    </w:p>
    <w:p w14:paraId="3F02C55E" w14:textId="77777777" w:rsidR="009E52C1" w:rsidRPr="006B1131" w:rsidRDefault="009E52C1" w:rsidP="00145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685A839C" w14:textId="77777777" w:rsidR="0078768F" w:rsidRPr="006B1131" w:rsidRDefault="0078768F" w:rsidP="0014530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8B4F8" w14:textId="7278BD8D" w:rsidR="00DC74B8" w:rsidRPr="006B1131" w:rsidRDefault="00DC74B8" w:rsidP="00DC74B8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1131">
        <w:rPr>
          <w:rFonts w:ascii="Times New Roman" w:hAnsi="Times New Roman" w:cs="Times New Roman"/>
          <w:i/>
          <w:iCs/>
          <w:sz w:val="24"/>
          <w:szCs w:val="24"/>
        </w:rPr>
        <w:t>Proíbe</w:t>
      </w:r>
      <w:r w:rsidR="003F3E92" w:rsidRPr="006B1131">
        <w:rPr>
          <w:rFonts w:ascii="Times New Roman" w:hAnsi="Times New Roman" w:cs="Times New Roman"/>
          <w:i/>
          <w:iCs/>
          <w:sz w:val="24"/>
          <w:szCs w:val="24"/>
        </w:rPr>
        <w:t xml:space="preserve"> exploração animal, inclusive</w:t>
      </w:r>
      <w:r w:rsidRPr="006B113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6B1131">
        <w:rPr>
          <w:rFonts w:ascii="Times New Roman" w:hAnsi="Times New Roman" w:cs="Times New Roman"/>
          <w:i/>
          <w:iCs/>
          <w:spacing w:val="-9"/>
          <w:sz w:val="24"/>
          <w:szCs w:val="24"/>
        </w:rPr>
        <w:t>procriação coercitiva de animais de estimação (Pet’s)</w:t>
      </w:r>
      <w:r w:rsidR="003F3E92" w:rsidRPr="006B1131">
        <w:rPr>
          <w:rFonts w:ascii="Times New Roman" w:hAnsi="Times New Roman" w:cs="Times New Roman"/>
          <w:i/>
          <w:iCs/>
          <w:spacing w:val="-9"/>
          <w:sz w:val="24"/>
          <w:szCs w:val="24"/>
        </w:rPr>
        <w:t>,</w:t>
      </w:r>
      <w:r w:rsidRPr="006B1131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i/>
          <w:iCs/>
          <w:sz w:val="24"/>
          <w:szCs w:val="24"/>
        </w:rPr>
        <w:t>para</w:t>
      </w:r>
      <w:r w:rsidRPr="006B113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i/>
          <w:iCs/>
          <w:sz w:val="24"/>
          <w:szCs w:val="24"/>
        </w:rPr>
        <w:t>fins</w:t>
      </w:r>
      <w:r w:rsidRPr="006B113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i/>
          <w:iCs/>
          <w:sz w:val="24"/>
          <w:szCs w:val="24"/>
        </w:rPr>
        <w:t xml:space="preserve">comerciais </w:t>
      </w:r>
      <w:r w:rsidRPr="006B1131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utilizando meios artificiais </w:t>
      </w:r>
      <w:r w:rsidRPr="006B1131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3E21EF91" w14:textId="77777777" w:rsidR="00DC74B8" w:rsidRPr="006B1131" w:rsidRDefault="00DC74B8" w:rsidP="0014530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12D1433" w14:textId="77777777" w:rsidR="00DC74B8" w:rsidRPr="006B1131" w:rsidRDefault="00DC74B8" w:rsidP="0014530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4AD5FA4" w14:textId="36F07108" w:rsidR="001276D2" w:rsidRPr="006B1131" w:rsidRDefault="00FC330A" w:rsidP="0014530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B1131">
        <w:t>A Assembleia Legislativa do Estado do Maranhão decreta:</w:t>
      </w:r>
    </w:p>
    <w:p w14:paraId="2BFD6AEE" w14:textId="77777777" w:rsidR="003A535F" w:rsidRPr="006B1131" w:rsidRDefault="003A535F" w:rsidP="0014530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A3ADA29" w14:textId="77777777" w:rsidR="00B42BD5" w:rsidRPr="006B1131" w:rsidRDefault="00B42BD5" w:rsidP="0014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73648" w14:textId="036FD53A" w:rsidR="009A7D73" w:rsidRDefault="00B42BD5" w:rsidP="009A7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 xml:space="preserve">Art. 1º </w:t>
      </w:r>
      <w:r w:rsidR="00AE697E" w:rsidRPr="006B1131">
        <w:rPr>
          <w:rFonts w:ascii="Times New Roman" w:hAnsi="Times New Roman" w:cs="Times New Roman"/>
          <w:sz w:val="24"/>
          <w:szCs w:val="24"/>
        </w:rPr>
        <w:t xml:space="preserve">- </w:t>
      </w:r>
      <w:r w:rsidR="002D33A7" w:rsidRPr="006B1131">
        <w:rPr>
          <w:rFonts w:ascii="Times New Roman" w:hAnsi="Times New Roman" w:cs="Times New Roman"/>
          <w:sz w:val="24"/>
          <w:szCs w:val="24"/>
        </w:rPr>
        <w:t xml:space="preserve">Esta Lei estabelece </w:t>
      </w:r>
      <w:r w:rsidR="009A7D73">
        <w:rPr>
          <w:rFonts w:ascii="Times New Roman" w:hAnsi="Times New Roman" w:cs="Times New Roman"/>
          <w:sz w:val="24"/>
          <w:szCs w:val="24"/>
        </w:rPr>
        <w:t xml:space="preserve">medidas para preservar o bem estar animal durante a realização de </w:t>
      </w:r>
      <w:r w:rsidR="009A7D73" w:rsidRPr="006B1131">
        <w:rPr>
          <w:rFonts w:ascii="Times New Roman" w:hAnsi="Times New Roman" w:cs="Times New Roman"/>
          <w:sz w:val="24"/>
          <w:szCs w:val="24"/>
        </w:rPr>
        <w:t>procedimentos com fi</w:t>
      </w:r>
      <w:r w:rsidR="009A7D73">
        <w:rPr>
          <w:rFonts w:ascii="Times New Roman" w:hAnsi="Times New Roman" w:cs="Times New Roman"/>
          <w:sz w:val="24"/>
          <w:szCs w:val="24"/>
        </w:rPr>
        <w:t>nalidade</w:t>
      </w:r>
      <w:r w:rsidR="009A7D73" w:rsidRPr="006B1131">
        <w:rPr>
          <w:rFonts w:ascii="Times New Roman" w:hAnsi="Times New Roman" w:cs="Times New Roman"/>
          <w:sz w:val="24"/>
          <w:szCs w:val="24"/>
        </w:rPr>
        <w:t xml:space="preserve"> reproduti</w:t>
      </w:r>
      <w:r w:rsidR="009A7D73">
        <w:rPr>
          <w:rFonts w:ascii="Times New Roman" w:hAnsi="Times New Roman" w:cs="Times New Roman"/>
          <w:sz w:val="24"/>
          <w:szCs w:val="24"/>
        </w:rPr>
        <w:t>va em animais de estimação especialmente quando realizados com fins comerciais;</w:t>
      </w:r>
    </w:p>
    <w:p w14:paraId="58BE766F" w14:textId="77777777" w:rsidR="002D33A7" w:rsidRPr="006B1131" w:rsidRDefault="002D33A7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60148" w14:textId="3D75AE4D" w:rsidR="00DC74B8" w:rsidRPr="006B1131" w:rsidRDefault="003F3E92" w:rsidP="00DC74B8">
      <w:pPr>
        <w:pStyle w:val="Corpodetexto"/>
        <w:spacing w:line="276" w:lineRule="auto"/>
        <w:ind w:right="120"/>
        <w:rPr>
          <w:spacing w:val="-6"/>
          <w:szCs w:val="24"/>
        </w:rPr>
      </w:pPr>
      <w:r w:rsidRPr="006B1131">
        <w:rPr>
          <w:szCs w:val="24"/>
        </w:rPr>
        <w:t xml:space="preserve">Art. 2º </w:t>
      </w:r>
      <w:r w:rsidR="00DC74B8" w:rsidRPr="006B1131">
        <w:rPr>
          <w:szCs w:val="24"/>
        </w:rPr>
        <w:t>-</w:t>
      </w:r>
      <w:r w:rsidR="00DC74B8" w:rsidRPr="006B1131">
        <w:rPr>
          <w:spacing w:val="1"/>
          <w:szCs w:val="24"/>
        </w:rPr>
        <w:t xml:space="preserve"> É expressamente proibida no Estado do </w:t>
      </w:r>
      <w:r w:rsidR="00232BDC" w:rsidRPr="006B1131">
        <w:rPr>
          <w:spacing w:val="1"/>
          <w:szCs w:val="24"/>
        </w:rPr>
        <w:t>M</w:t>
      </w:r>
      <w:r w:rsidRPr="006B1131">
        <w:rPr>
          <w:spacing w:val="1"/>
          <w:szCs w:val="24"/>
        </w:rPr>
        <w:t>aranhão</w:t>
      </w:r>
      <w:r w:rsidR="00DC74B8" w:rsidRPr="006B1131">
        <w:rPr>
          <w:spacing w:val="-6"/>
          <w:szCs w:val="24"/>
        </w:rPr>
        <w:t xml:space="preserve"> a procriação coercitiva de animais </w:t>
      </w:r>
      <w:r w:rsidRPr="006B1131">
        <w:rPr>
          <w:spacing w:val="-6"/>
          <w:szCs w:val="24"/>
        </w:rPr>
        <w:t xml:space="preserve">de estimação </w:t>
      </w:r>
      <w:r w:rsidR="00DC74B8" w:rsidRPr="006B1131">
        <w:rPr>
          <w:spacing w:val="-6"/>
          <w:szCs w:val="24"/>
        </w:rPr>
        <w:t>para fins comerciais utilizando meios artificiais com a finalidade de forçar o coito,</w:t>
      </w:r>
      <w:r w:rsidR="009A7D73">
        <w:rPr>
          <w:spacing w:val="-6"/>
          <w:szCs w:val="24"/>
        </w:rPr>
        <w:t xml:space="preserve"> ameaçando sua condição física ou psicológica</w:t>
      </w:r>
      <w:r w:rsidR="00DC74B8" w:rsidRPr="006B1131">
        <w:rPr>
          <w:spacing w:val="-6"/>
          <w:szCs w:val="24"/>
        </w:rPr>
        <w:t xml:space="preserve">. </w:t>
      </w:r>
    </w:p>
    <w:p w14:paraId="450C0198" w14:textId="77777777" w:rsidR="00DC74B8" w:rsidRPr="006B1131" w:rsidRDefault="00DC74B8" w:rsidP="00DC74B8">
      <w:pPr>
        <w:pStyle w:val="Corpodetexto"/>
        <w:spacing w:line="276" w:lineRule="auto"/>
        <w:ind w:right="112"/>
        <w:rPr>
          <w:spacing w:val="1"/>
          <w:szCs w:val="24"/>
        </w:rPr>
      </w:pPr>
    </w:p>
    <w:p w14:paraId="78A60745" w14:textId="48695C8F" w:rsidR="00DC74B8" w:rsidRPr="006B1131" w:rsidRDefault="00DC74B8" w:rsidP="00DC74B8">
      <w:pPr>
        <w:pStyle w:val="Corpodetexto"/>
        <w:spacing w:line="276" w:lineRule="auto"/>
        <w:ind w:right="120"/>
        <w:rPr>
          <w:spacing w:val="-6"/>
          <w:szCs w:val="24"/>
        </w:rPr>
      </w:pPr>
      <w:r w:rsidRPr="006B1131">
        <w:rPr>
          <w:b/>
          <w:spacing w:val="-6"/>
          <w:szCs w:val="24"/>
        </w:rPr>
        <w:t>§</w:t>
      </w:r>
      <w:r w:rsidR="003F3E92" w:rsidRPr="006B1131">
        <w:rPr>
          <w:b/>
          <w:spacing w:val="-6"/>
          <w:szCs w:val="24"/>
        </w:rPr>
        <w:t>1</w:t>
      </w:r>
      <w:r w:rsidRPr="006B1131">
        <w:rPr>
          <w:b/>
          <w:spacing w:val="-6"/>
          <w:szCs w:val="24"/>
        </w:rPr>
        <w:t>º.</w:t>
      </w:r>
      <w:r w:rsidRPr="006B1131">
        <w:rPr>
          <w:spacing w:val="-6"/>
          <w:szCs w:val="24"/>
        </w:rPr>
        <w:t xml:space="preserve"> Os acasalamentos </w:t>
      </w:r>
      <w:r w:rsidR="00232BDC" w:rsidRPr="006B1131">
        <w:rPr>
          <w:spacing w:val="-6"/>
          <w:szCs w:val="24"/>
        </w:rPr>
        <w:t xml:space="preserve">realizados para fins comerciais </w:t>
      </w:r>
      <w:r w:rsidRPr="006B1131">
        <w:rPr>
          <w:spacing w:val="-6"/>
          <w:szCs w:val="24"/>
        </w:rPr>
        <w:t>que possam ocasionar elevado risco de problemas congênitos, ainda que não realizados de forma coercitiva, somente devem ser realizados com a orientação de profissionais especializados na área reprodutiva veterinária</w:t>
      </w:r>
      <w:r w:rsidRPr="006B1131">
        <w:rPr>
          <w:color w:val="7F7F7F" w:themeColor="text1" w:themeTint="80"/>
          <w:spacing w:val="-6"/>
          <w:szCs w:val="24"/>
        </w:rPr>
        <w:t>,</w:t>
      </w:r>
      <w:r w:rsidRPr="006B1131">
        <w:rPr>
          <w:spacing w:val="-6"/>
          <w:szCs w:val="24"/>
        </w:rPr>
        <w:t xml:space="preserve"> que deverão observar o grau de consanguinidade entre os progenitores.</w:t>
      </w:r>
    </w:p>
    <w:p w14:paraId="1471E738" w14:textId="77777777" w:rsidR="00DC74B8" w:rsidRPr="006B1131" w:rsidRDefault="00DC74B8" w:rsidP="00DC74B8">
      <w:pPr>
        <w:pStyle w:val="Corpodetexto"/>
        <w:spacing w:line="276" w:lineRule="auto"/>
        <w:ind w:right="112"/>
        <w:rPr>
          <w:szCs w:val="24"/>
        </w:rPr>
      </w:pPr>
    </w:p>
    <w:p w14:paraId="1AC5CCDC" w14:textId="6AF1B6F8" w:rsidR="003F3E92" w:rsidRPr="006B1131" w:rsidRDefault="00DC74B8" w:rsidP="00232BDC">
      <w:pPr>
        <w:pStyle w:val="Corpodetexto"/>
        <w:spacing w:line="276" w:lineRule="auto"/>
        <w:ind w:right="112"/>
        <w:rPr>
          <w:szCs w:val="24"/>
        </w:rPr>
      </w:pPr>
      <w:r w:rsidRPr="006B1131">
        <w:rPr>
          <w:b/>
          <w:szCs w:val="24"/>
        </w:rPr>
        <w:t>§2º</w:t>
      </w:r>
      <w:r w:rsidRPr="006B1131">
        <w:rPr>
          <w:szCs w:val="24"/>
        </w:rPr>
        <w:t>. 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determinações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previstas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nesta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lei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aplicam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todos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os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animais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estimação, compreendidos como animais vertebrados de convívio domiciliar e afetivo do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ser</w:t>
      </w:r>
      <w:r w:rsidRPr="006B1131">
        <w:rPr>
          <w:spacing w:val="-14"/>
          <w:szCs w:val="24"/>
        </w:rPr>
        <w:t xml:space="preserve"> </w:t>
      </w:r>
      <w:r w:rsidRPr="006B1131">
        <w:rPr>
          <w:szCs w:val="24"/>
        </w:rPr>
        <w:t>humano,</w:t>
      </w:r>
      <w:r w:rsidRPr="006B1131">
        <w:rPr>
          <w:spacing w:val="-11"/>
          <w:szCs w:val="24"/>
        </w:rPr>
        <w:t xml:space="preserve"> </w:t>
      </w:r>
      <w:r w:rsidRPr="006B1131">
        <w:rPr>
          <w:szCs w:val="24"/>
        </w:rPr>
        <w:t>dele</w:t>
      </w:r>
      <w:r w:rsidRPr="006B1131">
        <w:rPr>
          <w:spacing w:val="-13"/>
          <w:szCs w:val="24"/>
        </w:rPr>
        <w:t xml:space="preserve"> </w:t>
      </w:r>
      <w:r w:rsidRPr="006B1131">
        <w:rPr>
          <w:szCs w:val="24"/>
        </w:rPr>
        <w:t>dependentes</w:t>
      </w:r>
      <w:r w:rsidRPr="006B1131">
        <w:rPr>
          <w:spacing w:val="-14"/>
          <w:szCs w:val="24"/>
        </w:rPr>
        <w:t xml:space="preserve"> </w:t>
      </w:r>
      <w:r w:rsidRPr="006B1131">
        <w:rPr>
          <w:szCs w:val="24"/>
        </w:rPr>
        <w:t>e</w:t>
      </w:r>
      <w:r w:rsidRPr="006B1131">
        <w:rPr>
          <w:spacing w:val="-13"/>
          <w:szCs w:val="24"/>
        </w:rPr>
        <w:t xml:space="preserve"> </w:t>
      </w:r>
      <w:r w:rsidRPr="006B1131">
        <w:rPr>
          <w:szCs w:val="24"/>
        </w:rPr>
        <w:t>que</w:t>
      </w:r>
      <w:r w:rsidRPr="006B1131">
        <w:rPr>
          <w:spacing w:val="-11"/>
          <w:szCs w:val="24"/>
        </w:rPr>
        <w:t xml:space="preserve"> </w:t>
      </w:r>
      <w:r w:rsidRPr="006B1131">
        <w:rPr>
          <w:szCs w:val="24"/>
        </w:rPr>
        <w:t>não</w:t>
      </w:r>
      <w:r w:rsidRPr="006B1131">
        <w:rPr>
          <w:spacing w:val="-13"/>
          <w:szCs w:val="24"/>
        </w:rPr>
        <w:t xml:space="preserve"> </w:t>
      </w:r>
      <w:r w:rsidRPr="006B1131">
        <w:rPr>
          <w:szCs w:val="24"/>
        </w:rPr>
        <w:t>repelem</w:t>
      </w:r>
      <w:r w:rsidRPr="006B1131">
        <w:rPr>
          <w:spacing w:val="-13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10"/>
          <w:szCs w:val="24"/>
        </w:rPr>
        <w:t xml:space="preserve"> </w:t>
      </w:r>
      <w:r w:rsidRPr="006B1131">
        <w:rPr>
          <w:szCs w:val="24"/>
        </w:rPr>
        <w:t>tutela</w:t>
      </w:r>
      <w:r w:rsidRPr="006B1131">
        <w:rPr>
          <w:spacing w:val="-12"/>
          <w:szCs w:val="24"/>
        </w:rPr>
        <w:t xml:space="preserve"> </w:t>
      </w:r>
      <w:r w:rsidRPr="006B1131">
        <w:rPr>
          <w:szCs w:val="24"/>
        </w:rPr>
        <w:t>humana,</w:t>
      </w:r>
      <w:r w:rsidRPr="006B1131">
        <w:rPr>
          <w:spacing w:val="-11"/>
          <w:szCs w:val="24"/>
        </w:rPr>
        <w:t xml:space="preserve"> </w:t>
      </w:r>
      <w:r w:rsidRPr="006B1131">
        <w:rPr>
          <w:szCs w:val="24"/>
        </w:rPr>
        <w:t>independentemente</w:t>
      </w:r>
      <w:r w:rsidRPr="006B1131">
        <w:rPr>
          <w:spacing w:val="-5"/>
          <w:szCs w:val="24"/>
        </w:rPr>
        <w:t xml:space="preserve"> </w:t>
      </w:r>
      <w:r w:rsidRPr="006B1131">
        <w:rPr>
          <w:szCs w:val="24"/>
        </w:rPr>
        <w:t xml:space="preserve">de </w:t>
      </w:r>
      <w:r w:rsidRPr="006B1131">
        <w:rPr>
          <w:spacing w:val="-56"/>
          <w:szCs w:val="24"/>
        </w:rPr>
        <w:t xml:space="preserve"> </w:t>
      </w:r>
      <w:r w:rsidRPr="006B1131">
        <w:rPr>
          <w:szCs w:val="24"/>
        </w:rPr>
        <w:t>sua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espécie.</w:t>
      </w:r>
    </w:p>
    <w:p w14:paraId="30123A1B" w14:textId="77777777" w:rsidR="006B1131" w:rsidRPr="006B1131" w:rsidRDefault="006B1131" w:rsidP="002676C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FEA639" w14:textId="3C41ED99" w:rsidR="00DC74B8" w:rsidRPr="006B1131" w:rsidRDefault="00DC74B8" w:rsidP="00DC74B8">
      <w:pPr>
        <w:pStyle w:val="Corpodetexto"/>
        <w:spacing w:line="276" w:lineRule="auto"/>
        <w:ind w:right="113"/>
        <w:rPr>
          <w:szCs w:val="24"/>
        </w:rPr>
      </w:pPr>
      <w:r w:rsidRPr="006B1131">
        <w:rPr>
          <w:b/>
          <w:szCs w:val="24"/>
        </w:rPr>
        <w:t xml:space="preserve">Art </w:t>
      </w:r>
      <w:r w:rsidR="002676C5" w:rsidRPr="006B1131">
        <w:rPr>
          <w:b/>
          <w:szCs w:val="24"/>
        </w:rPr>
        <w:t>3</w:t>
      </w:r>
      <w:r w:rsidRPr="006B1131">
        <w:rPr>
          <w:b/>
          <w:szCs w:val="24"/>
        </w:rPr>
        <w:t>º</w:t>
      </w:r>
      <w:r w:rsidR="004A073B" w:rsidRPr="006B1131">
        <w:rPr>
          <w:bCs/>
          <w:szCs w:val="24"/>
        </w:rPr>
        <w:t>.</w:t>
      </w:r>
      <w:r w:rsidRPr="006B1131">
        <w:rPr>
          <w:bCs/>
          <w:spacing w:val="-4"/>
          <w:szCs w:val="24"/>
        </w:rPr>
        <w:t xml:space="preserve"> </w:t>
      </w:r>
      <w:r w:rsidR="004A073B" w:rsidRPr="006B1131">
        <w:rPr>
          <w:bCs/>
          <w:spacing w:val="-4"/>
          <w:szCs w:val="24"/>
        </w:rPr>
        <w:t>As condutas elencadas nesta Lei caracterizam o disposto no artigo 32 da</w:t>
      </w:r>
      <w:r w:rsidR="004A073B" w:rsidRPr="006B1131">
        <w:rPr>
          <w:szCs w:val="24"/>
        </w:rPr>
        <w:t xml:space="preserve"> </w:t>
      </w:r>
      <w:r w:rsidR="002676C5" w:rsidRPr="006B1131">
        <w:rPr>
          <w:szCs w:val="24"/>
        </w:rPr>
        <w:t>Lei n.º 9.605</w:t>
      </w:r>
      <w:r w:rsidR="004A073B" w:rsidRPr="006B1131">
        <w:rPr>
          <w:szCs w:val="24"/>
        </w:rPr>
        <w:t xml:space="preserve"> de 1998 e, sem prejuízo das </w:t>
      </w:r>
      <w:r w:rsidR="009A7D73">
        <w:rPr>
          <w:szCs w:val="24"/>
        </w:rPr>
        <w:t>penalidades</w:t>
      </w:r>
      <w:r w:rsidR="004A073B" w:rsidRPr="006B1131">
        <w:rPr>
          <w:szCs w:val="24"/>
        </w:rPr>
        <w:t xml:space="preserve"> ali descritas, seu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descumprimento</w:t>
      </w:r>
      <w:r w:rsidRPr="006B1131">
        <w:rPr>
          <w:spacing w:val="-3"/>
          <w:szCs w:val="24"/>
        </w:rPr>
        <w:t xml:space="preserve"> </w:t>
      </w:r>
      <w:r w:rsidR="004A073B" w:rsidRPr="006B1131">
        <w:rPr>
          <w:szCs w:val="24"/>
        </w:rPr>
        <w:t>também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acarretará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ao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infrator a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imposição das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seguintes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sanções,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que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poderão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ser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aplicadas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cumulativamente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forma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não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progressiva,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considerando-se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gravidade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da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conduta:</w:t>
      </w:r>
    </w:p>
    <w:p w14:paraId="3F3BA296" w14:textId="77777777" w:rsidR="00DC74B8" w:rsidRPr="006B1131" w:rsidRDefault="00DC74B8" w:rsidP="00DC74B8">
      <w:pPr>
        <w:pStyle w:val="Corpodetexto"/>
        <w:spacing w:line="276" w:lineRule="auto"/>
        <w:ind w:right="113"/>
        <w:rPr>
          <w:szCs w:val="24"/>
        </w:rPr>
      </w:pPr>
    </w:p>
    <w:p w14:paraId="6DD93213" w14:textId="21D0CA43" w:rsidR="00DC74B8" w:rsidRPr="006B1131" w:rsidRDefault="00DC74B8" w:rsidP="00DC74B8">
      <w:pPr>
        <w:pStyle w:val="Corpodetexto"/>
        <w:spacing w:line="276" w:lineRule="auto"/>
        <w:ind w:right="109"/>
        <w:rPr>
          <w:szCs w:val="24"/>
          <w:lang w:eastAsia="pt-BR"/>
        </w:rPr>
      </w:pPr>
      <w:r w:rsidRPr="006B1131">
        <w:rPr>
          <w:b/>
          <w:szCs w:val="24"/>
        </w:rPr>
        <w:t>I -</w:t>
      </w:r>
      <w:r w:rsidRPr="006B1131">
        <w:rPr>
          <w:szCs w:val="24"/>
        </w:rPr>
        <w:t xml:space="preserve"> Multa correspondente </w:t>
      </w:r>
      <w:r w:rsidRPr="006B1131">
        <w:rPr>
          <w:szCs w:val="24"/>
          <w:lang w:eastAsia="pt-BR"/>
        </w:rPr>
        <w:t xml:space="preserve">1.000 (mil) </w:t>
      </w:r>
      <w:r w:rsidR="008E475D" w:rsidRPr="008E475D">
        <w:rPr>
          <w:szCs w:val="24"/>
          <w:lang w:val="pt-PT" w:eastAsia="pt-BR"/>
        </w:rPr>
        <w:t>Unidade</w:t>
      </w:r>
      <w:r w:rsidR="008E475D">
        <w:rPr>
          <w:szCs w:val="24"/>
          <w:lang w:val="pt-PT" w:eastAsia="pt-BR"/>
        </w:rPr>
        <w:t>s</w:t>
      </w:r>
      <w:r w:rsidR="008E475D" w:rsidRPr="008E475D">
        <w:rPr>
          <w:szCs w:val="24"/>
          <w:lang w:val="pt-PT" w:eastAsia="pt-BR"/>
        </w:rPr>
        <w:t xml:space="preserve"> Fisca</w:t>
      </w:r>
      <w:r w:rsidR="008E475D">
        <w:rPr>
          <w:szCs w:val="24"/>
          <w:lang w:val="pt-PT" w:eastAsia="pt-BR"/>
        </w:rPr>
        <w:t>is</w:t>
      </w:r>
      <w:r w:rsidR="008E475D" w:rsidRPr="008E475D">
        <w:rPr>
          <w:szCs w:val="24"/>
          <w:lang w:val="pt-PT" w:eastAsia="pt-BR"/>
        </w:rPr>
        <w:t xml:space="preserve"> de Referência do Estado do Maranhão-</w:t>
      </w:r>
      <w:r w:rsidR="008E475D" w:rsidRPr="008E475D">
        <w:rPr>
          <w:b/>
          <w:bCs/>
          <w:szCs w:val="24"/>
          <w:lang w:val="pt-PT" w:eastAsia="pt-BR"/>
        </w:rPr>
        <w:t>UFR-MA</w:t>
      </w:r>
      <w:r w:rsidRPr="006B1131">
        <w:rPr>
          <w:szCs w:val="24"/>
          <w:lang w:eastAsia="pt-BR"/>
        </w:rPr>
        <w:t>’s</w:t>
      </w:r>
      <w:r w:rsidRPr="006B1131">
        <w:rPr>
          <w:szCs w:val="24"/>
        </w:rPr>
        <w:t>,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se</w:t>
      </w:r>
      <w:r w:rsidRPr="006B1131">
        <w:rPr>
          <w:spacing w:val="-5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infração</w:t>
      </w:r>
      <w:r w:rsidRPr="006B1131">
        <w:rPr>
          <w:spacing w:val="-5"/>
          <w:szCs w:val="24"/>
        </w:rPr>
        <w:t xml:space="preserve"> </w:t>
      </w:r>
      <w:r w:rsidRPr="006B1131">
        <w:rPr>
          <w:szCs w:val="24"/>
        </w:rPr>
        <w:t>for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cometida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por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pessoa</w:t>
      </w:r>
      <w:r w:rsidRPr="006B1131">
        <w:rPr>
          <w:spacing w:val="-4"/>
          <w:szCs w:val="24"/>
        </w:rPr>
        <w:t xml:space="preserve"> física </w:t>
      </w:r>
      <w:r w:rsidRPr="006B1131">
        <w:rPr>
          <w:szCs w:val="24"/>
        </w:rPr>
        <w:t>e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3000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 xml:space="preserve">(três mil) </w:t>
      </w:r>
      <w:r w:rsidR="008E475D" w:rsidRPr="008E475D">
        <w:rPr>
          <w:szCs w:val="24"/>
          <w:lang w:val="pt-PT" w:eastAsia="pt-BR"/>
        </w:rPr>
        <w:t>Unidade</w:t>
      </w:r>
      <w:r w:rsidR="008E475D">
        <w:rPr>
          <w:szCs w:val="24"/>
          <w:lang w:val="pt-PT" w:eastAsia="pt-BR"/>
        </w:rPr>
        <w:t>s</w:t>
      </w:r>
      <w:r w:rsidR="008E475D" w:rsidRPr="008E475D">
        <w:rPr>
          <w:szCs w:val="24"/>
          <w:lang w:val="pt-PT" w:eastAsia="pt-BR"/>
        </w:rPr>
        <w:t xml:space="preserve"> Fisca</w:t>
      </w:r>
      <w:r w:rsidR="008E475D">
        <w:rPr>
          <w:szCs w:val="24"/>
          <w:lang w:val="pt-PT" w:eastAsia="pt-BR"/>
        </w:rPr>
        <w:t>is</w:t>
      </w:r>
      <w:r w:rsidR="008E475D" w:rsidRPr="008E475D">
        <w:rPr>
          <w:szCs w:val="24"/>
          <w:lang w:val="pt-PT" w:eastAsia="pt-BR"/>
        </w:rPr>
        <w:t xml:space="preserve"> de Referência do Estado do Maranhão-</w:t>
      </w:r>
      <w:r w:rsidR="008E475D" w:rsidRPr="008E475D">
        <w:rPr>
          <w:b/>
          <w:bCs/>
          <w:szCs w:val="24"/>
          <w:lang w:val="pt-PT" w:eastAsia="pt-BR"/>
        </w:rPr>
        <w:t>UFR-MA</w:t>
      </w:r>
      <w:r w:rsidR="008E475D" w:rsidRPr="006B1131">
        <w:rPr>
          <w:szCs w:val="24"/>
          <w:lang w:eastAsia="pt-BR"/>
        </w:rPr>
        <w:t>’s</w:t>
      </w:r>
      <w:r w:rsidRPr="006B1131">
        <w:rPr>
          <w:szCs w:val="24"/>
        </w:rPr>
        <w:t xml:space="preserve"> se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a infração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for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cometida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por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pessoa jurídica;</w:t>
      </w:r>
    </w:p>
    <w:p w14:paraId="4062FE16" w14:textId="77777777" w:rsidR="00DC74B8" w:rsidRPr="006B1131" w:rsidRDefault="00DC74B8" w:rsidP="00DC74B8">
      <w:pPr>
        <w:tabs>
          <w:tab w:val="left" w:pos="8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A5D26" w14:textId="77777777" w:rsidR="00DC74B8" w:rsidRPr="006B1131" w:rsidRDefault="00DC74B8" w:rsidP="00DC74B8">
      <w:pPr>
        <w:tabs>
          <w:tab w:val="left" w:pos="8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b/>
          <w:sz w:val="24"/>
          <w:szCs w:val="24"/>
        </w:rPr>
        <w:t>II -</w:t>
      </w:r>
      <w:r w:rsidRPr="006B11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sz w:val="24"/>
          <w:szCs w:val="24"/>
        </w:rPr>
        <w:t>Apreensão</w:t>
      </w:r>
      <w:r w:rsidRPr="006B11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sz w:val="24"/>
          <w:szCs w:val="24"/>
        </w:rPr>
        <w:t>dos</w:t>
      </w:r>
      <w:r w:rsidRPr="006B1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sz w:val="24"/>
          <w:szCs w:val="24"/>
        </w:rPr>
        <w:t>animais;</w:t>
      </w:r>
    </w:p>
    <w:p w14:paraId="78943565" w14:textId="77777777" w:rsidR="00DC74B8" w:rsidRPr="006B1131" w:rsidRDefault="00DC74B8" w:rsidP="00DC74B8">
      <w:pPr>
        <w:pStyle w:val="Corpodetexto"/>
        <w:spacing w:line="276" w:lineRule="auto"/>
        <w:rPr>
          <w:szCs w:val="24"/>
        </w:rPr>
      </w:pPr>
    </w:p>
    <w:p w14:paraId="68D1658A" w14:textId="77777777" w:rsidR="00DC74B8" w:rsidRPr="006B1131" w:rsidRDefault="00DC74B8" w:rsidP="00DC74B8">
      <w:pPr>
        <w:pStyle w:val="Corpodetexto"/>
        <w:spacing w:line="276" w:lineRule="auto"/>
        <w:ind w:right="114"/>
        <w:rPr>
          <w:b/>
          <w:szCs w:val="24"/>
        </w:rPr>
      </w:pPr>
      <w:r w:rsidRPr="006B1131">
        <w:rPr>
          <w:b/>
          <w:szCs w:val="24"/>
        </w:rPr>
        <w:t xml:space="preserve">III </w:t>
      </w:r>
      <w:r w:rsidRPr="006B1131">
        <w:rPr>
          <w:szCs w:val="24"/>
        </w:rPr>
        <w:t>- Cassação da eficácia da inscrição no cadastro de contribuintes do Imposto sobre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Operações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Relativas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à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Circulação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Mercadorias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sobre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Prestações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Serviços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de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Transporte Interestadual e Intermunicipal e de Comunicação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- ICMS, se a infração for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cometida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por pessoa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jurídica.</w:t>
      </w:r>
      <w:r w:rsidRPr="006B1131">
        <w:rPr>
          <w:b/>
          <w:szCs w:val="24"/>
        </w:rPr>
        <w:t xml:space="preserve"> </w:t>
      </w:r>
    </w:p>
    <w:p w14:paraId="44315718" w14:textId="77777777" w:rsidR="00DC74B8" w:rsidRPr="006B1131" w:rsidRDefault="00DC74B8" w:rsidP="00DC74B8">
      <w:pPr>
        <w:pStyle w:val="Corpodetexto"/>
        <w:spacing w:line="276" w:lineRule="auto"/>
        <w:ind w:right="114"/>
        <w:rPr>
          <w:b/>
          <w:szCs w:val="24"/>
        </w:rPr>
      </w:pPr>
    </w:p>
    <w:p w14:paraId="33E70624" w14:textId="77777777" w:rsidR="00DC74B8" w:rsidRPr="006B1131" w:rsidRDefault="00DC74B8" w:rsidP="00DC74B8">
      <w:pPr>
        <w:pStyle w:val="Corpodetexto"/>
        <w:spacing w:line="276" w:lineRule="auto"/>
        <w:ind w:right="114"/>
        <w:rPr>
          <w:szCs w:val="24"/>
        </w:rPr>
      </w:pPr>
      <w:r w:rsidRPr="006B1131">
        <w:rPr>
          <w:b/>
          <w:szCs w:val="24"/>
        </w:rPr>
        <w:t>§1º</w:t>
      </w:r>
      <w:r w:rsidRPr="006B1131">
        <w:rPr>
          <w:b/>
          <w:spacing w:val="-11"/>
          <w:szCs w:val="24"/>
        </w:rPr>
        <w:t xml:space="preserve">. </w:t>
      </w:r>
      <w:r w:rsidRPr="006B1131">
        <w:rPr>
          <w:b/>
          <w:spacing w:val="-10"/>
          <w:szCs w:val="24"/>
        </w:rPr>
        <w:t xml:space="preserve"> </w:t>
      </w:r>
      <w:r w:rsidRPr="006B1131">
        <w:rPr>
          <w:szCs w:val="24"/>
        </w:rPr>
        <w:t>Se</w:t>
      </w:r>
      <w:r w:rsidRPr="006B1131">
        <w:rPr>
          <w:spacing w:val="-8"/>
          <w:szCs w:val="24"/>
        </w:rPr>
        <w:t xml:space="preserve"> </w:t>
      </w:r>
      <w:r w:rsidRPr="006B1131">
        <w:rPr>
          <w:szCs w:val="24"/>
        </w:rPr>
        <w:t>o</w:t>
      </w:r>
      <w:r w:rsidRPr="006B1131">
        <w:rPr>
          <w:spacing w:val="-8"/>
          <w:szCs w:val="24"/>
        </w:rPr>
        <w:t xml:space="preserve"> </w:t>
      </w:r>
      <w:r w:rsidRPr="006B1131">
        <w:rPr>
          <w:szCs w:val="24"/>
        </w:rPr>
        <w:t>infrator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for</w:t>
      </w:r>
      <w:r w:rsidRPr="006B1131">
        <w:rPr>
          <w:spacing w:val="-8"/>
          <w:szCs w:val="24"/>
        </w:rPr>
        <w:t xml:space="preserve"> médico </w:t>
      </w:r>
      <w:r w:rsidRPr="006B1131">
        <w:rPr>
          <w:szCs w:val="24"/>
        </w:rPr>
        <w:t>veterinário,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10"/>
          <w:szCs w:val="24"/>
        </w:rPr>
        <w:t xml:space="preserve"> </w:t>
      </w:r>
      <w:r w:rsidRPr="006B1131">
        <w:rPr>
          <w:szCs w:val="24"/>
        </w:rPr>
        <w:t>aplicação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das</w:t>
      </w:r>
      <w:r w:rsidRPr="006B1131">
        <w:rPr>
          <w:spacing w:val="-11"/>
          <w:szCs w:val="24"/>
        </w:rPr>
        <w:t xml:space="preserve"> </w:t>
      </w:r>
      <w:r w:rsidRPr="006B1131">
        <w:rPr>
          <w:szCs w:val="24"/>
        </w:rPr>
        <w:t>sanções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previstas</w:t>
      </w:r>
      <w:r w:rsidRPr="006B1131">
        <w:rPr>
          <w:spacing w:val="-8"/>
          <w:szCs w:val="24"/>
        </w:rPr>
        <w:t xml:space="preserve"> </w:t>
      </w:r>
      <w:r w:rsidRPr="006B1131">
        <w:rPr>
          <w:szCs w:val="24"/>
        </w:rPr>
        <w:t>neste</w:t>
      </w:r>
      <w:r w:rsidRPr="006B1131">
        <w:rPr>
          <w:spacing w:val="-10"/>
          <w:szCs w:val="24"/>
        </w:rPr>
        <w:t xml:space="preserve"> </w:t>
      </w:r>
      <w:r w:rsidRPr="006B1131">
        <w:rPr>
          <w:szCs w:val="24"/>
        </w:rPr>
        <w:t>artigo</w:t>
      </w:r>
      <w:r w:rsidRPr="006B1131">
        <w:rPr>
          <w:spacing w:val="-7"/>
          <w:szCs w:val="24"/>
        </w:rPr>
        <w:t xml:space="preserve"> </w:t>
      </w:r>
      <w:r w:rsidRPr="006B1131">
        <w:rPr>
          <w:szCs w:val="24"/>
        </w:rPr>
        <w:t>ocorre</w:t>
      </w:r>
      <w:r w:rsidRPr="006B1131">
        <w:rPr>
          <w:spacing w:val="-56"/>
          <w:szCs w:val="24"/>
        </w:rPr>
        <w:t xml:space="preserve">m   </w:t>
      </w:r>
      <w:r w:rsidRPr="006B1131">
        <w:rPr>
          <w:szCs w:val="24"/>
        </w:rPr>
        <w:t>sem prejuízo das demais sanções previstas no Código de Ética e nas Resoluções expedidas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pelos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Conselhos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Federal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e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Regional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de Medicina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Veterinária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do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Estado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do Espírito Santo.</w:t>
      </w:r>
    </w:p>
    <w:p w14:paraId="40E3656D" w14:textId="77777777" w:rsidR="00DC74B8" w:rsidRPr="006B1131" w:rsidRDefault="00DC74B8" w:rsidP="00DC74B8">
      <w:pPr>
        <w:pStyle w:val="Corpodetexto"/>
        <w:spacing w:line="276" w:lineRule="auto"/>
        <w:ind w:right="114"/>
        <w:rPr>
          <w:b/>
          <w:szCs w:val="24"/>
        </w:rPr>
      </w:pPr>
    </w:p>
    <w:p w14:paraId="6EB6D1F9" w14:textId="77777777" w:rsidR="00DC74B8" w:rsidRPr="006B1131" w:rsidRDefault="00DC74B8" w:rsidP="00DC74B8">
      <w:pPr>
        <w:pStyle w:val="Corpodetexto"/>
        <w:spacing w:line="276" w:lineRule="auto"/>
        <w:ind w:right="114"/>
        <w:rPr>
          <w:szCs w:val="24"/>
        </w:rPr>
      </w:pPr>
      <w:r w:rsidRPr="006B1131">
        <w:rPr>
          <w:b/>
          <w:szCs w:val="24"/>
        </w:rPr>
        <w:t>§2º</w:t>
      </w:r>
      <w:r w:rsidRPr="006B1131">
        <w:rPr>
          <w:b/>
          <w:spacing w:val="-8"/>
          <w:szCs w:val="24"/>
        </w:rPr>
        <w:t xml:space="preserve"> </w:t>
      </w:r>
      <w:r w:rsidRPr="006B1131">
        <w:rPr>
          <w:b/>
          <w:szCs w:val="24"/>
        </w:rPr>
        <w:t>-</w:t>
      </w:r>
      <w:r w:rsidRPr="006B1131">
        <w:rPr>
          <w:b/>
          <w:spacing w:val="-6"/>
          <w:szCs w:val="24"/>
        </w:rPr>
        <w:t xml:space="preserve"> </w:t>
      </w:r>
      <w:r w:rsidRPr="006B1131">
        <w:rPr>
          <w:szCs w:val="24"/>
        </w:rPr>
        <w:t>Os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valores</w:t>
      </w:r>
      <w:r w:rsidRPr="006B1131">
        <w:rPr>
          <w:spacing w:val="-6"/>
          <w:szCs w:val="24"/>
        </w:rPr>
        <w:t xml:space="preserve"> </w:t>
      </w:r>
      <w:r w:rsidRPr="006B1131">
        <w:rPr>
          <w:szCs w:val="24"/>
        </w:rPr>
        <w:t>das</w:t>
      </w:r>
      <w:r w:rsidRPr="006B1131">
        <w:rPr>
          <w:spacing w:val="-6"/>
          <w:szCs w:val="24"/>
        </w:rPr>
        <w:t xml:space="preserve"> </w:t>
      </w:r>
      <w:r w:rsidRPr="006B1131">
        <w:rPr>
          <w:szCs w:val="24"/>
        </w:rPr>
        <w:t>multas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descritas</w:t>
      </w:r>
      <w:r w:rsidRPr="006B1131">
        <w:rPr>
          <w:spacing w:val="-6"/>
          <w:szCs w:val="24"/>
        </w:rPr>
        <w:t xml:space="preserve"> </w:t>
      </w:r>
      <w:r w:rsidRPr="006B1131">
        <w:rPr>
          <w:szCs w:val="24"/>
        </w:rPr>
        <w:t>no</w:t>
      </w:r>
      <w:r w:rsidRPr="006B1131">
        <w:rPr>
          <w:spacing w:val="-5"/>
          <w:szCs w:val="24"/>
        </w:rPr>
        <w:t xml:space="preserve"> </w:t>
      </w:r>
      <w:r w:rsidRPr="006B1131">
        <w:rPr>
          <w:szCs w:val="24"/>
        </w:rPr>
        <w:t>inciso I</w:t>
      </w:r>
      <w:r w:rsidRPr="006B1131">
        <w:rPr>
          <w:spacing w:val="-8"/>
          <w:szCs w:val="24"/>
        </w:rPr>
        <w:t xml:space="preserve"> </w:t>
      </w:r>
      <w:r w:rsidRPr="006B1131">
        <w:rPr>
          <w:szCs w:val="24"/>
        </w:rPr>
        <w:t>deste</w:t>
      </w:r>
      <w:r w:rsidRPr="006B1131">
        <w:rPr>
          <w:spacing w:val="-8"/>
          <w:szCs w:val="24"/>
        </w:rPr>
        <w:t xml:space="preserve"> </w:t>
      </w:r>
      <w:r w:rsidRPr="006B1131">
        <w:rPr>
          <w:szCs w:val="24"/>
        </w:rPr>
        <w:t>artigo</w:t>
      </w:r>
      <w:r w:rsidRPr="006B1131">
        <w:rPr>
          <w:spacing w:val="-6"/>
          <w:szCs w:val="24"/>
        </w:rPr>
        <w:t xml:space="preserve"> </w:t>
      </w:r>
      <w:r w:rsidRPr="006B1131">
        <w:rPr>
          <w:szCs w:val="24"/>
        </w:rPr>
        <w:t>serão</w:t>
      </w:r>
      <w:r w:rsidRPr="006B1131">
        <w:rPr>
          <w:spacing w:val="-6"/>
          <w:szCs w:val="24"/>
        </w:rPr>
        <w:t xml:space="preserve"> </w:t>
      </w:r>
      <w:r w:rsidRPr="006B1131">
        <w:rPr>
          <w:szCs w:val="24"/>
        </w:rPr>
        <w:t>dobrados</w:t>
      </w:r>
      <w:r w:rsidRPr="006B1131">
        <w:rPr>
          <w:spacing w:val="-9"/>
          <w:szCs w:val="24"/>
        </w:rPr>
        <w:t xml:space="preserve"> </w:t>
      </w:r>
      <w:r w:rsidRPr="006B1131">
        <w:rPr>
          <w:szCs w:val="24"/>
        </w:rPr>
        <w:t>em</w:t>
      </w:r>
      <w:r w:rsidRPr="006B1131">
        <w:rPr>
          <w:spacing w:val="-5"/>
          <w:szCs w:val="24"/>
        </w:rPr>
        <w:t xml:space="preserve"> </w:t>
      </w:r>
      <w:r w:rsidRPr="006B1131">
        <w:rPr>
          <w:szCs w:val="24"/>
        </w:rPr>
        <w:t>caso</w:t>
      </w:r>
      <w:r w:rsidRPr="006B1131">
        <w:rPr>
          <w:spacing w:val="-7"/>
          <w:szCs w:val="24"/>
        </w:rPr>
        <w:t xml:space="preserve"> </w:t>
      </w:r>
      <w:r w:rsidRPr="006B1131">
        <w:rPr>
          <w:szCs w:val="24"/>
        </w:rPr>
        <w:t xml:space="preserve">de </w:t>
      </w:r>
      <w:r w:rsidRPr="006B1131">
        <w:rPr>
          <w:spacing w:val="-57"/>
          <w:szCs w:val="24"/>
        </w:rPr>
        <w:t xml:space="preserve"> </w:t>
      </w:r>
      <w:r w:rsidRPr="006B1131">
        <w:rPr>
          <w:szCs w:val="24"/>
        </w:rPr>
        <w:t>reincidência, entendendo-se como reincidência o cometimento da mesma infração em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período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inferior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1"/>
          <w:szCs w:val="24"/>
        </w:rPr>
        <w:t xml:space="preserve"> 2 </w:t>
      </w:r>
      <w:r w:rsidRPr="006B1131">
        <w:rPr>
          <w:szCs w:val="24"/>
        </w:rPr>
        <w:t>(dois)</w:t>
      </w:r>
      <w:r w:rsidRPr="006B1131">
        <w:rPr>
          <w:spacing w:val="-1"/>
          <w:szCs w:val="24"/>
        </w:rPr>
        <w:t xml:space="preserve"> </w:t>
      </w:r>
      <w:r w:rsidRPr="006B1131">
        <w:rPr>
          <w:szCs w:val="24"/>
        </w:rPr>
        <w:t>anos.</w:t>
      </w:r>
    </w:p>
    <w:p w14:paraId="76A23351" w14:textId="77777777" w:rsidR="00DC74B8" w:rsidRPr="006B1131" w:rsidRDefault="00DC74B8" w:rsidP="00DC74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792D0" w14:textId="77777777" w:rsidR="00A171D6" w:rsidRPr="006B1131" w:rsidRDefault="00DC74B8" w:rsidP="00A17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131">
        <w:rPr>
          <w:rFonts w:ascii="Times New Roman" w:hAnsi="Times New Roman" w:cs="Times New Roman"/>
          <w:b/>
          <w:sz w:val="24"/>
          <w:szCs w:val="24"/>
        </w:rPr>
        <w:t>§3º</w:t>
      </w:r>
      <w:r w:rsidRPr="006B1131">
        <w:rPr>
          <w:rFonts w:ascii="Times New Roman" w:hAnsi="Times New Roman" w:cs="Times New Roman"/>
          <w:sz w:val="24"/>
          <w:szCs w:val="24"/>
        </w:rPr>
        <w:t xml:space="preserve"> O valor recolhido da multa deverá ser destinado </w:t>
      </w:r>
      <w:r w:rsidR="00CD338E" w:rsidRPr="006B1131">
        <w:rPr>
          <w:rFonts w:ascii="Times New Roman" w:hAnsi="Times New Roman" w:cs="Times New Roman"/>
          <w:sz w:val="24"/>
          <w:szCs w:val="24"/>
        </w:rPr>
        <w:t>a</w:t>
      </w:r>
      <w:r w:rsidRPr="006B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CD338E" w:rsidRPr="006B1131">
        <w:rPr>
          <w:rFonts w:ascii="Times New Roman" w:hAnsi="Times New Roman" w:cs="Times New Roman"/>
          <w:sz w:val="24"/>
          <w:szCs w:val="24"/>
          <w:shd w:val="clear" w:color="auto" w:fill="FFFFFF"/>
        </w:rPr>
        <w:t>Programa Mais Saúde Animal</w:t>
      </w:r>
      <w:r w:rsidR="00A171D6" w:rsidRPr="006B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será destinado a:</w:t>
      </w:r>
    </w:p>
    <w:p w14:paraId="4E9B9388" w14:textId="3AC21441" w:rsidR="003072CA" w:rsidRPr="006B1131" w:rsidRDefault="00DC74B8" w:rsidP="00A171D6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6B1131">
        <w:rPr>
          <w:rFonts w:ascii="Times New Roman" w:hAnsi="Times New Roman" w:cs="Times New Roman"/>
          <w:sz w:val="24"/>
          <w:szCs w:val="24"/>
        </w:rPr>
        <w:t xml:space="preserve">ações de </w:t>
      </w:r>
      <w:r w:rsidR="003072CA" w:rsidRPr="006B1131">
        <w:rPr>
          <w:rFonts w:ascii="Times New Roman" w:hAnsi="Times New Roman" w:cs="Times New Roman"/>
          <w:sz w:val="24"/>
          <w:szCs w:val="24"/>
        </w:rPr>
        <w:t xml:space="preserve">fiscalização em canis e outros locais em que se realizem procedimentos com fins reprodutivos comerciais de animais de estimação; </w:t>
      </w:r>
    </w:p>
    <w:p w14:paraId="3B624798" w14:textId="717C74D9" w:rsidR="00CD338E" w:rsidRPr="006B1131" w:rsidRDefault="00CD338E" w:rsidP="00A171D6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>divulgação acerca de bem estar animal, posse</w:t>
      </w:r>
      <w:r w:rsidR="00A171D6" w:rsidRPr="006B1131">
        <w:rPr>
          <w:rFonts w:ascii="Times New Roman" w:hAnsi="Times New Roman" w:cs="Times New Roman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sz w:val="24"/>
          <w:szCs w:val="24"/>
        </w:rPr>
        <w:t xml:space="preserve">responsável e combate a </w:t>
      </w:r>
      <w:r w:rsidR="00A171D6" w:rsidRPr="006B1131">
        <w:rPr>
          <w:rFonts w:ascii="Times New Roman" w:hAnsi="Times New Roman" w:cs="Times New Roman"/>
          <w:sz w:val="24"/>
          <w:szCs w:val="24"/>
        </w:rPr>
        <w:t>maus tratos</w:t>
      </w:r>
      <w:r w:rsidRPr="006B1131">
        <w:rPr>
          <w:rFonts w:ascii="Times New Roman" w:hAnsi="Times New Roman" w:cs="Times New Roman"/>
          <w:sz w:val="24"/>
          <w:szCs w:val="24"/>
        </w:rPr>
        <w:t>;</w:t>
      </w:r>
    </w:p>
    <w:p w14:paraId="4B4A7496" w14:textId="5F33D2D9" w:rsidR="00A171D6" w:rsidRPr="006B1131" w:rsidRDefault="00A171D6" w:rsidP="00A171D6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>e</w:t>
      </w:r>
      <w:r w:rsidR="00CD338E" w:rsidRPr="006B1131">
        <w:rPr>
          <w:rFonts w:ascii="Times New Roman" w:hAnsi="Times New Roman" w:cs="Times New Roman"/>
          <w:sz w:val="24"/>
          <w:szCs w:val="24"/>
        </w:rPr>
        <w:t xml:space="preserve">laboração de materiais informativos sobre </w:t>
      </w:r>
      <w:r w:rsidRPr="006B1131">
        <w:rPr>
          <w:rFonts w:ascii="Times New Roman" w:hAnsi="Times New Roman" w:cs="Times New Roman"/>
          <w:sz w:val="24"/>
          <w:szCs w:val="24"/>
        </w:rPr>
        <w:t>combate a maus tratos</w:t>
      </w:r>
      <w:r w:rsidR="00CD338E" w:rsidRPr="006B1131">
        <w:rPr>
          <w:rFonts w:ascii="Times New Roman" w:hAnsi="Times New Roman" w:cs="Times New Roman"/>
          <w:sz w:val="24"/>
          <w:szCs w:val="24"/>
        </w:rPr>
        <w:t xml:space="preserve"> </w:t>
      </w:r>
      <w:r w:rsidRPr="006B1131">
        <w:rPr>
          <w:rFonts w:ascii="Times New Roman" w:hAnsi="Times New Roman" w:cs="Times New Roman"/>
          <w:sz w:val="24"/>
          <w:szCs w:val="24"/>
        </w:rPr>
        <w:t xml:space="preserve">e órgãos repressores </w:t>
      </w:r>
      <w:r w:rsidR="00CD338E" w:rsidRPr="006B1131">
        <w:rPr>
          <w:rFonts w:ascii="Times New Roman" w:hAnsi="Times New Roman" w:cs="Times New Roman"/>
          <w:sz w:val="24"/>
          <w:szCs w:val="24"/>
        </w:rPr>
        <w:t>para veiculação em mídias</w:t>
      </w:r>
      <w:r w:rsidRPr="006B1131"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6B1131">
        <w:rPr>
          <w:rFonts w:ascii="Times New Roman" w:hAnsi="Times New Roman" w:cs="Times New Roman"/>
          <w:sz w:val="24"/>
          <w:szCs w:val="24"/>
        </w:rPr>
        <w:t>eletrônicas;</w:t>
      </w:r>
    </w:p>
    <w:p w14:paraId="5CB8B424" w14:textId="29140201" w:rsidR="00CD338E" w:rsidRPr="006B1131" w:rsidRDefault="00A171D6" w:rsidP="00A171D6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>r</w:t>
      </w:r>
      <w:r w:rsidR="00CD338E" w:rsidRPr="006B1131">
        <w:rPr>
          <w:rFonts w:ascii="Times New Roman" w:hAnsi="Times New Roman" w:cs="Times New Roman"/>
          <w:sz w:val="24"/>
          <w:szCs w:val="24"/>
        </w:rPr>
        <w:t xml:space="preserve">ealização de capacitações em gestão de </w:t>
      </w:r>
      <w:r w:rsidRPr="006B1131">
        <w:rPr>
          <w:rFonts w:ascii="Times New Roman" w:hAnsi="Times New Roman" w:cs="Times New Roman"/>
          <w:sz w:val="24"/>
          <w:szCs w:val="24"/>
        </w:rPr>
        <w:t>bem estar animal com foco ao combate do crime de maus tratos</w:t>
      </w:r>
      <w:r w:rsidR="00CD338E" w:rsidRPr="006B1131">
        <w:rPr>
          <w:rFonts w:ascii="Times New Roman" w:hAnsi="Times New Roman" w:cs="Times New Roman"/>
          <w:sz w:val="24"/>
          <w:szCs w:val="24"/>
        </w:rPr>
        <w:t xml:space="preserve"> junto a agentes públicos e</w:t>
      </w:r>
      <w:r w:rsidRPr="006B1131">
        <w:rPr>
          <w:rFonts w:ascii="Times New Roman" w:hAnsi="Times New Roman" w:cs="Times New Roman"/>
          <w:sz w:val="24"/>
          <w:szCs w:val="24"/>
        </w:rPr>
        <w:t xml:space="preserve"> </w:t>
      </w:r>
      <w:r w:rsidR="00CD338E" w:rsidRPr="006B1131">
        <w:rPr>
          <w:rFonts w:ascii="Times New Roman" w:hAnsi="Times New Roman" w:cs="Times New Roman"/>
          <w:sz w:val="24"/>
          <w:szCs w:val="24"/>
        </w:rPr>
        <w:t>municípios;</w:t>
      </w:r>
    </w:p>
    <w:p w14:paraId="1EE1869A" w14:textId="77777777" w:rsidR="00DC74B8" w:rsidRPr="006B1131" w:rsidRDefault="00DC74B8" w:rsidP="00DC74B8">
      <w:pPr>
        <w:pStyle w:val="Corpodetexto"/>
        <w:spacing w:line="276" w:lineRule="auto"/>
        <w:ind w:right="114"/>
        <w:rPr>
          <w:szCs w:val="24"/>
        </w:rPr>
      </w:pPr>
    </w:p>
    <w:p w14:paraId="4CF585AE" w14:textId="2327EB39" w:rsidR="00DC74B8" w:rsidRPr="006B1131" w:rsidRDefault="00DC74B8" w:rsidP="00DC74B8">
      <w:pPr>
        <w:pStyle w:val="Corpodetexto"/>
        <w:spacing w:line="276" w:lineRule="auto"/>
        <w:ind w:right="124"/>
        <w:rPr>
          <w:szCs w:val="24"/>
        </w:rPr>
      </w:pPr>
      <w:r w:rsidRPr="006B1131">
        <w:rPr>
          <w:b/>
          <w:szCs w:val="24"/>
        </w:rPr>
        <w:lastRenderedPageBreak/>
        <w:t xml:space="preserve">Art </w:t>
      </w:r>
      <w:r w:rsidR="003072CA" w:rsidRPr="006B1131">
        <w:rPr>
          <w:b/>
          <w:szCs w:val="24"/>
        </w:rPr>
        <w:t>4</w:t>
      </w:r>
      <w:r w:rsidRPr="006B1131">
        <w:rPr>
          <w:b/>
          <w:szCs w:val="24"/>
        </w:rPr>
        <w:t xml:space="preserve">º - </w:t>
      </w:r>
      <w:r w:rsidRPr="006B1131">
        <w:rPr>
          <w:szCs w:val="24"/>
        </w:rPr>
        <w:t>A fiscalização do cumprimento dos dispositivos constantes desta Lei e a</w:t>
      </w:r>
      <w:r w:rsidRPr="006B1131">
        <w:rPr>
          <w:spacing w:val="1"/>
          <w:szCs w:val="24"/>
        </w:rPr>
        <w:t xml:space="preserve"> </w:t>
      </w:r>
      <w:r w:rsidRPr="006B1131">
        <w:rPr>
          <w:szCs w:val="24"/>
        </w:rPr>
        <w:t>aplicação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das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sanções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ficarão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a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cargo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dos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órgãos</w:t>
      </w:r>
      <w:r w:rsidRPr="006B1131">
        <w:rPr>
          <w:spacing w:val="-3"/>
          <w:szCs w:val="24"/>
        </w:rPr>
        <w:t xml:space="preserve"> </w:t>
      </w:r>
      <w:r w:rsidRPr="006B1131">
        <w:rPr>
          <w:szCs w:val="24"/>
        </w:rPr>
        <w:t>competentes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da</w:t>
      </w:r>
      <w:r w:rsidRPr="006B1131">
        <w:rPr>
          <w:spacing w:val="-2"/>
          <w:szCs w:val="24"/>
        </w:rPr>
        <w:t xml:space="preserve"> </w:t>
      </w:r>
      <w:r w:rsidRPr="006B1131">
        <w:rPr>
          <w:szCs w:val="24"/>
        </w:rPr>
        <w:t>Administração</w:t>
      </w:r>
      <w:r w:rsidRPr="006B1131">
        <w:rPr>
          <w:spacing w:val="-4"/>
          <w:szCs w:val="24"/>
        </w:rPr>
        <w:t xml:space="preserve"> </w:t>
      </w:r>
      <w:r w:rsidRPr="006B1131">
        <w:rPr>
          <w:szCs w:val="24"/>
        </w:rPr>
        <w:t>Pública.</w:t>
      </w:r>
    </w:p>
    <w:p w14:paraId="021645D9" w14:textId="77777777" w:rsidR="00DC74B8" w:rsidRPr="006B1131" w:rsidRDefault="00DC74B8" w:rsidP="00DC74B8">
      <w:pPr>
        <w:pStyle w:val="Corpodetexto"/>
        <w:spacing w:line="276" w:lineRule="auto"/>
        <w:rPr>
          <w:b/>
          <w:szCs w:val="24"/>
        </w:rPr>
      </w:pPr>
    </w:p>
    <w:p w14:paraId="2D061E05" w14:textId="6CD6CF81" w:rsidR="001E0978" w:rsidRPr="006B1131" w:rsidRDefault="00DC74B8" w:rsidP="006B1131">
      <w:pPr>
        <w:pStyle w:val="Corpodetexto"/>
        <w:tabs>
          <w:tab w:val="left" w:pos="5812"/>
          <w:tab w:val="left" w:pos="5954"/>
          <w:tab w:val="left" w:pos="6946"/>
          <w:tab w:val="left" w:pos="7230"/>
          <w:tab w:val="left" w:pos="8504"/>
        </w:tabs>
        <w:spacing w:line="276" w:lineRule="auto"/>
        <w:ind w:right="-1"/>
        <w:rPr>
          <w:szCs w:val="24"/>
        </w:rPr>
      </w:pPr>
      <w:r w:rsidRPr="006B1131">
        <w:rPr>
          <w:b/>
          <w:szCs w:val="24"/>
        </w:rPr>
        <w:t>Art.</w:t>
      </w:r>
      <w:r w:rsidRPr="006B1131">
        <w:rPr>
          <w:b/>
          <w:spacing w:val="-5"/>
          <w:szCs w:val="24"/>
        </w:rPr>
        <w:t xml:space="preserve"> </w:t>
      </w:r>
      <w:r w:rsidR="003072CA" w:rsidRPr="006B1131">
        <w:rPr>
          <w:b/>
          <w:spacing w:val="-5"/>
          <w:szCs w:val="24"/>
        </w:rPr>
        <w:t>5</w:t>
      </w:r>
      <w:r w:rsidRPr="006B1131">
        <w:rPr>
          <w:b/>
          <w:szCs w:val="24"/>
        </w:rPr>
        <w:t>º -</w:t>
      </w:r>
      <w:r w:rsidRPr="006B1131">
        <w:rPr>
          <w:b/>
          <w:spacing w:val="-1"/>
          <w:szCs w:val="24"/>
        </w:rPr>
        <w:t xml:space="preserve"> </w:t>
      </w:r>
      <w:r w:rsidR="001E0978" w:rsidRPr="006B1131">
        <w:rPr>
          <w:szCs w:val="24"/>
        </w:rPr>
        <w:t xml:space="preserve">Esta Lei entra em vigor </w:t>
      </w:r>
      <w:r w:rsidR="00AE697E" w:rsidRPr="006B1131">
        <w:rPr>
          <w:szCs w:val="24"/>
        </w:rPr>
        <w:t>após 45 dias d</w:t>
      </w:r>
      <w:r w:rsidR="001E0978" w:rsidRPr="006B1131">
        <w:rPr>
          <w:szCs w:val="24"/>
        </w:rPr>
        <w:t>a data de sua publicação.</w:t>
      </w:r>
    </w:p>
    <w:p w14:paraId="5EBA626F" w14:textId="77777777" w:rsidR="00AE697E" w:rsidRPr="006B1131" w:rsidRDefault="00AE697E" w:rsidP="0014530B">
      <w:pPr>
        <w:pStyle w:val="Data"/>
        <w:spacing w:before="0"/>
        <w:rPr>
          <w:rFonts w:ascii="Times New Roman" w:hAnsi="Times New Roman" w:cs="Times New Roman"/>
        </w:rPr>
      </w:pPr>
    </w:p>
    <w:p w14:paraId="2F5F1424" w14:textId="77777777" w:rsidR="00AE697E" w:rsidRPr="006B1131" w:rsidRDefault="00AE697E" w:rsidP="0014530B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E8EAED"/>
        </w:rPr>
      </w:pPr>
    </w:p>
    <w:p w14:paraId="6D947E6B" w14:textId="564686D1" w:rsidR="00AE697E" w:rsidRPr="006B1131" w:rsidRDefault="00AE697E" w:rsidP="0014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131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6B1131" w:rsidRPr="006B1131">
        <w:rPr>
          <w:rFonts w:ascii="Times New Roman" w:hAnsi="Times New Roman" w:cs="Times New Roman"/>
          <w:sz w:val="24"/>
          <w:szCs w:val="24"/>
        </w:rPr>
        <w:t>03</w:t>
      </w:r>
      <w:r w:rsidRPr="006B1131">
        <w:rPr>
          <w:rFonts w:ascii="Times New Roman" w:hAnsi="Times New Roman" w:cs="Times New Roman"/>
          <w:sz w:val="24"/>
          <w:szCs w:val="24"/>
        </w:rPr>
        <w:t xml:space="preserve"> de </w:t>
      </w:r>
      <w:r w:rsidR="006B1131" w:rsidRPr="006B1131">
        <w:rPr>
          <w:rFonts w:ascii="Times New Roman" w:hAnsi="Times New Roman" w:cs="Times New Roman"/>
          <w:sz w:val="24"/>
          <w:szCs w:val="24"/>
        </w:rPr>
        <w:t>dezembro</w:t>
      </w:r>
      <w:r w:rsidRPr="006B1131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74C2CACD" w14:textId="77777777" w:rsidR="001276D2" w:rsidRPr="006B1131" w:rsidRDefault="001276D2" w:rsidP="0014530B">
      <w:pPr>
        <w:pStyle w:val="Corpodetexto"/>
        <w:spacing w:after="0" w:line="360" w:lineRule="auto"/>
        <w:rPr>
          <w:rFonts w:eastAsia="Arial"/>
          <w:spacing w:val="-2"/>
          <w:szCs w:val="24"/>
        </w:rPr>
      </w:pPr>
    </w:p>
    <w:p w14:paraId="6FEB0518" w14:textId="77777777" w:rsidR="001276D2" w:rsidRPr="006B1131" w:rsidRDefault="001276D2" w:rsidP="003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131">
        <w:rPr>
          <w:rFonts w:ascii="Times New Roman" w:hAnsi="Times New Roman" w:cs="Times New Roman"/>
          <w:sz w:val="24"/>
          <w:szCs w:val="24"/>
        </w:rPr>
        <w:t xml:space="preserve">PLENÁRIO DEPUTADO “NAGIB HAICKEL” </w:t>
      </w:r>
      <w:r w:rsidRPr="006B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6B1131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6B11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62F55D8" w14:textId="77777777" w:rsidR="00EC7439" w:rsidRPr="006B1131" w:rsidRDefault="00EC7439" w:rsidP="00145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CF725" w14:textId="77777777" w:rsidR="003D2FBD" w:rsidRPr="006B1131" w:rsidRDefault="003D2FBD" w:rsidP="00145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1F859" w14:textId="77777777" w:rsidR="001276D2" w:rsidRPr="006B1131" w:rsidRDefault="001276D2" w:rsidP="0014530B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120C2" w14:textId="77777777" w:rsidR="001276D2" w:rsidRPr="006B1131" w:rsidRDefault="001276D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B11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4712A12E" w14:textId="77777777" w:rsidR="00FE228D" w:rsidRPr="006B1131" w:rsidRDefault="001276D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r w:rsidR="001262B5" w:rsidRPr="006B113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6B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</w:t>
      </w:r>
      <w:bookmarkStart w:id="0" w:name="ini-legis"/>
      <w:bookmarkEnd w:id="0"/>
    </w:p>
    <w:p w14:paraId="30BE2F1D" w14:textId="77777777" w:rsidR="00EC7439" w:rsidRPr="003A535F" w:rsidRDefault="00EC7439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34819840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14CAB67B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5AE0EBF6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1B6E3508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718FFC4A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010E57D9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02E0800F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2924E624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4689E191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2688354C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64B6EE59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0BF661AD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5B5E1CEE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4B0889D5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103837F2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084D60FC" w14:textId="77777777" w:rsidR="00E93914" w:rsidRDefault="00E93914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  <w:highlight w:val="yellow"/>
        </w:rPr>
      </w:pPr>
    </w:p>
    <w:p w14:paraId="0B22375E" w14:textId="57C6FFBA" w:rsidR="00B023BC" w:rsidRPr="00E93914" w:rsidRDefault="001276D2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  <w:r w:rsidRPr="00E93914">
        <w:rPr>
          <w:rFonts w:ascii="Times New Roman" w:eastAsia="Arial MT" w:hAnsi="Times New Roman" w:cs="Times New Roman"/>
          <w:b/>
          <w:sz w:val="24"/>
          <w:szCs w:val="24"/>
        </w:rPr>
        <w:lastRenderedPageBreak/>
        <w:t>JUSTIFICATIVA</w:t>
      </w:r>
    </w:p>
    <w:p w14:paraId="3AB2BDBB" w14:textId="77777777" w:rsidR="00AF4781" w:rsidRPr="00E93914" w:rsidRDefault="00AF4781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09A4D5DA" w14:textId="77777777" w:rsidR="006B1131" w:rsidRPr="00E93914" w:rsidRDefault="00134268" w:rsidP="006B11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93914">
        <w:rPr>
          <w:rFonts w:ascii="Times New Roman" w:hAnsi="Times New Roman" w:cs="Times New Roman"/>
          <w:sz w:val="24"/>
          <w:szCs w:val="24"/>
        </w:rPr>
        <w:t>O objetivo dest</w:t>
      </w:r>
      <w:r w:rsidR="00EC7439" w:rsidRPr="00E93914">
        <w:rPr>
          <w:rFonts w:ascii="Times New Roman" w:hAnsi="Times New Roman" w:cs="Times New Roman"/>
          <w:sz w:val="24"/>
          <w:szCs w:val="24"/>
        </w:rPr>
        <w:t xml:space="preserve">e Projeto de </w:t>
      </w:r>
      <w:r w:rsidRPr="00E93914">
        <w:rPr>
          <w:rFonts w:ascii="Times New Roman" w:hAnsi="Times New Roman" w:cs="Times New Roman"/>
          <w:sz w:val="24"/>
          <w:szCs w:val="24"/>
        </w:rPr>
        <w:t xml:space="preserve">Lei é </w:t>
      </w:r>
      <w:r w:rsidR="006B1131" w:rsidRPr="00E93914">
        <w:rPr>
          <w:rFonts w:ascii="Times New Roman" w:hAnsi="Times New Roman" w:cs="Times New Roman"/>
          <w:sz w:val="24"/>
          <w:szCs w:val="24"/>
        </w:rPr>
        <w:t>estabelecer</w:t>
      </w:r>
      <w:r w:rsidRPr="00E93914">
        <w:rPr>
          <w:rFonts w:ascii="Times New Roman" w:hAnsi="Times New Roman" w:cs="Times New Roman"/>
          <w:sz w:val="24"/>
          <w:szCs w:val="24"/>
        </w:rPr>
        <w:t xml:space="preserve"> </w:t>
      </w:r>
      <w:r w:rsidR="006B1131" w:rsidRPr="00E93914">
        <w:rPr>
          <w:rFonts w:ascii="Times New Roman" w:hAnsi="Times New Roman" w:cs="Times New Roman"/>
          <w:sz w:val="24"/>
          <w:szCs w:val="24"/>
        </w:rPr>
        <w:t xml:space="preserve">condições para que seja feita de forma responsável a reprodução de animais de estimação, uma vez que se trata e uma atividade muitas vezes realizada com fins meramente comerciais sem preservação do bem estar animal. </w:t>
      </w:r>
    </w:p>
    <w:p w14:paraId="30E25217" w14:textId="51A02EFA" w:rsidR="006B1131" w:rsidRDefault="006B1131" w:rsidP="006B11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93914">
        <w:rPr>
          <w:rFonts w:ascii="Times New Roman" w:hAnsi="Times New Roman" w:cs="Times New Roman"/>
          <w:sz w:val="24"/>
          <w:szCs w:val="24"/>
        </w:rPr>
        <w:t xml:space="preserve">Apresenta-se esta proposta para que seja conduta enquadrada como Crime de Maus tratos a reprodução forçada de animais, punível com as penas dispostas no </w:t>
      </w:r>
      <w:r w:rsidRPr="00E93914">
        <w:rPr>
          <w:rFonts w:ascii="Times New Roman" w:hAnsi="Times New Roman" w:cs="Times New Roman"/>
          <w:bCs/>
          <w:spacing w:val="-4"/>
          <w:sz w:val="24"/>
          <w:szCs w:val="24"/>
        </w:rPr>
        <w:t>artigo 32 da</w:t>
      </w:r>
      <w:r w:rsidRPr="00E93914">
        <w:rPr>
          <w:rFonts w:ascii="Times New Roman" w:hAnsi="Times New Roman" w:cs="Times New Roman"/>
          <w:sz w:val="24"/>
          <w:szCs w:val="24"/>
        </w:rPr>
        <w:t xml:space="preserve"> Lei n.º 9.605 de 1998 e que haja a fiscalização para </w:t>
      </w:r>
      <w:r w:rsidR="009A7D73">
        <w:rPr>
          <w:rFonts w:ascii="Times New Roman" w:hAnsi="Times New Roman" w:cs="Times New Roman"/>
          <w:sz w:val="24"/>
          <w:szCs w:val="24"/>
        </w:rPr>
        <w:t>prevenção e para coibir tais práticas</w:t>
      </w:r>
      <w:r w:rsidRPr="00E939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964C3" w14:textId="77777777" w:rsidR="00B42BD5" w:rsidRPr="00E93914" w:rsidRDefault="00B42BD5" w:rsidP="00AF478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93914">
        <w:rPr>
          <w:rFonts w:ascii="Times New Roman" w:hAnsi="Times New Roman" w:cs="Times New Roman"/>
          <w:sz w:val="24"/>
          <w:szCs w:val="24"/>
        </w:rPr>
        <w:t>Diante do exposto, apresentamos o projeto de lei por entendermos ser de interesse social, contamos com o apoio dos nobres deputados para aprovação da matéria.</w:t>
      </w:r>
    </w:p>
    <w:p w14:paraId="2C1B7AD6" w14:textId="77777777" w:rsidR="00B023BC" w:rsidRPr="00E93914" w:rsidRDefault="00B023BC" w:rsidP="0014530B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43018" w14:textId="77777777" w:rsidR="005802A4" w:rsidRPr="00E93914" w:rsidRDefault="005802A4" w:rsidP="0014530B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5E615" w14:textId="77777777" w:rsidR="005B25B2" w:rsidRPr="00E93914" w:rsidRDefault="005B25B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3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5B88738B" w14:textId="77777777" w:rsidR="005B25B2" w:rsidRPr="00AF4781" w:rsidRDefault="005B25B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r w:rsidR="00B82A2D" w:rsidRPr="00E93914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E93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</w:t>
      </w:r>
    </w:p>
    <w:p w14:paraId="1CC57304" w14:textId="77777777" w:rsidR="00272E35" w:rsidRPr="00AF4781" w:rsidRDefault="00272E35" w:rsidP="00145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A19EC" w14:textId="77777777" w:rsidR="00272E35" w:rsidRPr="00AF4781" w:rsidRDefault="00272E35" w:rsidP="00145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158CA" w14:textId="0C4A68D0" w:rsidR="00272E35" w:rsidRDefault="00272E35" w:rsidP="003A535F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132A7B" w14:textId="77777777" w:rsidR="00DC74B8" w:rsidRPr="00AF4781" w:rsidRDefault="00DC74B8" w:rsidP="00DC74B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C74B8" w:rsidRPr="00AF4781" w:rsidSect="00A64270">
      <w:headerReference w:type="default" r:id="rId8"/>
      <w:footerReference w:type="default" r:id="rId9"/>
      <w:pgSz w:w="11907" w:h="16840" w:code="9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BF88" w14:textId="77777777" w:rsidR="005A147E" w:rsidRDefault="005A147E" w:rsidP="00E2619F">
      <w:pPr>
        <w:spacing w:after="0" w:line="240" w:lineRule="auto"/>
      </w:pPr>
      <w:r>
        <w:separator/>
      </w:r>
    </w:p>
  </w:endnote>
  <w:endnote w:type="continuationSeparator" w:id="0">
    <w:p w14:paraId="1B8A663C" w14:textId="77777777" w:rsidR="005A147E" w:rsidRDefault="005A147E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2AD3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6B81DD1B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700C49C5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2276F93D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CE75" w14:textId="77777777" w:rsidR="005A147E" w:rsidRDefault="005A147E" w:rsidP="00E2619F">
      <w:pPr>
        <w:spacing w:after="0" w:line="240" w:lineRule="auto"/>
      </w:pPr>
      <w:r>
        <w:separator/>
      </w:r>
    </w:p>
  </w:footnote>
  <w:footnote w:type="continuationSeparator" w:id="0">
    <w:p w14:paraId="48506A4F" w14:textId="77777777" w:rsidR="005A147E" w:rsidRDefault="005A147E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8A56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09CE73E5" wp14:editId="5040D063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3A59C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5DD53D7E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58A4F339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4B13B37D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4DD99DD2" w14:textId="77777777" w:rsidR="00FA571B" w:rsidRPr="00A84810" w:rsidRDefault="00FA571B" w:rsidP="00A84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06A"/>
    <w:multiLevelType w:val="multilevel"/>
    <w:tmpl w:val="155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C36E2"/>
    <w:multiLevelType w:val="hybridMultilevel"/>
    <w:tmpl w:val="1A2ED656"/>
    <w:lvl w:ilvl="0" w:tplc="88CCA16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00E9"/>
    <w:multiLevelType w:val="hybridMultilevel"/>
    <w:tmpl w:val="376A4D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1AF5"/>
    <w:multiLevelType w:val="hybridMultilevel"/>
    <w:tmpl w:val="8A321866"/>
    <w:lvl w:ilvl="0" w:tplc="CADC1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5984"/>
    <w:multiLevelType w:val="multilevel"/>
    <w:tmpl w:val="C44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D4E4C"/>
    <w:multiLevelType w:val="hybridMultilevel"/>
    <w:tmpl w:val="12C2D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3781">
    <w:abstractNumId w:val="5"/>
  </w:num>
  <w:num w:numId="2" w16cid:durableId="96370536">
    <w:abstractNumId w:val="6"/>
  </w:num>
  <w:num w:numId="3" w16cid:durableId="408041834">
    <w:abstractNumId w:val="3"/>
  </w:num>
  <w:num w:numId="4" w16cid:durableId="168717472">
    <w:abstractNumId w:val="7"/>
  </w:num>
  <w:num w:numId="5" w16cid:durableId="2081099400">
    <w:abstractNumId w:val="0"/>
  </w:num>
  <w:num w:numId="6" w16cid:durableId="1005665858">
    <w:abstractNumId w:val="4"/>
  </w:num>
  <w:num w:numId="7" w16cid:durableId="15889090">
    <w:abstractNumId w:val="1"/>
  </w:num>
  <w:num w:numId="8" w16cid:durableId="174583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322B7"/>
    <w:rsid w:val="00051872"/>
    <w:rsid w:val="00062C63"/>
    <w:rsid w:val="0006783F"/>
    <w:rsid w:val="000718FC"/>
    <w:rsid w:val="00090010"/>
    <w:rsid w:val="000967A5"/>
    <w:rsid w:val="000B141B"/>
    <w:rsid w:val="000B3FA8"/>
    <w:rsid w:val="000C5EA5"/>
    <w:rsid w:val="000F02E5"/>
    <w:rsid w:val="00113BE8"/>
    <w:rsid w:val="001262B5"/>
    <w:rsid w:val="00126335"/>
    <w:rsid w:val="001276D2"/>
    <w:rsid w:val="00133B27"/>
    <w:rsid w:val="00134268"/>
    <w:rsid w:val="0014530B"/>
    <w:rsid w:val="00145AD2"/>
    <w:rsid w:val="001514AB"/>
    <w:rsid w:val="00151E0E"/>
    <w:rsid w:val="00171568"/>
    <w:rsid w:val="0017415E"/>
    <w:rsid w:val="00185049"/>
    <w:rsid w:val="00196817"/>
    <w:rsid w:val="001B3DAA"/>
    <w:rsid w:val="001B7756"/>
    <w:rsid w:val="001C0D3D"/>
    <w:rsid w:val="001C245E"/>
    <w:rsid w:val="001C6A93"/>
    <w:rsid w:val="001D1BB1"/>
    <w:rsid w:val="001D4AEF"/>
    <w:rsid w:val="001E0978"/>
    <w:rsid w:val="001F3283"/>
    <w:rsid w:val="001F770D"/>
    <w:rsid w:val="00211A6A"/>
    <w:rsid w:val="00213FB1"/>
    <w:rsid w:val="00214A1A"/>
    <w:rsid w:val="00222EB4"/>
    <w:rsid w:val="00232BDC"/>
    <w:rsid w:val="00240D35"/>
    <w:rsid w:val="002452AB"/>
    <w:rsid w:val="0026132A"/>
    <w:rsid w:val="0026300C"/>
    <w:rsid w:val="00264887"/>
    <w:rsid w:val="002676C5"/>
    <w:rsid w:val="002702F2"/>
    <w:rsid w:val="002722A5"/>
    <w:rsid w:val="00272E35"/>
    <w:rsid w:val="002822D1"/>
    <w:rsid w:val="00295CE4"/>
    <w:rsid w:val="002A09C7"/>
    <w:rsid w:val="002A61C9"/>
    <w:rsid w:val="002C3523"/>
    <w:rsid w:val="002C355C"/>
    <w:rsid w:val="002C71D0"/>
    <w:rsid w:val="002D33A7"/>
    <w:rsid w:val="002D6E78"/>
    <w:rsid w:val="002E244F"/>
    <w:rsid w:val="002E4C0C"/>
    <w:rsid w:val="002F5E5B"/>
    <w:rsid w:val="00300D6E"/>
    <w:rsid w:val="003072CA"/>
    <w:rsid w:val="00310798"/>
    <w:rsid w:val="003166DE"/>
    <w:rsid w:val="003230FD"/>
    <w:rsid w:val="003232DC"/>
    <w:rsid w:val="00324BF2"/>
    <w:rsid w:val="00325A44"/>
    <w:rsid w:val="00336B37"/>
    <w:rsid w:val="00353CB1"/>
    <w:rsid w:val="00354283"/>
    <w:rsid w:val="00376B41"/>
    <w:rsid w:val="003A35EA"/>
    <w:rsid w:val="003A3FE7"/>
    <w:rsid w:val="003A52D3"/>
    <w:rsid w:val="003A535F"/>
    <w:rsid w:val="003B5475"/>
    <w:rsid w:val="003B6D03"/>
    <w:rsid w:val="003C1E5B"/>
    <w:rsid w:val="003C2898"/>
    <w:rsid w:val="003D2FBD"/>
    <w:rsid w:val="003D7729"/>
    <w:rsid w:val="003E4038"/>
    <w:rsid w:val="003E57BD"/>
    <w:rsid w:val="003F3E92"/>
    <w:rsid w:val="00415756"/>
    <w:rsid w:val="00424DA8"/>
    <w:rsid w:val="004343F1"/>
    <w:rsid w:val="004366F8"/>
    <w:rsid w:val="00437972"/>
    <w:rsid w:val="004443E9"/>
    <w:rsid w:val="00457B54"/>
    <w:rsid w:val="00472151"/>
    <w:rsid w:val="00475D09"/>
    <w:rsid w:val="00477EB1"/>
    <w:rsid w:val="00495F1D"/>
    <w:rsid w:val="004A073B"/>
    <w:rsid w:val="004A1A7A"/>
    <w:rsid w:val="004A358C"/>
    <w:rsid w:val="004A7496"/>
    <w:rsid w:val="004B0D7C"/>
    <w:rsid w:val="004C0925"/>
    <w:rsid w:val="004C0C18"/>
    <w:rsid w:val="004D64C6"/>
    <w:rsid w:val="004E266D"/>
    <w:rsid w:val="004E4FD6"/>
    <w:rsid w:val="004E63EE"/>
    <w:rsid w:val="004F0354"/>
    <w:rsid w:val="00521039"/>
    <w:rsid w:val="00533ECD"/>
    <w:rsid w:val="00540D49"/>
    <w:rsid w:val="005420C9"/>
    <w:rsid w:val="00542859"/>
    <w:rsid w:val="00546C2C"/>
    <w:rsid w:val="00547C0A"/>
    <w:rsid w:val="00551DC3"/>
    <w:rsid w:val="00557E45"/>
    <w:rsid w:val="00561A90"/>
    <w:rsid w:val="00564D38"/>
    <w:rsid w:val="00564DEC"/>
    <w:rsid w:val="005741F4"/>
    <w:rsid w:val="00577215"/>
    <w:rsid w:val="005776A4"/>
    <w:rsid w:val="005802A4"/>
    <w:rsid w:val="005977EC"/>
    <w:rsid w:val="005A147E"/>
    <w:rsid w:val="005B25B2"/>
    <w:rsid w:val="005D27DA"/>
    <w:rsid w:val="005D70E6"/>
    <w:rsid w:val="005E2E88"/>
    <w:rsid w:val="005E4EB0"/>
    <w:rsid w:val="005F620C"/>
    <w:rsid w:val="006018AA"/>
    <w:rsid w:val="0060213E"/>
    <w:rsid w:val="00607C58"/>
    <w:rsid w:val="0061275E"/>
    <w:rsid w:val="00613D58"/>
    <w:rsid w:val="0061701E"/>
    <w:rsid w:val="00652DE6"/>
    <w:rsid w:val="00661008"/>
    <w:rsid w:val="006712D0"/>
    <w:rsid w:val="00685FEC"/>
    <w:rsid w:val="006A31C8"/>
    <w:rsid w:val="006B1131"/>
    <w:rsid w:val="006B439B"/>
    <w:rsid w:val="006C21F9"/>
    <w:rsid w:val="006F031E"/>
    <w:rsid w:val="006F1288"/>
    <w:rsid w:val="007017EA"/>
    <w:rsid w:val="007019E7"/>
    <w:rsid w:val="00701ECA"/>
    <w:rsid w:val="00716904"/>
    <w:rsid w:val="00716D72"/>
    <w:rsid w:val="007347F4"/>
    <w:rsid w:val="00742C43"/>
    <w:rsid w:val="00744E47"/>
    <w:rsid w:val="007510FF"/>
    <w:rsid w:val="0075166F"/>
    <w:rsid w:val="00760E7D"/>
    <w:rsid w:val="007748C0"/>
    <w:rsid w:val="0078768F"/>
    <w:rsid w:val="007908EB"/>
    <w:rsid w:val="0079525A"/>
    <w:rsid w:val="00796DD5"/>
    <w:rsid w:val="007A1725"/>
    <w:rsid w:val="007A33E5"/>
    <w:rsid w:val="007B5935"/>
    <w:rsid w:val="007C766D"/>
    <w:rsid w:val="007C7D3C"/>
    <w:rsid w:val="007D1FBC"/>
    <w:rsid w:val="007D54B3"/>
    <w:rsid w:val="007D5D6F"/>
    <w:rsid w:val="00810344"/>
    <w:rsid w:val="008149FF"/>
    <w:rsid w:val="00820766"/>
    <w:rsid w:val="0083184F"/>
    <w:rsid w:val="008368C6"/>
    <w:rsid w:val="00842E40"/>
    <w:rsid w:val="00852157"/>
    <w:rsid w:val="008661E7"/>
    <w:rsid w:val="0086735D"/>
    <w:rsid w:val="008813B5"/>
    <w:rsid w:val="00895777"/>
    <w:rsid w:val="008A0158"/>
    <w:rsid w:val="008A3A0C"/>
    <w:rsid w:val="008B3DED"/>
    <w:rsid w:val="008B62BE"/>
    <w:rsid w:val="008B66ED"/>
    <w:rsid w:val="008C3655"/>
    <w:rsid w:val="008C3E81"/>
    <w:rsid w:val="008C3EFA"/>
    <w:rsid w:val="008C4C1A"/>
    <w:rsid w:val="008D0B58"/>
    <w:rsid w:val="008E475D"/>
    <w:rsid w:val="008F4A10"/>
    <w:rsid w:val="008F61D2"/>
    <w:rsid w:val="00903774"/>
    <w:rsid w:val="00907C4C"/>
    <w:rsid w:val="00912136"/>
    <w:rsid w:val="0091729D"/>
    <w:rsid w:val="00933BDC"/>
    <w:rsid w:val="0094169E"/>
    <w:rsid w:val="00941B8E"/>
    <w:rsid w:val="00960321"/>
    <w:rsid w:val="00964C4D"/>
    <w:rsid w:val="00966BD4"/>
    <w:rsid w:val="009703F4"/>
    <w:rsid w:val="00970FE3"/>
    <w:rsid w:val="00981A5B"/>
    <w:rsid w:val="009A2616"/>
    <w:rsid w:val="009A2887"/>
    <w:rsid w:val="009A4820"/>
    <w:rsid w:val="009A7D73"/>
    <w:rsid w:val="009D2B0A"/>
    <w:rsid w:val="009D6550"/>
    <w:rsid w:val="009E52C1"/>
    <w:rsid w:val="00A15A6E"/>
    <w:rsid w:val="00A171D6"/>
    <w:rsid w:val="00A174E7"/>
    <w:rsid w:val="00A210DE"/>
    <w:rsid w:val="00A32915"/>
    <w:rsid w:val="00A419BF"/>
    <w:rsid w:val="00A43901"/>
    <w:rsid w:val="00A63B8A"/>
    <w:rsid w:val="00A64270"/>
    <w:rsid w:val="00A84810"/>
    <w:rsid w:val="00A84EAB"/>
    <w:rsid w:val="00A87ECA"/>
    <w:rsid w:val="00AB2A60"/>
    <w:rsid w:val="00AB3BB0"/>
    <w:rsid w:val="00AB5C84"/>
    <w:rsid w:val="00AD354F"/>
    <w:rsid w:val="00AD61AA"/>
    <w:rsid w:val="00AE697E"/>
    <w:rsid w:val="00AF4781"/>
    <w:rsid w:val="00B023BC"/>
    <w:rsid w:val="00B1356A"/>
    <w:rsid w:val="00B164E5"/>
    <w:rsid w:val="00B2312B"/>
    <w:rsid w:val="00B42BD5"/>
    <w:rsid w:val="00B65400"/>
    <w:rsid w:val="00B7450C"/>
    <w:rsid w:val="00B774E6"/>
    <w:rsid w:val="00B82A2D"/>
    <w:rsid w:val="00B93010"/>
    <w:rsid w:val="00BB32BC"/>
    <w:rsid w:val="00BB3CDA"/>
    <w:rsid w:val="00BB5EAB"/>
    <w:rsid w:val="00BE007E"/>
    <w:rsid w:val="00BE0D71"/>
    <w:rsid w:val="00BF060B"/>
    <w:rsid w:val="00C03467"/>
    <w:rsid w:val="00C1640D"/>
    <w:rsid w:val="00C16BB3"/>
    <w:rsid w:val="00C329CC"/>
    <w:rsid w:val="00C411E0"/>
    <w:rsid w:val="00C41686"/>
    <w:rsid w:val="00C4516B"/>
    <w:rsid w:val="00C45FE3"/>
    <w:rsid w:val="00C73B2A"/>
    <w:rsid w:val="00C97C4D"/>
    <w:rsid w:val="00CC1203"/>
    <w:rsid w:val="00CD04F1"/>
    <w:rsid w:val="00CD338E"/>
    <w:rsid w:val="00CE64CA"/>
    <w:rsid w:val="00D00A3A"/>
    <w:rsid w:val="00D02276"/>
    <w:rsid w:val="00D038B6"/>
    <w:rsid w:val="00D06C8E"/>
    <w:rsid w:val="00D0726A"/>
    <w:rsid w:val="00D11452"/>
    <w:rsid w:val="00D1785B"/>
    <w:rsid w:val="00D27E0A"/>
    <w:rsid w:val="00D557B2"/>
    <w:rsid w:val="00D64DB4"/>
    <w:rsid w:val="00D6621C"/>
    <w:rsid w:val="00D72EC8"/>
    <w:rsid w:val="00D75092"/>
    <w:rsid w:val="00D756F3"/>
    <w:rsid w:val="00D75937"/>
    <w:rsid w:val="00D77235"/>
    <w:rsid w:val="00D77464"/>
    <w:rsid w:val="00D86223"/>
    <w:rsid w:val="00DA0B42"/>
    <w:rsid w:val="00DC2955"/>
    <w:rsid w:val="00DC60A0"/>
    <w:rsid w:val="00DC74B8"/>
    <w:rsid w:val="00DE0D10"/>
    <w:rsid w:val="00DF0DC1"/>
    <w:rsid w:val="00DF10BC"/>
    <w:rsid w:val="00E01FAC"/>
    <w:rsid w:val="00E030E7"/>
    <w:rsid w:val="00E11D05"/>
    <w:rsid w:val="00E204F8"/>
    <w:rsid w:val="00E22C2D"/>
    <w:rsid w:val="00E2619F"/>
    <w:rsid w:val="00E453A5"/>
    <w:rsid w:val="00E5041C"/>
    <w:rsid w:val="00E50920"/>
    <w:rsid w:val="00E57C87"/>
    <w:rsid w:val="00E64196"/>
    <w:rsid w:val="00E67F0E"/>
    <w:rsid w:val="00E7278E"/>
    <w:rsid w:val="00E91059"/>
    <w:rsid w:val="00E93914"/>
    <w:rsid w:val="00E955E1"/>
    <w:rsid w:val="00EA29C3"/>
    <w:rsid w:val="00EC7439"/>
    <w:rsid w:val="00ED13DA"/>
    <w:rsid w:val="00ED3F51"/>
    <w:rsid w:val="00EE604F"/>
    <w:rsid w:val="00EE7EAB"/>
    <w:rsid w:val="00F05EB1"/>
    <w:rsid w:val="00F12EA2"/>
    <w:rsid w:val="00F14B55"/>
    <w:rsid w:val="00F1717E"/>
    <w:rsid w:val="00F32DD3"/>
    <w:rsid w:val="00F42BC4"/>
    <w:rsid w:val="00F51C75"/>
    <w:rsid w:val="00F532F8"/>
    <w:rsid w:val="00F55065"/>
    <w:rsid w:val="00F77227"/>
    <w:rsid w:val="00F90469"/>
    <w:rsid w:val="00F93939"/>
    <w:rsid w:val="00F95F84"/>
    <w:rsid w:val="00FA545A"/>
    <w:rsid w:val="00FA571B"/>
    <w:rsid w:val="00FA5A30"/>
    <w:rsid w:val="00FA7340"/>
    <w:rsid w:val="00FA7AEF"/>
    <w:rsid w:val="00FC330A"/>
    <w:rsid w:val="00FD06E9"/>
    <w:rsid w:val="00FD2B0E"/>
    <w:rsid w:val="00FD6380"/>
    <w:rsid w:val="00FE0C56"/>
    <w:rsid w:val="00FE228D"/>
    <w:rsid w:val="00FE60B4"/>
    <w:rsid w:val="00FF3E0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628D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4C4D"/>
    <w:pPr>
      <w:ind w:left="720"/>
      <w:contextualSpacing/>
    </w:pPr>
  </w:style>
  <w:style w:type="character" w:customStyle="1" w:styleId="span12">
    <w:name w:val="span12"/>
    <w:basedOn w:val="Fontepargpadro"/>
    <w:rsid w:val="00964C4D"/>
  </w:style>
  <w:style w:type="paragraph" w:customStyle="1" w:styleId="texto10">
    <w:name w:val="texto10"/>
    <w:basedOn w:val="Normal"/>
    <w:rsid w:val="0054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72E35"/>
    <w:pPr>
      <w:widowControl w:val="0"/>
      <w:autoSpaceDE w:val="0"/>
      <w:autoSpaceDN w:val="0"/>
      <w:spacing w:after="0" w:line="251" w:lineRule="exact"/>
      <w:ind w:left="1136"/>
      <w:jc w:val="center"/>
    </w:pPr>
    <w:rPr>
      <w:rFonts w:ascii="Times New Roman" w:eastAsia="Times New Roman" w:hAnsi="Times New Roman" w:cs="Times New Roman"/>
      <w:lang w:val="pt-PT"/>
    </w:rPr>
  </w:style>
  <w:style w:type="paragraph" w:customStyle="1" w:styleId="Data">
    <w:name w:val="_Data"/>
    <w:basedOn w:val="Normal"/>
    <w:rsid w:val="00272E35"/>
    <w:pPr>
      <w:spacing w:before="120" w:after="0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hgkelc">
    <w:name w:val="hgkelc"/>
    <w:basedOn w:val="Fontepargpadro"/>
    <w:rsid w:val="0017415E"/>
  </w:style>
  <w:style w:type="paragraph" w:customStyle="1" w:styleId="Ementa0">
    <w:name w:val="_Ementa"/>
    <w:basedOn w:val="Normal"/>
    <w:rsid w:val="00B42BD5"/>
    <w:pPr>
      <w:spacing w:before="120" w:after="0" w:line="240" w:lineRule="auto"/>
      <w:ind w:left="3969"/>
      <w:jc w:val="both"/>
    </w:pPr>
    <w:rPr>
      <w:rFonts w:ascii="Tahoma" w:eastAsia="Times New Roman" w:hAnsi="Tahoma" w:cs="Tahoma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3</cp:revision>
  <cp:lastPrinted>2024-05-14T13:13:00Z</cp:lastPrinted>
  <dcterms:created xsi:type="dcterms:W3CDTF">2024-11-14T14:36:00Z</dcterms:created>
  <dcterms:modified xsi:type="dcterms:W3CDTF">2024-12-04T13:14:00Z</dcterms:modified>
</cp:coreProperties>
</file>