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904C" w14:textId="77777777" w:rsidR="00EE4170" w:rsidRDefault="00000000">
      <w:pPr>
        <w:pStyle w:val="Corpodetexto"/>
        <w:ind w:left="36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D84194" wp14:editId="3D586A16">
            <wp:extent cx="933076" cy="81772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76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E6091" w14:textId="77777777" w:rsidR="00EE4170" w:rsidRDefault="00000000">
      <w:pPr>
        <w:spacing w:before="11" w:line="237" w:lineRule="auto"/>
        <w:ind w:left="2424" w:right="2002" w:firstLine="86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ESTADO DO MARANHÃO ASSEMBLEIA</w:t>
      </w:r>
      <w:r>
        <w:rPr>
          <w:rFonts w:ascii="Times New Roman" w:hAnsi="Times New Roman"/>
          <w:b/>
          <w:spacing w:val="-1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LEGISLATIVA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DO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MARANHÃO INSTALADA EM 16 DE FEVEREIRO DE 1835</w:t>
      </w:r>
    </w:p>
    <w:p w14:paraId="07CB73EB" w14:textId="77777777" w:rsidR="00EE4170" w:rsidRDefault="00000000">
      <w:pPr>
        <w:spacing w:line="193" w:lineRule="exact"/>
        <w:ind w:left="127"/>
        <w:jc w:val="center"/>
        <w:rPr>
          <w:b/>
          <w:sz w:val="16"/>
        </w:rPr>
      </w:pPr>
      <w:r>
        <w:rPr>
          <w:b/>
          <w:sz w:val="16"/>
          <w:u w:val="single"/>
        </w:rPr>
        <w:t>GAB.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DEP.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ALUÍZIO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SANTOS</w:t>
      </w:r>
    </w:p>
    <w:p w14:paraId="232ABEA9" w14:textId="77777777" w:rsidR="00EE4170" w:rsidRDefault="00EE4170">
      <w:pPr>
        <w:pStyle w:val="Corpodetexto"/>
        <w:spacing w:before="11"/>
        <w:rPr>
          <w:b/>
        </w:rPr>
      </w:pPr>
    </w:p>
    <w:p w14:paraId="39E12D64" w14:textId="77777777" w:rsidR="00EE4170" w:rsidRDefault="00000000">
      <w:pPr>
        <w:tabs>
          <w:tab w:val="left" w:pos="5095"/>
        </w:tabs>
        <w:spacing w:before="1"/>
        <w:ind w:left="131"/>
        <w:jc w:val="center"/>
        <w:rPr>
          <w:b/>
          <w:sz w:val="23"/>
        </w:rPr>
      </w:pPr>
      <w:r>
        <w:rPr>
          <w:b/>
          <w:sz w:val="23"/>
        </w:rPr>
        <w:t>PROJETO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RESOLUÇÃO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LEGISLATIVA</w:t>
      </w:r>
      <w:r>
        <w:rPr>
          <w:b/>
          <w:spacing w:val="25"/>
          <w:sz w:val="23"/>
        </w:rPr>
        <w:t xml:space="preserve"> </w:t>
      </w:r>
      <w:r>
        <w:rPr>
          <w:b/>
          <w:spacing w:val="-5"/>
          <w:sz w:val="23"/>
        </w:rPr>
        <w:t>Nº</w:t>
      </w:r>
      <w:r>
        <w:rPr>
          <w:b/>
          <w:sz w:val="23"/>
          <w:u w:val="thick"/>
        </w:rPr>
        <w:tab/>
      </w:r>
      <w:r>
        <w:rPr>
          <w:b/>
          <w:spacing w:val="-4"/>
          <w:sz w:val="23"/>
        </w:rPr>
        <w:t>2025</w:t>
      </w:r>
    </w:p>
    <w:p w14:paraId="0E97208F" w14:textId="77777777" w:rsidR="00EE4170" w:rsidRDefault="00EE4170">
      <w:pPr>
        <w:pStyle w:val="Corpodetexto"/>
        <w:spacing w:before="14"/>
        <w:rPr>
          <w:b/>
        </w:rPr>
      </w:pPr>
    </w:p>
    <w:p w14:paraId="56C8CF83" w14:textId="2DD6311E" w:rsidR="00EE4170" w:rsidRDefault="00000000">
      <w:pPr>
        <w:ind w:right="5"/>
        <w:jc w:val="right"/>
        <w:rPr>
          <w:b/>
          <w:sz w:val="23"/>
        </w:rPr>
      </w:pPr>
      <w:r>
        <w:rPr>
          <w:b/>
          <w:sz w:val="23"/>
          <w:u w:val="single"/>
        </w:rPr>
        <w:t>Autoria:</w:t>
      </w:r>
      <w:r>
        <w:rPr>
          <w:b/>
          <w:spacing w:val="24"/>
          <w:sz w:val="23"/>
          <w:u w:val="single"/>
        </w:rPr>
        <w:t xml:space="preserve"> </w:t>
      </w:r>
      <w:r>
        <w:rPr>
          <w:b/>
          <w:sz w:val="23"/>
          <w:u w:val="single"/>
        </w:rPr>
        <w:t>Dep.</w:t>
      </w:r>
      <w:r>
        <w:rPr>
          <w:b/>
          <w:spacing w:val="18"/>
          <w:sz w:val="23"/>
          <w:u w:val="single"/>
        </w:rPr>
        <w:t xml:space="preserve"> </w:t>
      </w:r>
      <w:r w:rsidR="00945AD4">
        <w:rPr>
          <w:b/>
          <w:sz w:val="23"/>
          <w:u w:val="single"/>
        </w:rPr>
        <w:t>Aluizio Santos</w:t>
      </w:r>
    </w:p>
    <w:p w14:paraId="70CDABF4" w14:textId="77777777" w:rsidR="00EE4170" w:rsidRDefault="00EE4170">
      <w:pPr>
        <w:pStyle w:val="Corpodetexto"/>
        <w:spacing w:before="8"/>
        <w:rPr>
          <w:b/>
        </w:rPr>
      </w:pPr>
    </w:p>
    <w:p w14:paraId="1D4AA7E7" w14:textId="77777777" w:rsidR="00EE4170" w:rsidRDefault="00000000">
      <w:pPr>
        <w:pStyle w:val="Corpodetexto"/>
        <w:spacing w:line="290" w:lineRule="auto"/>
        <w:ind w:left="4254" w:hanging="15"/>
      </w:pPr>
      <w:r>
        <w:rPr>
          <w:w w:val="105"/>
        </w:rPr>
        <w:t>Concede</w:t>
      </w:r>
      <w:r>
        <w:rPr>
          <w:spacing w:val="25"/>
          <w:w w:val="105"/>
        </w:rPr>
        <w:t xml:space="preserve"> </w:t>
      </w:r>
      <w:r>
        <w:rPr>
          <w:w w:val="105"/>
        </w:rPr>
        <w:t>Título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Cidadão</w:t>
      </w:r>
      <w:r>
        <w:rPr>
          <w:spacing w:val="32"/>
          <w:w w:val="105"/>
        </w:rPr>
        <w:t xml:space="preserve"> </w:t>
      </w:r>
      <w:r>
        <w:rPr>
          <w:w w:val="105"/>
        </w:rPr>
        <w:t>Maranhense</w:t>
      </w:r>
      <w:r>
        <w:rPr>
          <w:spacing w:val="25"/>
          <w:w w:val="105"/>
        </w:rPr>
        <w:t xml:space="preserve"> </w:t>
      </w:r>
      <w:r>
        <w:rPr>
          <w:w w:val="105"/>
        </w:rPr>
        <w:t>ao Senhor Telmo José Mendes.</w:t>
      </w:r>
    </w:p>
    <w:p w14:paraId="541810EC" w14:textId="77777777" w:rsidR="00EE4170" w:rsidRDefault="00EE4170">
      <w:pPr>
        <w:pStyle w:val="Corpodetexto"/>
        <w:spacing w:before="55"/>
      </w:pPr>
    </w:p>
    <w:p w14:paraId="3A4E1CEE" w14:textId="77777777" w:rsidR="00EE4170" w:rsidRDefault="00000000">
      <w:pPr>
        <w:pStyle w:val="Corpodetexto"/>
        <w:spacing w:line="283" w:lineRule="auto"/>
        <w:ind w:left="141"/>
      </w:pPr>
      <w:r>
        <w:rPr>
          <w:b/>
        </w:rPr>
        <w:t xml:space="preserve">Art. 1º – </w:t>
      </w:r>
      <w:r>
        <w:t>Fica concedido o Título de Cidadão Maranhense ao Senhor</w:t>
      </w:r>
      <w:r>
        <w:rPr>
          <w:spacing w:val="30"/>
        </w:rPr>
        <w:t xml:space="preserve"> </w:t>
      </w:r>
      <w:r>
        <w:t xml:space="preserve">Telmo José Mendes, </w:t>
      </w:r>
      <w:r>
        <w:rPr>
          <w:w w:val="105"/>
        </w:rPr>
        <w:t>natural da cidade de São Paulo, no bairro</w:t>
      </w:r>
      <w:r>
        <w:rPr>
          <w:spacing w:val="-3"/>
          <w:w w:val="105"/>
        </w:rPr>
        <w:t xml:space="preserve"> </w:t>
      </w:r>
      <w:r>
        <w:rPr>
          <w:w w:val="105"/>
        </w:rPr>
        <w:t>de Santo Amaro, Estado de São Paulo.</w:t>
      </w:r>
    </w:p>
    <w:p w14:paraId="61B89F37" w14:textId="77777777" w:rsidR="00EE4170" w:rsidRDefault="00EE4170">
      <w:pPr>
        <w:pStyle w:val="Corpodetexto"/>
        <w:spacing w:before="65"/>
      </w:pPr>
    </w:p>
    <w:p w14:paraId="02C0E923" w14:textId="77777777" w:rsidR="00EE4170" w:rsidRDefault="00000000">
      <w:pPr>
        <w:pStyle w:val="Corpodetexto"/>
        <w:ind w:left="141"/>
      </w:pPr>
      <w:r>
        <w:rPr>
          <w:b/>
          <w:w w:val="105"/>
        </w:rPr>
        <w:t>Art.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2º –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Esta</w:t>
      </w:r>
      <w:r>
        <w:rPr>
          <w:spacing w:val="-11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7"/>
          <w:w w:val="105"/>
        </w:rPr>
        <w:t xml:space="preserve"> </w:t>
      </w:r>
      <w:r>
        <w:rPr>
          <w:w w:val="105"/>
        </w:rPr>
        <w:t>Legislativa</w:t>
      </w:r>
      <w:r>
        <w:rPr>
          <w:spacing w:val="-10"/>
          <w:w w:val="105"/>
        </w:rPr>
        <w:t xml:space="preserve"> </w:t>
      </w:r>
      <w:r>
        <w:rPr>
          <w:w w:val="105"/>
        </w:rPr>
        <w:t>entra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vigor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publicação.</w:t>
      </w:r>
    </w:p>
    <w:p w14:paraId="3DBC8343" w14:textId="77777777" w:rsidR="00EE4170" w:rsidRDefault="00000000">
      <w:pPr>
        <w:spacing w:before="58" w:line="290" w:lineRule="auto"/>
        <w:ind w:left="141"/>
        <w:rPr>
          <w:b/>
          <w:sz w:val="23"/>
        </w:rPr>
      </w:pPr>
      <w:r>
        <w:rPr>
          <w:b/>
          <w:w w:val="105"/>
          <w:sz w:val="23"/>
        </w:rPr>
        <w:t>Plenário Deputado Estadual “Nagib Haickel” do Palácio “Manoel Beckman”,</w:t>
      </w:r>
      <w:r>
        <w:rPr>
          <w:b/>
          <w:spacing w:val="26"/>
          <w:w w:val="105"/>
          <w:sz w:val="23"/>
        </w:rPr>
        <w:t xml:space="preserve"> </w:t>
      </w:r>
      <w:r>
        <w:rPr>
          <w:b/>
          <w:w w:val="105"/>
          <w:sz w:val="23"/>
        </w:rPr>
        <w:t>em São Luís, 15 de janeiro de 2025.</w:t>
      </w:r>
    </w:p>
    <w:p w14:paraId="040466E1" w14:textId="77777777" w:rsidR="00EE4170" w:rsidRDefault="00EE4170">
      <w:pPr>
        <w:pStyle w:val="Corpodetexto"/>
        <w:rPr>
          <w:b/>
        </w:rPr>
      </w:pPr>
    </w:p>
    <w:p w14:paraId="37EB7F6F" w14:textId="77777777" w:rsidR="00EE4170" w:rsidRDefault="00EE4170">
      <w:pPr>
        <w:pStyle w:val="Corpodetexto"/>
        <w:rPr>
          <w:b/>
        </w:rPr>
      </w:pPr>
    </w:p>
    <w:p w14:paraId="608499EB" w14:textId="77777777" w:rsidR="00EE4170" w:rsidRDefault="00EE4170">
      <w:pPr>
        <w:pStyle w:val="Corpodetexto"/>
        <w:spacing w:before="120"/>
        <w:rPr>
          <w:b/>
        </w:rPr>
      </w:pPr>
    </w:p>
    <w:p w14:paraId="5A11A8FB" w14:textId="77777777" w:rsidR="00EE4170" w:rsidRDefault="00000000">
      <w:pPr>
        <w:pStyle w:val="Ttulo1"/>
        <w:spacing w:line="290" w:lineRule="auto"/>
      </w:pPr>
      <w:r>
        <w:rPr>
          <w:w w:val="105"/>
        </w:rPr>
        <w:t>ALUIZIO SANTOS DEP.</w:t>
      </w:r>
      <w:r>
        <w:rPr>
          <w:spacing w:val="-14"/>
          <w:w w:val="105"/>
        </w:rPr>
        <w:t xml:space="preserve"> </w:t>
      </w:r>
      <w:r>
        <w:rPr>
          <w:w w:val="105"/>
        </w:rPr>
        <w:t>ESTADUAL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PL</w:t>
      </w:r>
    </w:p>
    <w:p w14:paraId="728C9280" w14:textId="77777777" w:rsidR="00EE4170" w:rsidRDefault="00EE4170">
      <w:pPr>
        <w:pStyle w:val="Ttulo1"/>
        <w:spacing w:line="290" w:lineRule="auto"/>
        <w:sectPr w:rsidR="00EE4170">
          <w:type w:val="continuous"/>
          <w:pgSz w:w="11910" w:h="16850"/>
          <w:pgMar w:top="140" w:right="1700" w:bottom="280" w:left="1559" w:header="720" w:footer="720" w:gutter="0"/>
          <w:cols w:space="720"/>
        </w:sectPr>
      </w:pPr>
    </w:p>
    <w:p w14:paraId="15DD393B" w14:textId="77777777" w:rsidR="00EE4170" w:rsidRDefault="00000000">
      <w:pPr>
        <w:pStyle w:val="Corpodetexto"/>
        <w:ind w:left="367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3EAA4FE" wp14:editId="5BC843F7">
            <wp:extent cx="933076" cy="81772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76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9424E" w14:textId="77777777" w:rsidR="00EE4170" w:rsidRDefault="00000000">
      <w:pPr>
        <w:spacing w:before="13"/>
        <w:ind w:left="2424" w:right="2002" w:firstLine="86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ESTADO DO MARANHÃO ASSEMBLEIA</w:t>
      </w:r>
      <w:r>
        <w:rPr>
          <w:rFonts w:ascii="Times New Roman" w:hAnsi="Times New Roman"/>
          <w:b/>
          <w:spacing w:val="-1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LEGISLATIVA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DO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MARANHÃO INSTALADA EM 16 DE FEVEREIRO DE 1835</w:t>
      </w:r>
    </w:p>
    <w:p w14:paraId="29A19B2E" w14:textId="77777777" w:rsidR="00EE4170" w:rsidRDefault="00000000">
      <w:pPr>
        <w:ind w:left="127"/>
        <w:jc w:val="center"/>
        <w:rPr>
          <w:b/>
          <w:sz w:val="16"/>
        </w:rPr>
      </w:pPr>
      <w:r>
        <w:rPr>
          <w:b/>
          <w:sz w:val="16"/>
          <w:u w:val="single"/>
        </w:rPr>
        <w:t>GAB.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DEP.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ALUIZIO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SANTOS</w:t>
      </w:r>
    </w:p>
    <w:p w14:paraId="37CAFC51" w14:textId="77777777" w:rsidR="00EE4170" w:rsidRDefault="00EE4170">
      <w:pPr>
        <w:pStyle w:val="Corpodetexto"/>
        <w:spacing w:before="263"/>
        <w:rPr>
          <w:b/>
        </w:rPr>
      </w:pPr>
    </w:p>
    <w:p w14:paraId="013E89A5" w14:textId="77777777" w:rsidR="00EE4170" w:rsidRDefault="00000000">
      <w:pPr>
        <w:pStyle w:val="Ttulo1"/>
        <w:spacing w:before="0"/>
        <w:ind w:left="139" w:right="0" w:firstLine="0"/>
      </w:pPr>
      <w:r>
        <w:rPr>
          <w:spacing w:val="-2"/>
          <w:w w:val="105"/>
          <w:u w:val="single"/>
        </w:rPr>
        <w:t>JUSTIFICATIVA</w:t>
      </w:r>
    </w:p>
    <w:p w14:paraId="573326BA" w14:textId="77777777" w:rsidR="00EE4170" w:rsidRDefault="00EE4170">
      <w:pPr>
        <w:pStyle w:val="Corpodetexto"/>
        <w:spacing w:before="106"/>
        <w:rPr>
          <w:b/>
        </w:rPr>
      </w:pPr>
    </w:p>
    <w:p w14:paraId="606198B8" w14:textId="77777777" w:rsidR="00EE4170" w:rsidRDefault="00000000">
      <w:pPr>
        <w:ind w:left="5703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105"/>
          <w:sz w:val="23"/>
          <w:u w:val="single"/>
        </w:rPr>
        <w:t>Autoria:</w:t>
      </w:r>
      <w:r>
        <w:rPr>
          <w:rFonts w:ascii="Times New Roman" w:hAnsi="Times New Roman"/>
          <w:b/>
          <w:spacing w:val="-13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b/>
          <w:w w:val="105"/>
          <w:sz w:val="23"/>
          <w:u w:val="single"/>
        </w:rPr>
        <w:t>Dep.</w:t>
      </w:r>
      <w:r>
        <w:rPr>
          <w:rFonts w:ascii="Times New Roman" w:hAnsi="Times New Roman"/>
          <w:b/>
          <w:spacing w:val="-13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b/>
          <w:w w:val="105"/>
          <w:sz w:val="23"/>
          <w:u w:val="single"/>
        </w:rPr>
        <w:t>Aluízio</w:t>
      </w:r>
      <w:r>
        <w:rPr>
          <w:rFonts w:ascii="Times New Roman" w:hAnsi="Times New Roman"/>
          <w:b/>
          <w:spacing w:val="-4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23"/>
          <w:u w:val="single"/>
        </w:rPr>
        <w:t>Santos</w:t>
      </w:r>
    </w:p>
    <w:p w14:paraId="1B2CA669" w14:textId="77777777" w:rsidR="00EE4170" w:rsidRDefault="00EE4170">
      <w:pPr>
        <w:pStyle w:val="Corpodetexto"/>
        <w:spacing w:before="108"/>
        <w:rPr>
          <w:rFonts w:ascii="Times New Roman"/>
          <w:b/>
        </w:rPr>
      </w:pPr>
    </w:p>
    <w:p w14:paraId="1AF8BC46" w14:textId="77777777" w:rsidR="00EE4170" w:rsidRDefault="00000000">
      <w:pPr>
        <w:pStyle w:val="Corpodetexto"/>
        <w:spacing w:line="290" w:lineRule="auto"/>
        <w:ind w:left="141" w:right="3" w:firstLine="619"/>
        <w:jc w:val="both"/>
      </w:pPr>
      <w:r>
        <w:t>O engenheiro civil e professor Telmo José Mendes nasceu em 05 de</w:t>
      </w:r>
      <w:r>
        <w:rPr>
          <w:spacing w:val="-3"/>
        </w:rPr>
        <w:t xml:space="preserve"> </w:t>
      </w:r>
      <w:r>
        <w:t>Junho de</w:t>
      </w:r>
      <w:r>
        <w:rPr>
          <w:spacing w:val="-3"/>
        </w:rPr>
        <w:t xml:space="preserve"> </w:t>
      </w:r>
      <w:r>
        <w:t xml:space="preserve">1975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Cidade de São Paulo –SP no bairro de Santo Amaro. Primeiro filho do casal Antônio Dias Mendes, amazonense e</w:t>
      </w:r>
      <w:r>
        <w:rPr>
          <w:spacing w:val="-3"/>
          <w:w w:val="105"/>
        </w:rPr>
        <w:t xml:space="preserve"> </w:t>
      </w:r>
      <w:r>
        <w:rPr>
          <w:w w:val="105"/>
        </w:rPr>
        <w:t>Odete</w:t>
      </w:r>
      <w:r>
        <w:rPr>
          <w:spacing w:val="-3"/>
          <w:w w:val="105"/>
        </w:rPr>
        <w:t xml:space="preserve"> </w:t>
      </w:r>
      <w:r>
        <w:rPr>
          <w:w w:val="105"/>
        </w:rPr>
        <w:t>José Mendes, uma paulista da cidade de</w:t>
      </w:r>
      <w:r>
        <w:rPr>
          <w:spacing w:val="-3"/>
          <w:w w:val="105"/>
        </w:rPr>
        <w:t xml:space="preserve"> </w:t>
      </w:r>
      <w:r>
        <w:rPr>
          <w:w w:val="105"/>
        </w:rPr>
        <w:t>Uirapuru, interior de São Paulo.</w:t>
      </w:r>
    </w:p>
    <w:p w14:paraId="535B90C3" w14:textId="77777777" w:rsidR="00EE4170" w:rsidRDefault="00000000">
      <w:pPr>
        <w:pStyle w:val="Corpodetexto"/>
        <w:spacing w:line="290" w:lineRule="auto"/>
        <w:ind w:left="141" w:right="7" w:firstLine="569"/>
        <w:jc w:val="both"/>
      </w:pPr>
      <w:r>
        <w:rPr>
          <w:w w:val="105"/>
        </w:rPr>
        <w:t>O professor ainda tem dois irmãos mais novos, Ronald José Mendes (47), empresário do ramo de combustíveis em Ribeirão Preto e Marco Aurélio</w:t>
      </w:r>
      <w:r>
        <w:rPr>
          <w:spacing w:val="-5"/>
          <w:w w:val="105"/>
        </w:rPr>
        <w:t xml:space="preserve"> </w:t>
      </w:r>
      <w:r>
        <w:rPr>
          <w:w w:val="105"/>
        </w:rPr>
        <w:t>José Mendes (45), advogado e empresário, residente em Campinas – SP.</w:t>
      </w:r>
    </w:p>
    <w:p w14:paraId="7ACD5FAE" w14:textId="77777777" w:rsidR="00EE4170" w:rsidRDefault="00000000">
      <w:pPr>
        <w:pStyle w:val="Corpodetexto"/>
        <w:spacing w:line="288" w:lineRule="auto"/>
        <w:ind w:left="141" w:right="1" w:firstLine="569"/>
        <w:jc w:val="both"/>
      </w:pPr>
      <w:r>
        <w:rPr>
          <w:w w:val="105"/>
        </w:rPr>
        <w:t>Telmo José Mendes é Engenheiro Civil (PUC-Campinas/1998). Mestre em Administração e Política de Recursos Minerais (Instituto de Geociências- UNICAMP/2002). Doutor em Ciências do Solo (FCAVUNESP/2015). Fundador e presidente da primeira empresa júnior da Faculdade de Ciências Tecnológicas (PUC- Campinas).</w:t>
      </w:r>
      <w:r>
        <w:rPr>
          <w:spacing w:val="-5"/>
          <w:w w:val="105"/>
        </w:rPr>
        <w:t xml:space="preserve"> </w:t>
      </w:r>
      <w:r>
        <w:rPr>
          <w:w w:val="105"/>
        </w:rPr>
        <w:t>Por ter sido o primeiro classificado no</w:t>
      </w:r>
      <w:r>
        <w:rPr>
          <w:spacing w:val="-5"/>
          <w:w w:val="105"/>
        </w:rPr>
        <w:t xml:space="preserve"> </w:t>
      </w:r>
      <w:r>
        <w:rPr>
          <w:w w:val="105"/>
        </w:rPr>
        <w:t>curso de Engenharia</w:t>
      </w:r>
      <w:r>
        <w:rPr>
          <w:spacing w:val="-1"/>
          <w:w w:val="105"/>
        </w:rPr>
        <w:t xml:space="preserve"> </w:t>
      </w:r>
      <w:r>
        <w:rPr>
          <w:w w:val="105"/>
        </w:rPr>
        <w:t>Civil, recebeu o Prêmio CREA-SP de Formação Profissional-1998.</w:t>
      </w:r>
      <w:r>
        <w:rPr>
          <w:spacing w:val="-1"/>
          <w:w w:val="105"/>
        </w:rPr>
        <w:t xml:space="preserve"> </w:t>
      </w:r>
      <w:r>
        <w:rPr>
          <w:w w:val="105"/>
        </w:rPr>
        <w:t>Trabalhou</w:t>
      </w:r>
      <w:r>
        <w:rPr>
          <w:spacing w:val="-1"/>
          <w:w w:val="105"/>
        </w:rPr>
        <w:t xml:space="preserve"> </w:t>
      </w:r>
      <w:r>
        <w:rPr>
          <w:w w:val="105"/>
        </w:rPr>
        <w:t>durante cinco anos na L.A. Falcão Bauer na realização de Controle de Qualidade de Obras, acompanhamento de Recuperação de Estruturas em Concreto Armado,</w:t>
      </w:r>
      <w:r>
        <w:rPr>
          <w:spacing w:val="-5"/>
          <w:w w:val="105"/>
        </w:rPr>
        <w:t xml:space="preserve"> </w:t>
      </w:r>
      <w:r>
        <w:rPr>
          <w:w w:val="105"/>
        </w:rPr>
        <w:t>Controle Tecnológico de Materiais e também na execução de laudos e inspeções técnicas.</w:t>
      </w:r>
    </w:p>
    <w:p w14:paraId="33DC840F" w14:textId="77777777" w:rsidR="00EE4170" w:rsidRDefault="00000000">
      <w:pPr>
        <w:pStyle w:val="Corpodetexto"/>
        <w:spacing w:line="290" w:lineRule="auto"/>
        <w:ind w:left="141" w:right="6" w:firstLine="619"/>
        <w:jc w:val="both"/>
      </w:pPr>
      <w:r>
        <w:rPr>
          <w:w w:val="105"/>
        </w:rPr>
        <w:t>Por mais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vinte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três</w:t>
      </w:r>
      <w:r>
        <w:rPr>
          <w:spacing w:val="-5"/>
          <w:w w:val="105"/>
        </w:rPr>
        <w:t xml:space="preserve"> </w:t>
      </w:r>
      <w:r>
        <w:rPr>
          <w:w w:val="105"/>
        </w:rPr>
        <w:t>anos atua como</w:t>
      </w:r>
      <w:r>
        <w:rPr>
          <w:spacing w:val="-2"/>
          <w:w w:val="105"/>
        </w:rPr>
        <w:t xml:space="preserve"> </w:t>
      </w:r>
      <w:r>
        <w:rPr>
          <w:w w:val="105"/>
        </w:rPr>
        <w:t>Projetista estrutural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instalações de edificações residenciais, comerciais e industriais, também no acompanhamento e gerenciamento de obras e reformas.</w:t>
      </w:r>
    </w:p>
    <w:p w14:paraId="2DC2F204" w14:textId="77777777" w:rsidR="00EE4170" w:rsidRDefault="00000000">
      <w:pPr>
        <w:pStyle w:val="Corpodetexto"/>
        <w:spacing w:line="288" w:lineRule="auto"/>
        <w:ind w:left="141" w:right="3" w:firstLine="569"/>
        <w:jc w:val="both"/>
      </w:pPr>
      <w:r>
        <w:rPr>
          <w:w w:val="105"/>
        </w:rPr>
        <w:t>Autor de artigos e trabalhos premiados, além de capítulos de livros em diversas áreas.</w:t>
      </w:r>
      <w:r>
        <w:rPr>
          <w:spacing w:val="-14"/>
          <w:w w:val="105"/>
        </w:rPr>
        <w:t xml:space="preserve"> </w:t>
      </w:r>
      <w:r>
        <w:rPr>
          <w:w w:val="105"/>
        </w:rPr>
        <w:t>Já</w:t>
      </w:r>
      <w:r>
        <w:rPr>
          <w:spacing w:val="-11"/>
          <w:w w:val="105"/>
        </w:rPr>
        <w:t xml:space="preserve"> </w:t>
      </w:r>
      <w:r>
        <w:rPr>
          <w:w w:val="105"/>
        </w:rPr>
        <w:t>atuou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Inspetor</w:t>
      </w:r>
      <w:r>
        <w:rPr>
          <w:spacing w:val="-9"/>
          <w:w w:val="105"/>
        </w:rPr>
        <w:t xml:space="preserve"> </w:t>
      </w:r>
      <w:r>
        <w:rPr>
          <w:w w:val="105"/>
        </w:rPr>
        <w:t>adjunto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unidade</w:t>
      </w:r>
      <w:r>
        <w:rPr>
          <w:spacing w:val="-2"/>
          <w:w w:val="105"/>
        </w:rPr>
        <w:t xml:space="preserve"> </w:t>
      </w:r>
      <w:r>
        <w:rPr>
          <w:w w:val="105"/>
        </w:rPr>
        <w:t>do Conselho</w:t>
      </w:r>
      <w:r>
        <w:rPr>
          <w:spacing w:val="-9"/>
          <w:w w:val="105"/>
        </w:rPr>
        <w:t xml:space="preserve"> </w:t>
      </w:r>
      <w:r>
        <w:rPr>
          <w:w w:val="105"/>
        </w:rPr>
        <w:t>Regional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Engenharia e</w:t>
      </w:r>
      <w:r>
        <w:rPr>
          <w:spacing w:val="-8"/>
          <w:w w:val="105"/>
        </w:rPr>
        <w:t xml:space="preserve"> </w:t>
      </w:r>
      <w:r>
        <w:rPr>
          <w:w w:val="105"/>
        </w:rPr>
        <w:t>Agronomia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Estado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Maranhão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Crea-MA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cidade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Chapadinha-MA</w:t>
      </w:r>
      <w:r>
        <w:rPr>
          <w:spacing w:val="-7"/>
          <w:w w:val="105"/>
        </w:rPr>
        <w:t xml:space="preserve"> </w:t>
      </w:r>
      <w:r>
        <w:rPr>
          <w:w w:val="105"/>
        </w:rPr>
        <w:t>durante 4 anos. Ex-secretário</w:t>
      </w:r>
      <w:r>
        <w:rPr>
          <w:spacing w:val="-1"/>
          <w:w w:val="105"/>
        </w:rPr>
        <w:t xml:space="preserve"> </w:t>
      </w:r>
      <w:r>
        <w:rPr>
          <w:w w:val="105"/>
        </w:rPr>
        <w:t>Municipal de Meio</w:t>
      </w:r>
      <w:r>
        <w:rPr>
          <w:spacing w:val="-1"/>
          <w:w w:val="105"/>
        </w:rPr>
        <w:t xml:space="preserve"> </w:t>
      </w:r>
      <w:r>
        <w:rPr>
          <w:w w:val="105"/>
        </w:rPr>
        <w:t>Ambiente e Obras da Cidade de Chapadinha- MA,</w:t>
      </w:r>
      <w:r>
        <w:rPr>
          <w:spacing w:val="-14"/>
          <w:w w:val="105"/>
        </w:rPr>
        <w:t xml:space="preserve"> </w:t>
      </w:r>
      <w:r>
        <w:rPr>
          <w:w w:val="105"/>
        </w:rPr>
        <w:t>ex-supervisor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Pagamentos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Serviços</w:t>
      </w:r>
      <w:r>
        <w:rPr>
          <w:spacing w:val="-9"/>
          <w:w w:val="105"/>
        </w:rPr>
        <w:t xml:space="preserve"> </w:t>
      </w:r>
      <w:r>
        <w:rPr>
          <w:w w:val="105"/>
        </w:rPr>
        <w:t>Ambientais</w:t>
      </w:r>
      <w:r>
        <w:rPr>
          <w:spacing w:val="-14"/>
          <w:w w:val="105"/>
        </w:rPr>
        <w:t xml:space="preserve"> </w:t>
      </w:r>
      <w:r>
        <w:rPr>
          <w:w w:val="105"/>
        </w:rPr>
        <w:t>pela</w:t>
      </w:r>
      <w:r>
        <w:rPr>
          <w:spacing w:val="-14"/>
          <w:w w:val="105"/>
        </w:rPr>
        <w:t xml:space="preserve"> </w:t>
      </w:r>
      <w:r>
        <w:rPr>
          <w:w w:val="105"/>
        </w:rPr>
        <w:t>Secretaria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Estado</w:t>
      </w:r>
      <w:r>
        <w:rPr>
          <w:spacing w:val="-14"/>
          <w:w w:val="105"/>
        </w:rPr>
        <w:t xml:space="preserve"> </w:t>
      </w:r>
      <w:r>
        <w:rPr>
          <w:w w:val="105"/>
        </w:rPr>
        <w:t>de Meio Ambiente e Recursos Naturais do Maranhão (SEMA), ex-ponto focal técnico e governamental do estado do Maranhão junto à Comissão Nacional de Combate à Desertificação – CNCD, com participação ativa e apresentação do Plano Estadual de Combate</w:t>
      </w:r>
      <w:r>
        <w:rPr>
          <w:spacing w:val="-3"/>
          <w:w w:val="105"/>
        </w:rPr>
        <w:t xml:space="preserve"> </w:t>
      </w:r>
      <w:r>
        <w:rPr>
          <w:w w:val="105"/>
        </w:rPr>
        <w:t>à Desertificação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Maranhão</w:t>
      </w:r>
      <w:r>
        <w:rPr>
          <w:spacing w:val="-4"/>
          <w:w w:val="105"/>
        </w:rPr>
        <w:t xml:space="preserve"> </w:t>
      </w:r>
      <w:r>
        <w:rPr>
          <w:w w:val="105"/>
        </w:rPr>
        <w:t>na Convenção</w:t>
      </w:r>
      <w:r>
        <w:rPr>
          <w:spacing w:val="-4"/>
          <w:w w:val="105"/>
        </w:rPr>
        <w:t xml:space="preserve"> </w:t>
      </w:r>
      <w:r>
        <w:rPr>
          <w:w w:val="105"/>
        </w:rPr>
        <w:t>das Nações Unidas de</w:t>
      </w:r>
      <w:r>
        <w:rPr>
          <w:spacing w:val="-4"/>
          <w:w w:val="105"/>
        </w:rPr>
        <w:t xml:space="preserve"> </w:t>
      </w:r>
      <w:r>
        <w:rPr>
          <w:w w:val="105"/>
        </w:rPr>
        <w:t>Combate à</w:t>
      </w:r>
      <w:r>
        <w:rPr>
          <w:spacing w:val="-4"/>
          <w:w w:val="105"/>
        </w:rPr>
        <w:t xml:space="preserve"> </w:t>
      </w:r>
      <w:r>
        <w:rPr>
          <w:w w:val="105"/>
        </w:rPr>
        <w:t>Desertificação</w:t>
      </w:r>
      <w:r>
        <w:rPr>
          <w:spacing w:val="-8"/>
          <w:w w:val="105"/>
        </w:rPr>
        <w:t xml:space="preserve"> </w:t>
      </w:r>
      <w:r>
        <w:rPr>
          <w:w w:val="105"/>
        </w:rPr>
        <w:t>(UNCCD)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COP</w:t>
      </w:r>
      <w:r>
        <w:rPr>
          <w:spacing w:val="-5"/>
          <w:w w:val="105"/>
        </w:rPr>
        <w:t xml:space="preserve"> </w:t>
      </w:r>
      <w:r>
        <w:rPr>
          <w:w w:val="105"/>
        </w:rPr>
        <w:t>11, Windhoeck,</w:t>
      </w:r>
      <w:r>
        <w:rPr>
          <w:spacing w:val="-7"/>
          <w:w w:val="105"/>
        </w:rPr>
        <w:t xml:space="preserve"> </w:t>
      </w:r>
      <w:r>
        <w:rPr>
          <w:w w:val="105"/>
        </w:rPr>
        <w:t>Namíbia.</w:t>
      </w:r>
      <w:r>
        <w:rPr>
          <w:spacing w:val="-1"/>
          <w:w w:val="105"/>
        </w:rPr>
        <w:t xml:space="preserve"> </w:t>
      </w:r>
      <w:r>
        <w:rPr>
          <w:w w:val="105"/>
        </w:rPr>
        <w:t>Ex-vice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Comitê da Bacia Hidrográfica do Rio Munim – Maranhão.</w:t>
      </w:r>
    </w:p>
    <w:p w14:paraId="2ACB50A2" w14:textId="77777777" w:rsidR="00EE4170" w:rsidRDefault="00000000">
      <w:pPr>
        <w:pStyle w:val="Corpodetexto"/>
        <w:ind w:left="710"/>
        <w:jc w:val="both"/>
      </w:pPr>
      <w:r>
        <w:rPr>
          <w:w w:val="105"/>
        </w:rPr>
        <w:t>Atualmente</w:t>
      </w:r>
      <w:r>
        <w:rPr>
          <w:spacing w:val="46"/>
          <w:w w:val="105"/>
        </w:rPr>
        <w:t xml:space="preserve"> </w:t>
      </w:r>
      <w:r>
        <w:rPr>
          <w:w w:val="105"/>
        </w:rPr>
        <w:t>é</w:t>
      </w:r>
      <w:r>
        <w:rPr>
          <w:spacing w:val="48"/>
          <w:w w:val="105"/>
        </w:rPr>
        <w:t xml:space="preserve"> </w:t>
      </w:r>
      <w:r>
        <w:rPr>
          <w:w w:val="105"/>
        </w:rPr>
        <w:t>Professor</w:t>
      </w:r>
      <w:r>
        <w:rPr>
          <w:spacing w:val="54"/>
          <w:w w:val="105"/>
        </w:rPr>
        <w:t xml:space="preserve"> </w:t>
      </w:r>
      <w:r>
        <w:rPr>
          <w:w w:val="105"/>
        </w:rPr>
        <w:t>Associado</w:t>
      </w:r>
      <w:r>
        <w:rPr>
          <w:spacing w:val="48"/>
          <w:w w:val="105"/>
        </w:rPr>
        <w:t xml:space="preserve"> </w:t>
      </w:r>
      <w:r>
        <w:rPr>
          <w:w w:val="105"/>
        </w:rPr>
        <w:t>I</w:t>
      </w:r>
      <w:r>
        <w:rPr>
          <w:spacing w:val="48"/>
          <w:w w:val="105"/>
        </w:rPr>
        <w:t xml:space="preserve"> </w:t>
      </w:r>
      <w:r>
        <w:rPr>
          <w:w w:val="105"/>
        </w:rPr>
        <w:t>do</w:t>
      </w:r>
      <w:r>
        <w:rPr>
          <w:spacing w:val="47"/>
          <w:w w:val="105"/>
        </w:rPr>
        <w:t xml:space="preserve"> </w:t>
      </w:r>
      <w:r>
        <w:rPr>
          <w:w w:val="105"/>
        </w:rPr>
        <w:t>Centro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Ciências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Chapadinha</w:t>
      </w:r>
      <w:r>
        <w:rPr>
          <w:spacing w:val="65"/>
          <w:w w:val="105"/>
        </w:rPr>
        <w:t xml:space="preserve"> </w:t>
      </w:r>
      <w:r>
        <w:rPr>
          <w:spacing w:val="-10"/>
          <w:w w:val="105"/>
        </w:rPr>
        <w:t>–</w:t>
      </w:r>
    </w:p>
    <w:p w14:paraId="54E10DC6" w14:textId="77777777" w:rsidR="00EE4170" w:rsidRDefault="00000000">
      <w:pPr>
        <w:pStyle w:val="Corpodetexto"/>
        <w:spacing w:before="35"/>
        <w:ind w:left="141"/>
        <w:jc w:val="both"/>
      </w:pPr>
      <w:r>
        <w:rPr>
          <w:w w:val="105"/>
        </w:rPr>
        <w:t>Campus</w:t>
      </w:r>
      <w:r>
        <w:rPr>
          <w:spacing w:val="-14"/>
          <w:w w:val="105"/>
        </w:rPr>
        <w:t xml:space="preserve"> </w:t>
      </w:r>
      <w:r>
        <w:rPr>
          <w:w w:val="105"/>
        </w:rPr>
        <w:t>IV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UFMA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Chapadinha/MA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professor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Faculdade</w:t>
      </w:r>
      <w:r>
        <w:rPr>
          <w:spacing w:val="-13"/>
          <w:w w:val="105"/>
        </w:rPr>
        <w:t xml:space="preserve"> </w:t>
      </w:r>
      <w:r>
        <w:rPr>
          <w:w w:val="105"/>
        </w:rPr>
        <w:t>EDUFOR,</w:t>
      </w:r>
      <w:r>
        <w:rPr>
          <w:spacing w:val="-9"/>
          <w:w w:val="105"/>
        </w:rPr>
        <w:t xml:space="preserve"> </w:t>
      </w:r>
      <w:r>
        <w:rPr>
          <w:w w:val="105"/>
        </w:rPr>
        <w:t>unidade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São</w:t>
      </w:r>
    </w:p>
    <w:p w14:paraId="58DA443D" w14:textId="77777777" w:rsidR="00EE4170" w:rsidRDefault="00EE4170">
      <w:pPr>
        <w:pStyle w:val="Corpodetexto"/>
        <w:jc w:val="both"/>
        <w:sectPr w:rsidR="00EE4170">
          <w:pgSz w:w="11910" w:h="16850"/>
          <w:pgMar w:top="720" w:right="1700" w:bottom="280" w:left="1559" w:header="720" w:footer="720" w:gutter="0"/>
          <w:cols w:space="720"/>
        </w:sectPr>
      </w:pPr>
    </w:p>
    <w:p w14:paraId="4878B3CC" w14:textId="77777777" w:rsidR="00EE4170" w:rsidRDefault="00000000">
      <w:pPr>
        <w:pStyle w:val="Corpodetexto"/>
        <w:spacing w:before="44" w:line="290" w:lineRule="auto"/>
        <w:ind w:left="141" w:right="11"/>
        <w:jc w:val="both"/>
      </w:pPr>
      <w:r>
        <w:lastRenderedPageBreak/>
        <w:t xml:space="preserve">Luís e também professor da Pós Graduação da BSSP Educacional (MBA Gestão de Obras, </w:t>
      </w:r>
      <w:r>
        <w:rPr>
          <w:w w:val="105"/>
        </w:rPr>
        <w:t xml:space="preserve">Projeto &amp; Execução de Estruturas e Fundações), perfazendo dezoito anos de carreira </w:t>
      </w:r>
      <w:r>
        <w:t xml:space="preserve">acadêmica. Atual Coordenador da Câmara Técnica Científica e Tecnológica do Comitê da </w:t>
      </w:r>
      <w:r>
        <w:rPr>
          <w:w w:val="105"/>
        </w:rPr>
        <w:t>Bacia Hidrográfica do Rio Munim – Maranhão.</w:t>
      </w:r>
    </w:p>
    <w:p w14:paraId="59967891" w14:textId="77777777" w:rsidR="00EE4170" w:rsidRDefault="00000000">
      <w:pPr>
        <w:pStyle w:val="Corpodetexto"/>
        <w:spacing w:line="290" w:lineRule="auto"/>
        <w:ind w:left="141" w:right="6" w:firstLine="569"/>
        <w:jc w:val="both"/>
      </w:pPr>
      <w:r>
        <w:rPr>
          <w:w w:val="105"/>
        </w:rPr>
        <w:t>Membro suplente da Comunidade Científica dos estados do MA, PI e CE do Conselho Nacional da Reserva da Biosfera da Caatinga – CNRBCaat. Owner, consultor especialista e responsável técnico da Metatron Business Group e Midas Engenharia, Arquitetura e Consultoria.</w:t>
      </w:r>
    </w:p>
    <w:p w14:paraId="7C9C3C3F" w14:textId="77777777" w:rsidR="00EE4170" w:rsidRDefault="00EE4170">
      <w:pPr>
        <w:pStyle w:val="Corpodetexto"/>
        <w:spacing w:before="34"/>
      </w:pPr>
    </w:p>
    <w:p w14:paraId="10C03A78" w14:textId="77777777" w:rsidR="00EE4170" w:rsidRDefault="00000000">
      <w:pPr>
        <w:spacing w:before="1"/>
        <w:ind w:left="141"/>
        <w:jc w:val="both"/>
        <w:rPr>
          <w:b/>
          <w:sz w:val="23"/>
        </w:rPr>
      </w:pPr>
      <w:r>
        <w:rPr>
          <w:b/>
          <w:w w:val="105"/>
          <w:sz w:val="23"/>
        </w:rPr>
        <w:t>Plenário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Deputado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Estadual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“Nagib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Haickel”,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do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Palácio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“Manoel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Bequimão”,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em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spacing w:val="-5"/>
          <w:w w:val="105"/>
          <w:sz w:val="23"/>
        </w:rPr>
        <w:t>São</w:t>
      </w:r>
    </w:p>
    <w:p w14:paraId="398FD18E" w14:textId="77777777" w:rsidR="00EE4170" w:rsidRDefault="00000000">
      <w:pPr>
        <w:spacing w:before="57"/>
        <w:ind w:left="141"/>
        <w:jc w:val="both"/>
        <w:rPr>
          <w:b/>
          <w:sz w:val="23"/>
        </w:rPr>
      </w:pPr>
      <w:r>
        <w:rPr>
          <w:b/>
          <w:w w:val="105"/>
          <w:sz w:val="23"/>
        </w:rPr>
        <w:t>Luís,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15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janeiro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2025.</w:t>
      </w:r>
    </w:p>
    <w:p w14:paraId="5D6704C2" w14:textId="77777777" w:rsidR="00EE4170" w:rsidRDefault="00EE4170">
      <w:pPr>
        <w:pStyle w:val="Corpodetexto"/>
        <w:rPr>
          <w:b/>
        </w:rPr>
      </w:pPr>
    </w:p>
    <w:p w14:paraId="542E6DF4" w14:textId="77777777" w:rsidR="00EE4170" w:rsidRDefault="00EE4170">
      <w:pPr>
        <w:pStyle w:val="Corpodetexto"/>
        <w:spacing w:before="173"/>
        <w:rPr>
          <w:b/>
        </w:rPr>
      </w:pPr>
    </w:p>
    <w:p w14:paraId="143CFD90" w14:textId="77777777" w:rsidR="00EE4170" w:rsidRDefault="00000000">
      <w:pPr>
        <w:spacing w:before="1" w:line="283" w:lineRule="auto"/>
        <w:ind w:left="3404" w:right="3273" w:hanging="1"/>
        <w:jc w:val="center"/>
        <w:rPr>
          <w:b/>
          <w:sz w:val="23"/>
        </w:rPr>
      </w:pPr>
      <w:r>
        <w:rPr>
          <w:b/>
          <w:w w:val="105"/>
          <w:sz w:val="23"/>
        </w:rPr>
        <w:t>ALUIZIO SANTOS DEP.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ESTADUAL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PL</w:t>
      </w:r>
    </w:p>
    <w:sectPr w:rsidR="00EE4170">
      <w:pgSz w:w="11910" w:h="16850"/>
      <w:pgMar w:top="780" w:right="170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70"/>
    <w:rsid w:val="00163A4C"/>
    <w:rsid w:val="00460A39"/>
    <w:rsid w:val="00945AD4"/>
    <w:rsid w:val="0099550A"/>
    <w:rsid w:val="00E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3CD3"/>
  <w15:docId w15:val="{5006EF97-8E50-475C-9472-D17875D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3404" w:right="3273" w:hanging="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247</dc:creator>
  <cp:lastModifiedBy>Estefânia Maria Laranjeira</cp:lastModifiedBy>
  <cp:revision>4</cp:revision>
  <dcterms:created xsi:type="dcterms:W3CDTF">2025-01-20T15:29:00Z</dcterms:created>
  <dcterms:modified xsi:type="dcterms:W3CDTF">2025-01-20T15:32:00Z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