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579DB" w14:textId="0C0B4482" w:rsidR="00943D43" w:rsidRPr="00027D6B" w:rsidRDefault="00943D43" w:rsidP="00943D43">
      <w:pPr>
        <w:pStyle w:val="Ttulo1"/>
        <w:tabs>
          <w:tab w:val="left" w:pos="1418"/>
        </w:tabs>
        <w:spacing w:line="240" w:lineRule="auto"/>
        <w:jc w:val="center"/>
        <w:rPr>
          <w:rFonts w:ascii="Times New Roman" w:hAnsi="Times New Roman"/>
          <w:szCs w:val="24"/>
        </w:rPr>
      </w:pPr>
      <w:r w:rsidRPr="00027D6B">
        <w:rPr>
          <w:rFonts w:ascii="Times New Roman" w:hAnsi="Times New Roman"/>
          <w:szCs w:val="24"/>
        </w:rPr>
        <w:t>PROJETO DE LEI Nº ____, DE 202</w:t>
      </w:r>
      <w:r w:rsidR="007E2F0E">
        <w:rPr>
          <w:rFonts w:ascii="Times New Roman" w:hAnsi="Times New Roman"/>
          <w:szCs w:val="24"/>
        </w:rPr>
        <w:t>5</w:t>
      </w:r>
    </w:p>
    <w:p w14:paraId="645579DC" w14:textId="77777777" w:rsidR="00160FC8" w:rsidRPr="00A100E8" w:rsidRDefault="00160FC8" w:rsidP="00A46AE3">
      <w:pPr>
        <w:pStyle w:val="Default"/>
        <w:ind w:left="3969"/>
        <w:rPr>
          <w:i/>
        </w:rPr>
      </w:pPr>
    </w:p>
    <w:p w14:paraId="756F8682" w14:textId="4833469E" w:rsidR="00E61445" w:rsidRDefault="004B1D3E" w:rsidP="006B05FE">
      <w:pPr>
        <w:pStyle w:val="Ementa"/>
        <w:tabs>
          <w:tab w:val="left" w:pos="1418"/>
        </w:tabs>
        <w:spacing w:line="240" w:lineRule="auto"/>
        <w:ind w:left="5245"/>
        <w:rPr>
          <w:rStyle w:val="texto"/>
        </w:rPr>
      </w:pPr>
      <w:r w:rsidRPr="004B1D3E">
        <w:t xml:space="preserve">Institui o Estatuto da Pessoa com Síndrome de Down no âmbito do Estado do </w:t>
      </w:r>
      <w:r>
        <w:t>Maranhão</w:t>
      </w:r>
      <w:r w:rsidR="006B05FE" w:rsidRPr="00922D04">
        <w:rPr>
          <w:rStyle w:val="texto"/>
        </w:rPr>
        <w:t>.</w:t>
      </w:r>
    </w:p>
    <w:p w14:paraId="5133ADF7" w14:textId="77777777" w:rsidR="008C371A" w:rsidRPr="00922D04" w:rsidRDefault="008C371A" w:rsidP="006B05FE">
      <w:pPr>
        <w:pStyle w:val="Ementa"/>
        <w:tabs>
          <w:tab w:val="left" w:pos="1418"/>
        </w:tabs>
        <w:spacing w:line="240" w:lineRule="auto"/>
        <w:ind w:left="5245"/>
        <w:rPr>
          <w:rStyle w:val="texto"/>
        </w:rPr>
      </w:pPr>
    </w:p>
    <w:p w14:paraId="02CB3176" w14:textId="77777777" w:rsidR="001D3010" w:rsidRPr="009C6584" w:rsidRDefault="001D3010" w:rsidP="001D3010">
      <w:pPr>
        <w:pStyle w:val="Ementa"/>
        <w:tabs>
          <w:tab w:val="left" w:pos="1418"/>
        </w:tabs>
        <w:spacing w:line="240" w:lineRule="auto"/>
        <w:ind w:left="5245"/>
      </w:pPr>
    </w:p>
    <w:p w14:paraId="7CEADD7D" w14:textId="466E3AA8" w:rsidR="00F80786" w:rsidRDefault="00943D43" w:rsidP="00136D39">
      <w:pPr>
        <w:pStyle w:val="Ementa"/>
        <w:tabs>
          <w:tab w:val="left" w:pos="1418"/>
        </w:tabs>
        <w:spacing w:line="240" w:lineRule="auto"/>
        <w:ind w:left="0"/>
        <w:rPr>
          <w:rFonts w:ascii="Times New Roman" w:eastAsia="Times New Roman" w:hAnsi="Times New Roman" w:cs="Times New Roman"/>
          <w:b/>
          <w:spacing w:val="2"/>
          <w:szCs w:val="24"/>
        </w:rPr>
      </w:pPr>
      <w:r w:rsidRPr="00027D6B">
        <w:rPr>
          <w:rFonts w:ascii="Times New Roman" w:eastAsia="Times New Roman" w:hAnsi="Times New Roman" w:cs="Times New Roman"/>
          <w:b/>
          <w:spacing w:val="2"/>
          <w:szCs w:val="24"/>
        </w:rPr>
        <w:t>A ASSEMBLEIA LEGISLATIVA DO ESTADO DO MARANHÃO</w:t>
      </w:r>
      <w:r w:rsidR="00BA7106">
        <w:rPr>
          <w:rFonts w:ascii="Times New Roman" w:eastAsia="Times New Roman" w:hAnsi="Times New Roman" w:cs="Times New Roman"/>
          <w:b/>
          <w:spacing w:val="2"/>
          <w:szCs w:val="24"/>
        </w:rPr>
        <w:t>:</w:t>
      </w:r>
    </w:p>
    <w:p w14:paraId="09A41860" w14:textId="77777777" w:rsidR="004B1D3E" w:rsidRDefault="004B1D3E" w:rsidP="00922D04"/>
    <w:p w14:paraId="35794A65" w14:textId="77777777" w:rsidR="00D15AA7" w:rsidRPr="00D15AA7" w:rsidRDefault="00D15AA7" w:rsidP="00D15AA7">
      <w:r w:rsidRPr="00D15AA7">
        <w:t>Art. 1º Fica instituído o Estatuto da Pessoa com Síndrome de Down no âmbito do Estado do Maranhão com o objetivo de efetivar o exercício dos direitos e das liberdades fundamentais da pessoa com Síndrome de Down, visando promover a sua inclusão social.</w:t>
      </w:r>
    </w:p>
    <w:p w14:paraId="07C2BB94" w14:textId="77777777" w:rsidR="00D15AA7" w:rsidRDefault="00D15AA7" w:rsidP="00D15AA7">
      <w:r w:rsidRPr="00D15AA7">
        <w:t xml:space="preserve">Art. 2º Considera-se pessoa com Síndrome de Down, para os efeitos desta Lei, aquela que possui a condição genética causada pela trissomia do cromossomo 21. </w:t>
      </w:r>
    </w:p>
    <w:p w14:paraId="06F5F6DC" w14:textId="77777777" w:rsidR="00D15AA7" w:rsidRDefault="00D15AA7" w:rsidP="00D15AA7">
      <w:r w:rsidRPr="00D15AA7">
        <w:t xml:space="preserve">§1º A pessoa com Síndrome de Down é considerada pessoa com deficiência para todos os efeitos legais. </w:t>
      </w:r>
    </w:p>
    <w:p w14:paraId="0927D551" w14:textId="54A2DC9B" w:rsidR="00D15AA7" w:rsidRPr="00D15AA7" w:rsidRDefault="00D15AA7" w:rsidP="00D15AA7">
      <w:r w:rsidRPr="00D15AA7">
        <w:t>§2º O laudo médico pericial que ateste a Síndrome de Down possui validade indeterminada e poderá ser emitido por profissional da rede de saúde pública ou privada, observada a legislação pertinente.</w:t>
      </w:r>
    </w:p>
    <w:p w14:paraId="5B556E44" w14:textId="77777777" w:rsidR="00D15AA7" w:rsidRDefault="00D15AA7" w:rsidP="00D15AA7">
      <w:r w:rsidRPr="00D15AA7">
        <w:t xml:space="preserve">Art. 3º São princípios que norteiam o Estatuto da Pessoa com Síndrome de Down: </w:t>
      </w:r>
    </w:p>
    <w:p w14:paraId="3B1165F7" w14:textId="77777777" w:rsidR="00D15AA7" w:rsidRDefault="00D15AA7" w:rsidP="00D15AA7">
      <w:r w:rsidRPr="00D15AA7">
        <w:t xml:space="preserve">I - respeito à dignidade da pessoa humana, à igualdade, à não discriminação e à autonomia individual; </w:t>
      </w:r>
    </w:p>
    <w:p w14:paraId="603F168F" w14:textId="1D08DB62" w:rsidR="00024270" w:rsidRDefault="00D15AA7" w:rsidP="00D15AA7">
      <w:r w:rsidRPr="00D15AA7">
        <w:t>II - participação ativa e inclusiva;</w:t>
      </w:r>
    </w:p>
    <w:p w14:paraId="3C63EDAC" w14:textId="77777777" w:rsidR="00D15AA7" w:rsidRDefault="00D15AA7" w:rsidP="00D15AA7">
      <w:r w:rsidRPr="00D15AA7">
        <w:t xml:space="preserve">III - intersetorialidade das ações e das políticas voltadas para o atendimento das pessoas com Síndrome de Down; </w:t>
      </w:r>
    </w:p>
    <w:p w14:paraId="340AFC76" w14:textId="77777777" w:rsidR="00D15AA7" w:rsidRDefault="00D15AA7" w:rsidP="00D15AA7">
      <w:r w:rsidRPr="00D15AA7">
        <w:t xml:space="preserve">IV - universalidade e equidade no acesso à saúde, à educação e à cidadania; </w:t>
      </w:r>
    </w:p>
    <w:p w14:paraId="582F48FC" w14:textId="60A1A385" w:rsidR="00D15AA7" w:rsidRPr="00D15AA7" w:rsidRDefault="00D15AA7" w:rsidP="00D15AA7">
      <w:r w:rsidRPr="00D15AA7">
        <w:t>V - combate ao capacitismo.</w:t>
      </w:r>
    </w:p>
    <w:p w14:paraId="75C88737" w14:textId="77777777" w:rsidR="00D15AA7" w:rsidRDefault="00D15AA7" w:rsidP="00D15AA7">
      <w:r w:rsidRPr="00D15AA7">
        <w:t xml:space="preserve">Art. 4º São direitos da pessoa com Síndrome de Down: </w:t>
      </w:r>
    </w:p>
    <w:p w14:paraId="54596D12" w14:textId="77777777" w:rsidR="00D15AA7" w:rsidRDefault="00D15AA7" w:rsidP="00D15AA7">
      <w:r w:rsidRPr="00D15AA7">
        <w:t xml:space="preserve">I - vida digna, proteção de sua integridade física e moral e respeito às suas características individuais; </w:t>
      </w:r>
    </w:p>
    <w:p w14:paraId="51136D97" w14:textId="77777777" w:rsidR="00D15AA7" w:rsidRDefault="00D15AA7" w:rsidP="00D15AA7">
      <w:r w:rsidRPr="00D15AA7">
        <w:t xml:space="preserve">II - proteção contra abuso, exploração e discriminação em todas as suas formas; </w:t>
      </w:r>
    </w:p>
    <w:p w14:paraId="1016ABDD" w14:textId="77777777" w:rsidR="00D15AA7" w:rsidRDefault="00D15AA7" w:rsidP="00D15AA7">
      <w:r w:rsidRPr="00D15AA7">
        <w:t xml:space="preserve">III - convivência familiar e comunitária; </w:t>
      </w:r>
    </w:p>
    <w:p w14:paraId="39E345E5" w14:textId="77777777" w:rsidR="00D15AA7" w:rsidRDefault="00D15AA7" w:rsidP="00D15AA7">
      <w:r w:rsidRPr="00D15AA7">
        <w:t xml:space="preserve">IV - acesso à educação, nas modalidades regular e profissionalizante, sendo vedado aos estabelecimentos de ensino cobrar valores adicionais, suspender, cancelar ou fazer cessar a inscrição de aluno em razão da Síndrome de Down; </w:t>
      </w:r>
    </w:p>
    <w:p w14:paraId="30BEB591" w14:textId="77777777" w:rsidR="00D15AA7" w:rsidRDefault="00D15AA7" w:rsidP="00D15AA7">
      <w:r w:rsidRPr="00D15AA7">
        <w:t xml:space="preserve">V - inserção no mercado de trabalho; </w:t>
      </w:r>
    </w:p>
    <w:p w14:paraId="7E26A071" w14:textId="77777777" w:rsidR="009F26E2" w:rsidRDefault="00D15AA7" w:rsidP="00D15AA7">
      <w:r w:rsidRPr="00D15AA7">
        <w:lastRenderedPageBreak/>
        <w:t xml:space="preserve">VI - cultura, esporte, turismo e lazer, garantindo-lhe acesso a bens e programas em formato acessível a suas necessidades; </w:t>
      </w:r>
    </w:p>
    <w:p w14:paraId="54549FD8" w14:textId="77777777" w:rsidR="009F26E2" w:rsidRDefault="00D15AA7" w:rsidP="00D15AA7">
      <w:r w:rsidRPr="00D15AA7">
        <w:t xml:space="preserve">VII - moradia digna, acessível às suas necessidades específicas; </w:t>
      </w:r>
    </w:p>
    <w:p w14:paraId="05784B89" w14:textId="77777777" w:rsidR="009F26E2" w:rsidRDefault="00D15AA7" w:rsidP="00D15AA7">
      <w:r w:rsidRPr="00D15AA7">
        <w:t xml:space="preserve">VIII - acessibilidade em todos os ambientes e serviços; </w:t>
      </w:r>
    </w:p>
    <w:p w14:paraId="724710E1" w14:textId="77777777" w:rsidR="009F26E2" w:rsidRDefault="00D15AA7" w:rsidP="00D15AA7">
      <w:r w:rsidRPr="00D15AA7">
        <w:t xml:space="preserve">IX - participação na vida pública e política, com a oportunidade de exercer os seus direitos políticos em igualdade de condições com as demais pessoas; </w:t>
      </w:r>
    </w:p>
    <w:p w14:paraId="290FCD1B" w14:textId="72F669D5" w:rsidR="00D15AA7" w:rsidRDefault="00D15AA7" w:rsidP="00D15AA7">
      <w:r w:rsidRPr="00D15AA7">
        <w:t>X - atendimento prioritário em todas as instituições e serviços de atendimento ao público.</w:t>
      </w:r>
    </w:p>
    <w:p w14:paraId="4EC7150A" w14:textId="7BFAB0B3" w:rsidR="00B0595D" w:rsidRDefault="00B0595D" w:rsidP="00D15AA7">
      <w:pPr>
        <w:rPr>
          <w:rFonts w:eastAsia="Times New Roman"/>
          <w:szCs w:val="24"/>
          <w:lang w:eastAsia="pt-BR"/>
        </w:rPr>
      </w:pPr>
      <w:r>
        <w:t xml:space="preserve">XI - </w:t>
      </w:r>
      <w:r w:rsidR="00AD348D" w:rsidRPr="00AD348D">
        <w:rPr>
          <w:rFonts w:eastAsia="Times New Roman"/>
          <w:szCs w:val="24"/>
          <w:lang w:eastAsia="pt-BR"/>
        </w:rPr>
        <w:t>a concessão de selos de estacionamento especial</w:t>
      </w:r>
      <w:r w:rsidR="00AD348D">
        <w:rPr>
          <w:rFonts w:eastAsia="Times New Roman"/>
          <w:szCs w:val="24"/>
          <w:lang w:eastAsia="pt-BR"/>
        </w:rPr>
        <w:t>.</w:t>
      </w:r>
    </w:p>
    <w:p w14:paraId="42AFA65B" w14:textId="2190CDDB" w:rsidR="00024270" w:rsidRDefault="00024270" w:rsidP="00024270">
      <w:pPr>
        <w:rPr>
          <w:rFonts w:eastAsia="Times New Roman"/>
          <w:szCs w:val="24"/>
          <w:lang w:eastAsia="pt-BR"/>
        </w:rPr>
      </w:pPr>
      <w:r>
        <w:rPr>
          <w:rFonts w:eastAsia="Times New Roman"/>
          <w:szCs w:val="24"/>
          <w:lang w:eastAsia="pt-BR"/>
        </w:rPr>
        <w:t xml:space="preserve">XII – acesso à saúde e garantia de atendimento </w:t>
      </w:r>
      <w:r w:rsidR="00882E90">
        <w:rPr>
          <w:rFonts w:eastAsia="Times New Roman"/>
          <w:szCs w:val="24"/>
          <w:lang w:eastAsia="pt-BR"/>
        </w:rPr>
        <w:t xml:space="preserve">prioritário </w:t>
      </w:r>
      <w:r>
        <w:rPr>
          <w:rFonts w:eastAsia="Times New Roman"/>
          <w:szCs w:val="24"/>
          <w:lang w:eastAsia="pt-BR"/>
        </w:rPr>
        <w:t xml:space="preserve">com especialistas em osteopatia e geneticista </w:t>
      </w:r>
      <w:r w:rsidRPr="00024270">
        <w:rPr>
          <w:rFonts w:eastAsia="Times New Roman"/>
          <w:szCs w:val="24"/>
          <w:lang w:eastAsia="pt-BR"/>
        </w:rPr>
        <w:t>em estabelecimentos da rede pública estadual de saúde no Estado do Maranhão.</w:t>
      </w:r>
    </w:p>
    <w:p w14:paraId="41FE1C6B" w14:textId="2DD55CDA" w:rsidR="00024270" w:rsidRPr="00D15AA7" w:rsidRDefault="00024270" w:rsidP="00D15AA7">
      <w:r>
        <w:rPr>
          <w:rFonts w:eastAsia="Times New Roman"/>
          <w:szCs w:val="24"/>
          <w:lang w:eastAsia="pt-BR"/>
        </w:rPr>
        <w:t>XIII – acesso irrestrito à Casa de Apoio Ninar e ao Shopping da Criança.</w:t>
      </w:r>
    </w:p>
    <w:p w14:paraId="08261A60" w14:textId="77777777" w:rsidR="009F26E2" w:rsidRDefault="00D15AA7" w:rsidP="00D15AA7">
      <w:r w:rsidRPr="00D15AA7">
        <w:t xml:space="preserve">Art. 5º O Poder Público poderá implementar ações voltadas às pessoas com Síndrome de Down na forma desta Lei, tais como: </w:t>
      </w:r>
    </w:p>
    <w:p w14:paraId="653AE2E9" w14:textId="77777777" w:rsidR="009F26E2" w:rsidRDefault="00D15AA7" w:rsidP="00D15AA7">
      <w:r w:rsidRPr="00D15AA7">
        <w:t xml:space="preserve">I - realizar campanhas e eventos para orientar a população acerca das necessidades, potencialidades e direitos da pessoa com Síndrome de Down; </w:t>
      </w:r>
    </w:p>
    <w:p w14:paraId="26FFD1B1" w14:textId="77777777" w:rsidR="009F26E2" w:rsidRDefault="00D15AA7" w:rsidP="00D15AA7">
      <w:r w:rsidRPr="00D15AA7">
        <w:t xml:space="preserve">II - promover a eliminação de todas as formas de barreiras existentes na sociedade, com a finalidade de possibilitar a inserção das pessoas com Síndrome de Down nos diferentes ambientes em condições de igualdade com todas as pessoas; </w:t>
      </w:r>
    </w:p>
    <w:p w14:paraId="391EEE67" w14:textId="77777777" w:rsidR="009F26E2" w:rsidRDefault="00D15AA7" w:rsidP="00D15AA7">
      <w:r w:rsidRPr="00D15AA7">
        <w:t xml:space="preserve">III - ofertar atendimento por meio de equipe multidisciplinar para tratamento nas áreas da saúde; </w:t>
      </w:r>
    </w:p>
    <w:p w14:paraId="65049D3F" w14:textId="77777777" w:rsidR="009F26E2" w:rsidRDefault="00D15AA7" w:rsidP="00D15AA7">
      <w:r w:rsidRPr="00D15AA7">
        <w:t xml:space="preserve">IV - incentivar a capacitação de profissionais da saúde, da educação e da assistência social que trabalham com atendimento de pessoas com Síndrome de Down; </w:t>
      </w:r>
    </w:p>
    <w:p w14:paraId="1F04BE61" w14:textId="77777777" w:rsidR="009F26E2" w:rsidRDefault="00D15AA7" w:rsidP="00D15AA7">
      <w:r w:rsidRPr="00D15AA7">
        <w:t xml:space="preserve">V - elaborar e distribuir cartilhas e afixar cartazes em locais públicos, informando sobre direitos das pessoas com Síndrome de Down, bem como sobre questões de saúde que podem acompanhar a Síndrome de Down; </w:t>
      </w:r>
    </w:p>
    <w:p w14:paraId="1EDF9688" w14:textId="77777777" w:rsidR="009F26E2" w:rsidRDefault="00D15AA7" w:rsidP="00D15AA7">
      <w:r w:rsidRPr="00D15AA7">
        <w:t xml:space="preserve">VI - fomentar estudos, pesquisas científicas, encontros e seminários que tenham como temática a Síndrome de Down; </w:t>
      </w:r>
    </w:p>
    <w:p w14:paraId="18CBF5E5" w14:textId="77777777" w:rsidR="009F26E2" w:rsidRDefault="00D15AA7" w:rsidP="00D15AA7">
      <w:r w:rsidRPr="00D15AA7">
        <w:t xml:space="preserve">VII - promover programas de capacitação voltados ao aperfeiçoamento profissional das pessoas com Síndrome de Down, com a finalidade de promover a inclusão dessas pessoas no mercado de trabalho; </w:t>
      </w:r>
    </w:p>
    <w:p w14:paraId="513E2719" w14:textId="77777777" w:rsidR="009F26E2" w:rsidRDefault="00D15AA7" w:rsidP="00D15AA7">
      <w:r w:rsidRPr="00D15AA7">
        <w:t xml:space="preserve">VIII - apoiar a criação e fortalecimento de organizações da sociedade civil voltadas aos direitos das pessoas com Síndrome de Down; </w:t>
      </w:r>
    </w:p>
    <w:p w14:paraId="3010BBDC" w14:textId="77777777" w:rsidR="009F26E2" w:rsidRDefault="00D15AA7" w:rsidP="00D15AA7">
      <w:r w:rsidRPr="00D15AA7">
        <w:t xml:space="preserve">IX - implementar políticas de acessibilidade em espaços públicos, transporte, comunicação e </w:t>
      </w:r>
      <w:r w:rsidRPr="00D15AA7">
        <w:lastRenderedPageBreak/>
        <w:t xml:space="preserve">tecnologia; </w:t>
      </w:r>
    </w:p>
    <w:p w14:paraId="5E3C4B51" w14:textId="586EDC92" w:rsidR="00D15AA7" w:rsidRPr="00D15AA7" w:rsidRDefault="00D15AA7" w:rsidP="00D15AA7">
      <w:r w:rsidRPr="00D15AA7">
        <w:t>X - desenvolver programas e ações que visem diagnosticar precocemente a Síndrome de Down durante a gestação ou nos primeiros dias de vida da criança.</w:t>
      </w:r>
    </w:p>
    <w:p w14:paraId="4A223958" w14:textId="77777777" w:rsidR="00D15AA7" w:rsidRPr="00D15AA7" w:rsidRDefault="00D15AA7" w:rsidP="00D15AA7">
      <w:r w:rsidRPr="00D15AA7">
        <w:t>Art. 6º A pessoa com Síndrome de Down não será submetida a tratamento desumano ou degradante, não será privada de sua liberdade ou do convívio familiar, nem sofrerá discriminação por motivo da deficiência.</w:t>
      </w:r>
    </w:p>
    <w:p w14:paraId="1DFEB36C" w14:textId="77777777" w:rsidR="00D15AA7" w:rsidRPr="00D15AA7" w:rsidRDefault="00D15AA7" w:rsidP="00D15AA7">
      <w:r w:rsidRPr="00D15AA7">
        <w:t>Art. 7º Para cumprimento das diretrizes e demais ações de que trata esta Lei, o Estado do Maranhão poderá firmar termos de parceria e acordos de cooperação técnica, financeira e institucional mediante contrato de direito público ou convênio com pessoas jurídicas de direito privado.</w:t>
      </w:r>
    </w:p>
    <w:p w14:paraId="4F35F087" w14:textId="77777777" w:rsidR="00D15AA7" w:rsidRPr="00D15AA7" w:rsidRDefault="00D15AA7" w:rsidP="00D15AA7">
      <w:r w:rsidRPr="00D15AA7">
        <w:t>Art. 8º Para garantir a execução desta lei, ela poderá ser regulamentada no que couber.</w:t>
      </w:r>
    </w:p>
    <w:p w14:paraId="63595105" w14:textId="77777777" w:rsidR="00D15AA7" w:rsidRPr="00D15AA7" w:rsidRDefault="00D15AA7" w:rsidP="00D15AA7">
      <w:r w:rsidRPr="00D15AA7">
        <w:t>Art. 9º Esta Lei entra em vigor na data de sua publicação.</w:t>
      </w:r>
    </w:p>
    <w:p w14:paraId="6B8C0F1E" w14:textId="77777777" w:rsidR="004B1D3E" w:rsidRDefault="004B1D3E" w:rsidP="00922D04"/>
    <w:p w14:paraId="0F615F80" w14:textId="77777777" w:rsidR="00F52836" w:rsidRPr="00EC6A39" w:rsidRDefault="00F52836" w:rsidP="00F52836">
      <w:r w:rsidRPr="00EC6A39">
        <w:t> </w:t>
      </w:r>
    </w:p>
    <w:p w14:paraId="4A12E757" w14:textId="77777777" w:rsidR="00291401" w:rsidRDefault="00291401" w:rsidP="00A57935">
      <w:pPr>
        <w:tabs>
          <w:tab w:val="left" w:pos="1418"/>
        </w:tabs>
        <w:jc w:val="center"/>
        <w:rPr>
          <w:lang w:eastAsia="pt-BR"/>
        </w:rPr>
      </w:pPr>
    </w:p>
    <w:p w14:paraId="64557A0E" w14:textId="1B9857B8" w:rsidR="003A1EE4" w:rsidRPr="001800EC" w:rsidRDefault="00990978" w:rsidP="00195D2E">
      <w:pPr>
        <w:tabs>
          <w:tab w:val="left" w:pos="1418"/>
        </w:tabs>
        <w:jc w:val="center"/>
        <w:rPr>
          <w:rFonts w:cs="Times New Roman"/>
          <w:iCs/>
          <w:szCs w:val="24"/>
        </w:rPr>
      </w:pPr>
      <w:r w:rsidRPr="00027D6B">
        <w:rPr>
          <w:rFonts w:cs="Times New Roman"/>
          <w:iCs/>
          <w:szCs w:val="24"/>
        </w:rPr>
        <w:t xml:space="preserve">Plenário Deputado Nagib </w:t>
      </w:r>
      <w:proofErr w:type="spellStart"/>
      <w:r w:rsidRPr="00027D6B">
        <w:rPr>
          <w:rFonts w:cs="Times New Roman"/>
          <w:iCs/>
          <w:szCs w:val="24"/>
        </w:rPr>
        <w:t>Haickel</w:t>
      </w:r>
      <w:proofErr w:type="spellEnd"/>
      <w:r w:rsidRPr="00027D6B">
        <w:rPr>
          <w:rFonts w:cs="Times New Roman"/>
          <w:iCs/>
          <w:szCs w:val="24"/>
        </w:rPr>
        <w:t>, em</w:t>
      </w:r>
      <w:r w:rsidR="00734989">
        <w:rPr>
          <w:rFonts w:cs="Times New Roman"/>
          <w:iCs/>
          <w:szCs w:val="24"/>
        </w:rPr>
        <w:t xml:space="preserve"> </w:t>
      </w:r>
      <w:r w:rsidR="00922D04">
        <w:rPr>
          <w:rFonts w:cs="Times New Roman"/>
          <w:iCs/>
          <w:szCs w:val="24"/>
        </w:rPr>
        <w:t>0</w:t>
      </w:r>
      <w:r w:rsidR="00FC7732">
        <w:rPr>
          <w:rFonts w:cs="Times New Roman"/>
          <w:iCs/>
          <w:szCs w:val="24"/>
        </w:rPr>
        <w:t>7</w:t>
      </w:r>
      <w:r w:rsidRPr="00027D6B">
        <w:rPr>
          <w:rFonts w:cs="Times New Roman"/>
          <w:iCs/>
          <w:szCs w:val="24"/>
        </w:rPr>
        <w:t xml:space="preserve"> de </w:t>
      </w:r>
      <w:r w:rsidR="00922D04">
        <w:rPr>
          <w:rFonts w:cs="Times New Roman"/>
          <w:iCs/>
          <w:szCs w:val="24"/>
        </w:rPr>
        <w:t>fevereiro</w:t>
      </w:r>
      <w:r w:rsidRPr="00027D6B">
        <w:rPr>
          <w:rFonts w:cs="Times New Roman"/>
          <w:iCs/>
          <w:szCs w:val="24"/>
        </w:rPr>
        <w:t xml:space="preserve"> 202</w:t>
      </w:r>
      <w:r w:rsidR="00BA77CC">
        <w:rPr>
          <w:rFonts w:cs="Times New Roman"/>
          <w:iCs/>
          <w:szCs w:val="24"/>
        </w:rPr>
        <w:t>5</w:t>
      </w:r>
    </w:p>
    <w:p w14:paraId="2C320A6D" w14:textId="77777777" w:rsidR="00615607" w:rsidRDefault="00615607" w:rsidP="00943D43">
      <w:pPr>
        <w:spacing w:line="240" w:lineRule="auto"/>
        <w:jc w:val="center"/>
        <w:rPr>
          <w:rFonts w:cs="Times New Roman"/>
          <w:b/>
          <w:szCs w:val="24"/>
        </w:rPr>
      </w:pPr>
    </w:p>
    <w:p w14:paraId="1C469DEF" w14:textId="77777777" w:rsidR="00922D04" w:rsidRDefault="00922D04" w:rsidP="00943D43">
      <w:pPr>
        <w:spacing w:line="240" w:lineRule="auto"/>
        <w:jc w:val="center"/>
        <w:rPr>
          <w:rFonts w:cs="Times New Roman"/>
          <w:b/>
          <w:szCs w:val="24"/>
        </w:rPr>
      </w:pPr>
    </w:p>
    <w:p w14:paraId="2AF1EEE2" w14:textId="77777777" w:rsidR="00922D04" w:rsidRDefault="00922D04" w:rsidP="00943D43">
      <w:pPr>
        <w:spacing w:line="240" w:lineRule="auto"/>
        <w:jc w:val="center"/>
        <w:rPr>
          <w:rFonts w:cs="Times New Roman"/>
          <w:b/>
          <w:szCs w:val="24"/>
        </w:rPr>
      </w:pPr>
    </w:p>
    <w:p w14:paraId="4ECFA150" w14:textId="77777777" w:rsidR="00922D04" w:rsidRDefault="00922D04" w:rsidP="00943D43">
      <w:pPr>
        <w:spacing w:line="240" w:lineRule="auto"/>
        <w:jc w:val="center"/>
        <w:rPr>
          <w:rFonts w:cs="Times New Roman"/>
          <w:b/>
          <w:szCs w:val="24"/>
        </w:rPr>
      </w:pPr>
    </w:p>
    <w:p w14:paraId="64557A0F" w14:textId="06920E0F" w:rsidR="00943D43" w:rsidRPr="00027D6B" w:rsidRDefault="00943D43" w:rsidP="00943D43">
      <w:pPr>
        <w:spacing w:line="240" w:lineRule="auto"/>
        <w:jc w:val="center"/>
        <w:rPr>
          <w:rFonts w:cs="Times New Roman"/>
          <w:b/>
          <w:szCs w:val="24"/>
        </w:rPr>
      </w:pPr>
      <w:r w:rsidRPr="00027D6B">
        <w:rPr>
          <w:rFonts w:cs="Times New Roman"/>
          <w:b/>
          <w:szCs w:val="24"/>
        </w:rPr>
        <w:t>WELLINGTON DO CURSO</w:t>
      </w:r>
    </w:p>
    <w:p w14:paraId="71D75596" w14:textId="5F162CC9" w:rsidR="00E972EE" w:rsidRDefault="00943D43" w:rsidP="004C2435">
      <w:pPr>
        <w:spacing w:line="240" w:lineRule="auto"/>
        <w:jc w:val="center"/>
        <w:rPr>
          <w:rFonts w:cs="Times New Roman"/>
          <w:szCs w:val="24"/>
        </w:rPr>
      </w:pPr>
      <w:r w:rsidRPr="00027D6B">
        <w:rPr>
          <w:rFonts w:cs="Times New Roman"/>
          <w:szCs w:val="24"/>
        </w:rPr>
        <w:t>Deputado Estadual</w:t>
      </w:r>
    </w:p>
    <w:p w14:paraId="03901AFF" w14:textId="77777777" w:rsidR="005D470A" w:rsidRDefault="005D470A" w:rsidP="0028189B">
      <w:pPr>
        <w:spacing w:line="240" w:lineRule="auto"/>
        <w:jc w:val="left"/>
        <w:rPr>
          <w:rFonts w:cs="Times New Roman"/>
          <w:szCs w:val="24"/>
        </w:rPr>
      </w:pPr>
    </w:p>
    <w:p w14:paraId="1F7A8388" w14:textId="77777777" w:rsidR="005D470A" w:rsidRDefault="005D470A" w:rsidP="0028189B">
      <w:pPr>
        <w:spacing w:line="240" w:lineRule="auto"/>
        <w:jc w:val="left"/>
        <w:rPr>
          <w:rFonts w:cs="Times New Roman"/>
          <w:szCs w:val="24"/>
        </w:rPr>
      </w:pPr>
    </w:p>
    <w:p w14:paraId="6BDEA1F8" w14:textId="77777777" w:rsidR="00922D04" w:rsidRDefault="00922D04" w:rsidP="0028189B">
      <w:pPr>
        <w:spacing w:line="240" w:lineRule="auto"/>
        <w:jc w:val="left"/>
        <w:rPr>
          <w:rFonts w:cs="Times New Roman"/>
          <w:szCs w:val="24"/>
        </w:rPr>
      </w:pPr>
    </w:p>
    <w:p w14:paraId="1900C559" w14:textId="77777777" w:rsidR="00922D04" w:rsidRDefault="00922D04" w:rsidP="0028189B">
      <w:pPr>
        <w:spacing w:line="240" w:lineRule="auto"/>
        <w:jc w:val="left"/>
        <w:rPr>
          <w:rFonts w:cs="Times New Roman"/>
          <w:szCs w:val="24"/>
        </w:rPr>
      </w:pPr>
    </w:p>
    <w:p w14:paraId="7E64AFFB" w14:textId="77777777" w:rsidR="00922D04" w:rsidRDefault="00922D04" w:rsidP="0028189B">
      <w:pPr>
        <w:spacing w:line="240" w:lineRule="auto"/>
        <w:jc w:val="left"/>
        <w:rPr>
          <w:rFonts w:cs="Times New Roman"/>
          <w:szCs w:val="24"/>
        </w:rPr>
      </w:pPr>
    </w:p>
    <w:p w14:paraId="2274BEA5" w14:textId="77777777" w:rsidR="00922D04" w:rsidRDefault="00922D04" w:rsidP="0028189B">
      <w:pPr>
        <w:spacing w:line="240" w:lineRule="auto"/>
        <w:jc w:val="left"/>
        <w:rPr>
          <w:rFonts w:cs="Times New Roman"/>
          <w:szCs w:val="24"/>
        </w:rPr>
      </w:pPr>
    </w:p>
    <w:p w14:paraId="06179E71" w14:textId="77777777" w:rsidR="00922D04" w:rsidRDefault="00922D04" w:rsidP="0028189B">
      <w:pPr>
        <w:spacing w:line="240" w:lineRule="auto"/>
        <w:jc w:val="left"/>
        <w:rPr>
          <w:rFonts w:cs="Times New Roman"/>
          <w:szCs w:val="24"/>
        </w:rPr>
      </w:pPr>
    </w:p>
    <w:p w14:paraId="7783594B" w14:textId="77777777" w:rsidR="00922D04" w:rsidRDefault="00922D04" w:rsidP="0028189B">
      <w:pPr>
        <w:spacing w:line="240" w:lineRule="auto"/>
        <w:jc w:val="left"/>
        <w:rPr>
          <w:rFonts w:cs="Times New Roman"/>
          <w:szCs w:val="24"/>
        </w:rPr>
      </w:pPr>
    </w:p>
    <w:p w14:paraId="430C494C" w14:textId="77777777" w:rsidR="00922D04" w:rsidRDefault="00922D04" w:rsidP="0028189B">
      <w:pPr>
        <w:spacing w:line="240" w:lineRule="auto"/>
        <w:jc w:val="left"/>
        <w:rPr>
          <w:rFonts w:cs="Times New Roman"/>
          <w:szCs w:val="24"/>
        </w:rPr>
      </w:pPr>
    </w:p>
    <w:p w14:paraId="3B8CD00B" w14:textId="77777777" w:rsidR="00922D04" w:rsidRDefault="00922D04" w:rsidP="0028189B">
      <w:pPr>
        <w:spacing w:line="240" w:lineRule="auto"/>
        <w:jc w:val="left"/>
        <w:rPr>
          <w:rFonts w:cs="Times New Roman"/>
          <w:szCs w:val="24"/>
        </w:rPr>
      </w:pPr>
    </w:p>
    <w:p w14:paraId="7ACC948B" w14:textId="77777777" w:rsidR="00922D04" w:rsidRDefault="00922D04" w:rsidP="0028189B">
      <w:pPr>
        <w:spacing w:line="240" w:lineRule="auto"/>
        <w:jc w:val="left"/>
        <w:rPr>
          <w:rFonts w:cs="Times New Roman"/>
          <w:szCs w:val="24"/>
        </w:rPr>
      </w:pPr>
    </w:p>
    <w:p w14:paraId="5BE7BB89" w14:textId="77777777" w:rsidR="00922D04" w:rsidRDefault="00922D04" w:rsidP="0028189B">
      <w:pPr>
        <w:spacing w:line="240" w:lineRule="auto"/>
        <w:jc w:val="left"/>
        <w:rPr>
          <w:rFonts w:cs="Times New Roman"/>
          <w:szCs w:val="24"/>
        </w:rPr>
      </w:pPr>
    </w:p>
    <w:p w14:paraId="2DCAE0EC" w14:textId="77777777" w:rsidR="00922D04" w:rsidRDefault="00922D04" w:rsidP="0028189B">
      <w:pPr>
        <w:spacing w:line="240" w:lineRule="auto"/>
        <w:jc w:val="left"/>
        <w:rPr>
          <w:rFonts w:cs="Times New Roman"/>
          <w:szCs w:val="24"/>
        </w:rPr>
      </w:pPr>
    </w:p>
    <w:p w14:paraId="359CA2B5" w14:textId="77777777" w:rsidR="009F26E2" w:rsidRDefault="009F26E2" w:rsidP="0028189B">
      <w:pPr>
        <w:spacing w:line="240" w:lineRule="auto"/>
        <w:jc w:val="left"/>
        <w:rPr>
          <w:rFonts w:cs="Times New Roman"/>
          <w:szCs w:val="24"/>
        </w:rPr>
      </w:pPr>
    </w:p>
    <w:p w14:paraId="02A42F57" w14:textId="77777777" w:rsidR="009F26E2" w:rsidRDefault="009F26E2" w:rsidP="0028189B">
      <w:pPr>
        <w:spacing w:line="240" w:lineRule="auto"/>
        <w:jc w:val="left"/>
        <w:rPr>
          <w:rFonts w:cs="Times New Roman"/>
          <w:szCs w:val="24"/>
        </w:rPr>
      </w:pPr>
    </w:p>
    <w:p w14:paraId="21723787" w14:textId="77777777" w:rsidR="009F26E2" w:rsidRDefault="009F26E2" w:rsidP="0028189B">
      <w:pPr>
        <w:spacing w:line="240" w:lineRule="auto"/>
        <w:jc w:val="left"/>
        <w:rPr>
          <w:rFonts w:cs="Times New Roman"/>
          <w:szCs w:val="24"/>
        </w:rPr>
      </w:pPr>
    </w:p>
    <w:p w14:paraId="7A7C44EA" w14:textId="77777777" w:rsidR="009F26E2" w:rsidRDefault="009F26E2" w:rsidP="0028189B">
      <w:pPr>
        <w:spacing w:line="240" w:lineRule="auto"/>
        <w:jc w:val="left"/>
        <w:rPr>
          <w:rFonts w:cs="Times New Roman"/>
          <w:szCs w:val="24"/>
        </w:rPr>
      </w:pPr>
    </w:p>
    <w:p w14:paraId="713CDBAA" w14:textId="77777777" w:rsidR="00BA77CC" w:rsidRDefault="00BA77CC" w:rsidP="0028189B">
      <w:pPr>
        <w:spacing w:line="240" w:lineRule="auto"/>
        <w:jc w:val="left"/>
        <w:rPr>
          <w:rFonts w:cs="Times New Roman"/>
          <w:szCs w:val="24"/>
        </w:rPr>
      </w:pPr>
    </w:p>
    <w:p w14:paraId="64557A2D" w14:textId="77777777" w:rsidR="00943D43" w:rsidRPr="00027D6B" w:rsidRDefault="00943D43" w:rsidP="002956E7">
      <w:pPr>
        <w:pBdr>
          <w:top w:val="single" w:sz="4" w:space="1" w:color="auto"/>
          <w:bottom w:val="single" w:sz="4" w:space="1" w:color="auto"/>
        </w:pBdr>
        <w:shd w:val="clear" w:color="auto" w:fill="F2F2F2" w:themeFill="background1" w:themeFillShade="F2"/>
        <w:tabs>
          <w:tab w:val="left" w:pos="1440"/>
        </w:tabs>
        <w:jc w:val="center"/>
        <w:rPr>
          <w:rFonts w:cs="Times New Roman"/>
          <w:b/>
          <w:bCs/>
          <w:szCs w:val="24"/>
        </w:rPr>
      </w:pPr>
      <w:r w:rsidRPr="00027D6B">
        <w:rPr>
          <w:rFonts w:cs="Times New Roman"/>
          <w:b/>
          <w:bCs/>
          <w:szCs w:val="24"/>
        </w:rPr>
        <w:lastRenderedPageBreak/>
        <w:t>JUSTIFICATIVA</w:t>
      </w:r>
    </w:p>
    <w:p w14:paraId="14671EF2" w14:textId="2D6C3670" w:rsidR="00922D04" w:rsidRDefault="00F52836" w:rsidP="00922D04">
      <w:r w:rsidRPr="00EC6A39">
        <w:t> </w:t>
      </w:r>
    </w:p>
    <w:p w14:paraId="08DDBE67" w14:textId="77777777" w:rsidR="009F26E2" w:rsidRPr="009F26E2" w:rsidRDefault="00977FDC" w:rsidP="009F26E2">
      <w:r>
        <w:t xml:space="preserve">                    </w:t>
      </w:r>
      <w:r w:rsidR="009F26E2" w:rsidRPr="009F26E2">
        <w:t>A presente proposição visa instituir o "Estatuto da Pessoa com Síndrome de Down no âmbito do Estado do Maranhão", com a finalidade de proteger, garantir a inclusão na sociedade de forma plena e assegurar o respeito à dignidade e aos direitos e liberdades fundamentais das pessoas com Síndrome de Down.</w:t>
      </w:r>
    </w:p>
    <w:p w14:paraId="1B8FFD32" w14:textId="77777777" w:rsidR="009F26E2" w:rsidRDefault="009F26E2" w:rsidP="009F26E2">
      <w:r>
        <w:t xml:space="preserve">                    </w:t>
      </w:r>
      <w:r w:rsidRPr="009F26E2">
        <w:t xml:space="preserve">Em cada célula do indivíduo, existe um total de 46 cromossomos, divididos em 23 pares. A Síndrome de Down (SD) é gerada pela presença de uma terceira cópia do cromossomo 21 em todas as células do organismo (trissomia). Isso faz com que as pessoas com trissomia do cromossomo 21 tenham 47 cromossomos em suas células, em vez de 46, como a maior parte da população. </w:t>
      </w:r>
    </w:p>
    <w:p w14:paraId="3DDE2C1E" w14:textId="2539C61E" w:rsidR="009F26E2" w:rsidRPr="009F26E2" w:rsidRDefault="009F26E2" w:rsidP="009F26E2">
      <w:r>
        <w:t xml:space="preserve">                    </w:t>
      </w:r>
      <w:r w:rsidRPr="009F26E2">
        <w:t>A SD é a alteração cromossômica mais comum em humanos e a principal causa de deficiência intelectual na população, de acordo com o Ministério da Saúde. Por isso, é dever do Estado assegurar a proteção dos direitos fundamentais dessas pessoas, por meio de políticas públicas voltadas à proteção das pessoas com SD.</w:t>
      </w:r>
    </w:p>
    <w:p w14:paraId="0F4F454E" w14:textId="6F4806AA" w:rsidR="009F26E2" w:rsidRPr="009F26E2" w:rsidRDefault="009F26E2" w:rsidP="009F26E2">
      <w:r>
        <w:t xml:space="preserve">                    </w:t>
      </w:r>
      <w:r w:rsidRPr="009F26E2">
        <w:t>Um dos objetivos da República Federativa do Brasil, de acordo com a Carta Magna Federal, é “promover o bem de todos, sem preconceitos de origem, raça, sexo, cor, idade e quaisquer outras formas de discriminação.” Ao longo dos últimos anos, a sociedade tem avançado em busca do cumprimento desse objetivo, mas ainda há muitos desafios para sua efetivação.</w:t>
      </w:r>
    </w:p>
    <w:p w14:paraId="6F2282F8" w14:textId="10826A82" w:rsidR="009F26E2" w:rsidRPr="009F26E2" w:rsidRDefault="009F26E2" w:rsidP="009F26E2">
      <w:r>
        <w:t xml:space="preserve">                   </w:t>
      </w:r>
      <w:r w:rsidRPr="009F26E2">
        <w:t>Várias leis e políticas públicas, tanto nacionais quanto no âmbito do Estado do Maranhão, direcionadas a pessoas com deficiência foram promulgadas, as quais abarcam as pessoas com SD, por serem consideradas pessoas com deficiência. No entanto, ainda há muitos desafios a serem enfrentados na superação de preconceitos e na construção de uma sociedade justa e igualitária.</w:t>
      </w:r>
    </w:p>
    <w:p w14:paraId="1A0768CB" w14:textId="04854232" w:rsidR="009F26E2" w:rsidRDefault="009F26E2" w:rsidP="009F26E2">
      <w:r>
        <w:t xml:space="preserve">                   </w:t>
      </w:r>
      <w:r w:rsidR="00B64685">
        <w:t>Portanto</w:t>
      </w:r>
      <w:r w:rsidRPr="009F26E2">
        <w:t>, a presente propositura é um instrumento que vai ao encontro da promoção do bem de todos, especialmente das pessoas com SD. Por meio deste estatuto, o Estado do Maranhão pode inovar nos direitos das pessoas com SD, em busca de efetivar a construção de uma sociedade mais acolhedora, acessível e equitativa, na medida em que reúne diversos princípios, direitos e possíveis ações que buscam proteger e assegurar os direitos e liberdades fundamentais das pessoas com SD.</w:t>
      </w:r>
    </w:p>
    <w:p w14:paraId="4EDE5D40" w14:textId="0309C04A" w:rsidR="00FC7732" w:rsidRPr="00FC7732" w:rsidRDefault="00FC7732" w:rsidP="00FC7732">
      <w:r>
        <w:t xml:space="preserve">               </w:t>
      </w:r>
      <w:r w:rsidR="00DA6290">
        <w:t xml:space="preserve">  </w:t>
      </w:r>
      <w:r w:rsidR="00B64685">
        <w:t xml:space="preserve"> </w:t>
      </w:r>
      <w:r>
        <w:t xml:space="preserve"> </w:t>
      </w:r>
      <w:r w:rsidR="008C4748">
        <w:t>Nesse sentido</w:t>
      </w:r>
      <w:r w:rsidRPr="00FC7732">
        <w:t xml:space="preserve">, </w:t>
      </w:r>
      <w:r w:rsidR="008C4748" w:rsidRPr="008C4748">
        <w:t>além dos demais direitos garantidos neste projeto</w:t>
      </w:r>
      <w:r w:rsidR="008C4748">
        <w:t>, é direito das</w:t>
      </w:r>
      <w:r w:rsidR="008C4748" w:rsidRPr="00FC7732">
        <w:t xml:space="preserve"> </w:t>
      </w:r>
      <w:r w:rsidR="008C4748" w:rsidRPr="00FC7732">
        <w:lastRenderedPageBreak/>
        <w:t>pessoas com síndrome de Down</w:t>
      </w:r>
      <w:r w:rsidR="008C4748">
        <w:t xml:space="preserve"> </w:t>
      </w:r>
      <w:r w:rsidRPr="00FC7732">
        <w:t>a concessão de selos de estacionamento especial, conforme estabelecido na Resolução nº 304, de 18 de dezembro de 2008, do Conselho Nacional de Trânsito (CONTRAN), é um direito fundamental. Esta medida não apenas assegura a acessibilidade, mas também promove a inclusão social dessas pessoas, garantindo-lhes condições dignas de mobilidade. A Resolução nº 304/2008 define claramente os critérios para a utilização de vagas especiais por pessoas com deficiência, incluindo a síndrome de Down na definição legal. É imperativo que o estado do Maranhão adote e cumpra rigorosamente essa normativa para assegurar que todos os cidadãos tenham seus direitos plenamente garantidos.</w:t>
      </w:r>
    </w:p>
    <w:p w14:paraId="4A209108" w14:textId="1A830F3F" w:rsidR="008C4748" w:rsidRDefault="00B64685" w:rsidP="009F26E2">
      <w:r>
        <w:t xml:space="preserve">                   </w:t>
      </w:r>
      <w:r w:rsidRPr="00B64685">
        <w:t>Este projeto também busca garantir o atendimento com especialistas em osteopatia e genética nos estabelecimentos da rede pública estadual de saúde no Estado do Maranhão</w:t>
      </w:r>
      <w:r w:rsidR="008C4748" w:rsidRPr="00024270">
        <w:rPr>
          <w:rFonts w:eastAsia="Times New Roman"/>
          <w:szCs w:val="24"/>
          <w:lang w:eastAsia="pt-BR"/>
        </w:rPr>
        <w:t>.</w:t>
      </w:r>
      <w:r w:rsidR="008C4748">
        <w:t xml:space="preserve"> </w:t>
      </w:r>
      <w:r w:rsidR="008C4748" w:rsidRPr="008C4748">
        <w:t>A presença de geneticistas e osteopatas é vital para melhorar a qualidade de vida de indivíduos com síndrome de Down. O geneticista é imprescindível para o diagnóstico precoce, orientação genética e monitoramento de complicações associadas, garantindo um acompanhamento médico especializado desde o início. Por outro lado, o osteopata atua diretamente na melhoria da postura, coordenação motora e força muscular, fatores essenciais para o desenvolvimento físico e bem-estar desses indivíduos. Juntos, esses profissionais oferecem um cuidado holístico e personalizado, promovendo a inclusão social e assegurando que cada pessoa com síndrome de Down possa viver de maneira mais saudável e plena. É crucial que esses serviços especializados estejam disponíveis e acessíveis para todos que deles necessitem.</w:t>
      </w:r>
    </w:p>
    <w:p w14:paraId="294C0199" w14:textId="3181D45C" w:rsidR="009F26E2" w:rsidRPr="009F26E2" w:rsidRDefault="00B64685" w:rsidP="009F26E2">
      <w:r>
        <w:t xml:space="preserve">                    </w:t>
      </w:r>
      <w:r w:rsidR="009F26E2" w:rsidRPr="009F26E2">
        <w:t>Com a convicção de que, se esse instrumento for transformado em lei, ficará demonstrado o compromisso do Estado do Maranhão com a melhoria da qualidade de vida das pessoas com SD, submetemos esta nossa proposta à análise dos senhores deputados, na certeza do apoio necessário para a sua aprovação.</w:t>
      </w:r>
    </w:p>
    <w:p w14:paraId="7C1B2596" w14:textId="63E619DB" w:rsidR="000A1A48" w:rsidRDefault="000A1A48" w:rsidP="009F26E2">
      <w:pPr>
        <w:rPr>
          <w:rFonts w:cs="Times New Roman"/>
          <w:szCs w:val="24"/>
        </w:rPr>
      </w:pPr>
    </w:p>
    <w:p w14:paraId="7C2CD7DB" w14:textId="77777777" w:rsidR="00977FDC" w:rsidRDefault="00977FDC" w:rsidP="00922D04">
      <w:pPr>
        <w:rPr>
          <w:rFonts w:cs="Times New Roman"/>
          <w:szCs w:val="24"/>
        </w:rPr>
      </w:pPr>
    </w:p>
    <w:p w14:paraId="64557A52" w14:textId="16446602" w:rsidR="00BD0DF9" w:rsidRPr="00027D6B" w:rsidRDefault="00BD0DF9" w:rsidP="00694AC0">
      <w:pPr>
        <w:tabs>
          <w:tab w:val="left" w:pos="1418"/>
        </w:tabs>
        <w:jc w:val="center"/>
        <w:rPr>
          <w:rFonts w:cs="Times New Roman"/>
          <w:iCs/>
          <w:szCs w:val="24"/>
        </w:rPr>
      </w:pPr>
      <w:r w:rsidRPr="00027D6B">
        <w:rPr>
          <w:rFonts w:cs="Times New Roman"/>
          <w:iCs/>
          <w:szCs w:val="24"/>
        </w:rPr>
        <w:t xml:space="preserve">Plenário Deputado Nagib </w:t>
      </w:r>
      <w:proofErr w:type="spellStart"/>
      <w:r w:rsidRPr="00027D6B">
        <w:rPr>
          <w:rFonts w:cs="Times New Roman"/>
          <w:iCs/>
          <w:szCs w:val="24"/>
        </w:rPr>
        <w:t>Haickel</w:t>
      </w:r>
      <w:proofErr w:type="spellEnd"/>
      <w:r w:rsidRPr="00027D6B">
        <w:rPr>
          <w:rFonts w:cs="Times New Roman"/>
          <w:iCs/>
          <w:szCs w:val="24"/>
        </w:rPr>
        <w:t>, em</w:t>
      </w:r>
      <w:r w:rsidR="003C7BEC">
        <w:rPr>
          <w:rFonts w:cs="Times New Roman"/>
          <w:iCs/>
          <w:szCs w:val="24"/>
        </w:rPr>
        <w:t xml:space="preserve"> </w:t>
      </w:r>
      <w:r w:rsidR="00977FDC">
        <w:rPr>
          <w:rFonts w:cs="Times New Roman"/>
          <w:iCs/>
          <w:szCs w:val="24"/>
        </w:rPr>
        <w:t>0</w:t>
      </w:r>
      <w:r w:rsidR="00FC7732">
        <w:rPr>
          <w:rFonts w:cs="Times New Roman"/>
          <w:iCs/>
          <w:szCs w:val="24"/>
        </w:rPr>
        <w:t>7</w:t>
      </w:r>
      <w:r w:rsidRPr="00027D6B">
        <w:rPr>
          <w:rFonts w:cs="Times New Roman"/>
          <w:iCs/>
          <w:szCs w:val="24"/>
        </w:rPr>
        <w:t xml:space="preserve"> de </w:t>
      </w:r>
      <w:r w:rsidR="00977FDC">
        <w:rPr>
          <w:rFonts w:cs="Times New Roman"/>
          <w:iCs/>
          <w:szCs w:val="24"/>
        </w:rPr>
        <w:t>fevereiro</w:t>
      </w:r>
      <w:r w:rsidR="00A3194A">
        <w:rPr>
          <w:rFonts w:cs="Times New Roman"/>
          <w:iCs/>
          <w:szCs w:val="24"/>
        </w:rPr>
        <w:t xml:space="preserve"> de</w:t>
      </w:r>
      <w:r w:rsidRPr="00027D6B">
        <w:rPr>
          <w:rFonts w:cs="Times New Roman"/>
          <w:iCs/>
          <w:szCs w:val="24"/>
        </w:rPr>
        <w:t xml:space="preserve"> 202</w:t>
      </w:r>
      <w:r w:rsidR="002C3525">
        <w:rPr>
          <w:rFonts w:cs="Times New Roman"/>
          <w:iCs/>
          <w:szCs w:val="24"/>
        </w:rPr>
        <w:t>5</w:t>
      </w:r>
      <w:r w:rsidR="005B66D4">
        <w:rPr>
          <w:rFonts w:cs="Times New Roman"/>
          <w:iCs/>
          <w:szCs w:val="24"/>
        </w:rPr>
        <w:t>.</w:t>
      </w:r>
    </w:p>
    <w:p w14:paraId="64557A53" w14:textId="77777777" w:rsidR="00943D43" w:rsidRDefault="00943D43" w:rsidP="00943D43">
      <w:pPr>
        <w:spacing w:line="240" w:lineRule="auto"/>
        <w:rPr>
          <w:rFonts w:cs="Times New Roman"/>
          <w:bCs/>
          <w:szCs w:val="24"/>
        </w:rPr>
      </w:pPr>
    </w:p>
    <w:p w14:paraId="64557A54" w14:textId="77777777" w:rsidR="00BD0DF9" w:rsidRDefault="00BD0DF9" w:rsidP="00943D43">
      <w:pPr>
        <w:spacing w:line="240" w:lineRule="auto"/>
        <w:rPr>
          <w:rFonts w:cs="Times New Roman"/>
          <w:bCs/>
          <w:szCs w:val="24"/>
        </w:rPr>
      </w:pPr>
    </w:p>
    <w:p w14:paraId="2458E582" w14:textId="77777777" w:rsidR="00977FDC" w:rsidRPr="002956E7" w:rsidRDefault="00977FDC" w:rsidP="00943D43">
      <w:pPr>
        <w:spacing w:line="240" w:lineRule="auto"/>
        <w:rPr>
          <w:rFonts w:cs="Times New Roman"/>
          <w:bCs/>
          <w:szCs w:val="24"/>
        </w:rPr>
      </w:pPr>
    </w:p>
    <w:p w14:paraId="64557A55" w14:textId="77777777" w:rsidR="00943D43" w:rsidRPr="002956E7" w:rsidRDefault="00943D43" w:rsidP="00943D43">
      <w:pPr>
        <w:spacing w:line="240" w:lineRule="auto"/>
        <w:rPr>
          <w:rFonts w:cs="Times New Roman"/>
          <w:bCs/>
          <w:szCs w:val="24"/>
        </w:rPr>
      </w:pPr>
    </w:p>
    <w:p w14:paraId="64557A56" w14:textId="77777777" w:rsidR="00943D43" w:rsidRPr="002956E7" w:rsidRDefault="00943D43" w:rsidP="00943D43">
      <w:pPr>
        <w:spacing w:line="240" w:lineRule="auto"/>
        <w:jc w:val="center"/>
        <w:rPr>
          <w:rFonts w:cs="Times New Roman"/>
          <w:b/>
          <w:szCs w:val="24"/>
        </w:rPr>
      </w:pPr>
      <w:r w:rsidRPr="002956E7">
        <w:rPr>
          <w:rFonts w:cs="Times New Roman"/>
          <w:b/>
          <w:szCs w:val="24"/>
        </w:rPr>
        <w:t>WELLINGTON DO CURSO</w:t>
      </w:r>
    </w:p>
    <w:p w14:paraId="64557A57" w14:textId="77777777" w:rsidR="00943D43" w:rsidRDefault="00943D43" w:rsidP="002956E7">
      <w:pPr>
        <w:spacing w:line="240" w:lineRule="auto"/>
        <w:jc w:val="center"/>
        <w:rPr>
          <w:rFonts w:cs="Times New Roman"/>
          <w:szCs w:val="24"/>
        </w:rPr>
      </w:pPr>
      <w:r w:rsidRPr="002956E7">
        <w:rPr>
          <w:rFonts w:cs="Times New Roman"/>
          <w:szCs w:val="24"/>
        </w:rPr>
        <w:t>Deputado Estadual</w:t>
      </w:r>
    </w:p>
    <w:p w14:paraId="64557A58" w14:textId="77777777" w:rsidR="0057547E" w:rsidRPr="002956E7" w:rsidRDefault="0057547E" w:rsidP="002956E7">
      <w:pPr>
        <w:spacing w:line="240" w:lineRule="auto"/>
        <w:jc w:val="center"/>
        <w:rPr>
          <w:rFonts w:cs="Times New Roman"/>
          <w:b/>
          <w:szCs w:val="24"/>
        </w:rPr>
      </w:pPr>
    </w:p>
    <w:sectPr w:rsidR="0057547E" w:rsidRPr="002956E7" w:rsidSect="00E8012E">
      <w:headerReference w:type="default" r:id="rId7"/>
      <w:pgSz w:w="11906" w:h="16838" w:code="9"/>
      <w:pgMar w:top="1701" w:right="1701" w:bottom="1134" w:left="1134"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751102" w14:textId="77777777" w:rsidR="00512911" w:rsidRDefault="00512911">
      <w:pPr>
        <w:spacing w:line="240" w:lineRule="auto"/>
      </w:pPr>
      <w:r>
        <w:separator/>
      </w:r>
    </w:p>
  </w:endnote>
  <w:endnote w:type="continuationSeparator" w:id="0">
    <w:p w14:paraId="51434276" w14:textId="77777777" w:rsidR="00512911" w:rsidRDefault="005129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4A55E6" w14:textId="77777777" w:rsidR="00512911" w:rsidRDefault="00512911">
      <w:pPr>
        <w:spacing w:line="240" w:lineRule="auto"/>
      </w:pPr>
      <w:r>
        <w:separator/>
      </w:r>
    </w:p>
  </w:footnote>
  <w:footnote w:type="continuationSeparator" w:id="0">
    <w:p w14:paraId="1267533F" w14:textId="77777777" w:rsidR="00512911" w:rsidRDefault="005129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57A5D" w14:textId="77777777" w:rsidR="00F4017D" w:rsidRPr="00D63DCA" w:rsidRDefault="00EA0F75" w:rsidP="00D63DCA">
    <w:pPr>
      <w:pStyle w:val="Cabealho"/>
      <w:jc w:val="center"/>
      <w:rPr>
        <w:rFonts w:cs="Times New Roman"/>
        <w:noProof/>
        <w:sz w:val="18"/>
        <w:szCs w:val="18"/>
      </w:rPr>
    </w:pPr>
    <w:r w:rsidRPr="00D63DCA">
      <w:rPr>
        <w:rFonts w:cs="Times New Roman"/>
        <w:noProof/>
        <w:sz w:val="18"/>
        <w:szCs w:val="18"/>
        <w:lang w:eastAsia="pt-BR"/>
      </w:rPr>
      <w:drawing>
        <wp:inline distT="0" distB="0" distL="0" distR="0" wp14:anchorId="64557A63" wp14:editId="64557A64">
          <wp:extent cx="581660" cy="653415"/>
          <wp:effectExtent l="0" t="0" r="8890" b="0"/>
          <wp:docPr id="7" name="Imagem 7" descr="log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660" cy="653415"/>
                  </a:xfrm>
                  <a:prstGeom prst="rect">
                    <a:avLst/>
                  </a:prstGeom>
                  <a:noFill/>
                  <a:ln>
                    <a:noFill/>
                  </a:ln>
                </pic:spPr>
              </pic:pic>
            </a:graphicData>
          </a:graphic>
        </wp:inline>
      </w:drawing>
    </w:r>
  </w:p>
  <w:p w14:paraId="64557A5E" w14:textId="77777777" w:rsidR="00F4017D" w:rsidRPr="00D63DCA" w:rsidRDefault="00EA0F75" w:rsidP="00D63DCA">
    <w:pPr>
      <w:pStyle w:val="Cabealho"/>
      <w:tabs>
        <w:tab w:val="clear" w:pos="4252"/>
      </w:tabs>
      <w:jc w:val="center"/>
      <w:rPr>
        <w:rFonts w:cs="Times New Roman"/>
        <w:b/>
        <w:sz w:val="18"/>
        <w:szCs w:val="18"/>
      </w:rPr>
    </w:pPr>
    <w:r w:rsidRPr="00D63DCA">
      <w:rPr>
        <w:rFonts w:cs="Times New Roman"/>
        <w:b/>
        <w:sz w:val="18"/>
        <w:szCs w:val="18"/>
      </w:rPr>
      <w:t>ASSEMBLEIA LEGISLATIVA DO ESTADO DO MARANHÃO</w:t>
    </w:r>
  </w:p>
  <w:p w14:paraId="64557A5F" w14:textId="77777777" w:rsidR="00F4017D" w:rsidRPr="00D63DCA" w:rsidRDefault="00EA0F75" w:rsidP="00D63DCA">
    <w:pPr>
      <w:pStyle w:val="Cabealho"/>
      <w:tabs>
        <w:tab w:val="clear" w:pos="4252"/>
      </w:tabs>
      <w:jc w:val="center"/>
      <w:rPr>
        <w:rFonts w:cs="Times New Roman"/>
        <w:b/>
        <w:sz w:val="18"/>
        <w:szCs w:val="18"/>
      </w:rPr>
    </w:pPr>
    <w:r w:rsidRPr="00D63DCA">
      <w:rPr>
        <w:rFonts w:cs="Times New Roman"/>
        <w:b/>
        <w:sz w:val="18"/>
        <w:szCs w:val="18"/>
      </w:rPr>
      <w:t>Gabinete do Deputado Wellington do Curso</w:t>
    </w:r>
  </w:p>
  <w:p w14:paraId="64557A60" w14:textId="77777777" w:rsidR="00F4017D" w:rsidRPr="00D63DCA" w:rsidRDefault="00EA0F75" w:rsidP="00D63DCA">
    <w:pPr>
      <w:pStyle w:val="Cabealho"/>
      <w:tabs>
        <w:tab w:val="clear" w:pos="4252"/>
      </w:tabs>
      <w:jc w:val="center"/>
      <w:rPr>
        <w:rFonts w:cs="Times New Roman"/>
        <w:sz w:val="18"/>
        <w:szCs w:val="18"/>
      </w:rPr>
    </w:pPr>
    <w:r w:rsidRPr="00D63DCA">
      <w:rPr>
        <w:rFonts w:cs="Times New Roman"/>
        <w:sz w:val="18"/>
        <w:szCs w:val="18"/>
      </w:rPr>
      <w:t>Avenida Jerônimo, s/n, Sítio Rangedor –</w:t>
    </w:r>
    <w:proofErr w:type="spellStart"/>
    <w:r w:rsidRPr="00D63DCA">
      <w:rPr>
        <w:rFonts w:cs="Times New Roman"/>
        <w:sz w:val="18"/>
        <w:szCs w:val="18"/>
      </w:rPr>
      <w:t>Cohafuma</w:t>
    </w:r>
    <w:proofErr w:type="spellEnd"/>
  </w:p>
  <w:p w14:paraId="64557A61" w14:textId="77777777" w:rsidR="00F4017D" w:rsidRPr="00D63DCA" w:rsidRDefault="00EA0F75" w:rsidP="00D63DCA">
    <w:pPr>
      <w:pStyle w:val="Cabealho"/>
      <w:tabs>
        <w:tab w:val="clear" w:pos="4252"/>
      </w:tabs>
      <w:jc w:val="center"/>
      <w:rPr>
        <w:rStyle w:val="Hyperlink"/>
        <w:sz w:val="18"/>
        <w:szCs w:val="18"/>
      </w:rPr>
    </w:pPr>
    <w:r w:rsidRPr="00D63DCA">
      <w:rPr>
        <w:rFonts w:cs="Times New Roman"/>
        <w:sz w:val="18"/>
        <w:szCs w:val="18"/>
      </w:rPr>
      <w:t xml:space="preserve">São Luís - MA – 65.071-750 - Tel. 3269 3240/3429 – </w:t>
    </w:r>
    <w:hyperlink r:id="rId2" w:history="1">
      <w:r w:rsidRPr="00D63DCA">
        <w:rPr>
          <w:rStyle w:val="Hyperlink"/>
          <w:sz w:val="18"/>
          <w:szCs w:val="18"/>
        </w:rPr>
        <w:t>dep.wellingtondocurso@al.ma.leg.br</w:t>
      </w:r>
    </w:hyperlink>
  </w:p>
  <w:p w14:paraId="64557A62" w14:textId="77777777" w:rsidR="00F4017D" w:rsidRPr="00D63DCA" w:rsidRDefault="00EA0F75" w:rsidP="00D63DCA">
    <w:pPr>
      <w:pStyle w:val="Cabealho"/>
      <w:tabs>
        <w:tab w:val="clear" w:pos="4252"/>
      </w:tabs>
      <w:jc w:val="center"/>
      <w:rPr>
        <w:rFonts w:cs="Times New Roman"/>
        <w:sz w:val="18"/>
        <w:szCs w:val="18"/>
      </w:rPr>
    </w:pPr>
    <w:r w:rsidRPr="00D63DCA">
      <w:rPr>
        <w:rStyle w:val="Hyperlink"/>
        <w:color w:val="000000" w:themeColor="text1"/>
        <w:sz w:val="18"/>
        <w:szCs w:val="18"/>
      </w:rPr>
      <w:t>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02D04"/>
    <w:multiLevelType w:val="hybridMultilevel"/>
    <w:tmpl w:val="3A309370"/>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 w15:restartNumberingAfterBreak="0">
    <w:nsid w:val="092454C9"/>
    <w:multiLevelType w:val="hybridMultilevel"/>
    <w:tmpl w:val="C20240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BBA2C93"/>
    <w:multiLevelType w:val="multilevel"/>
    <w:tmpl w:val="88640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0573013">
    <w:abstractNumId w:val="1"/>
  </w:num>
  <w:num w:numId="2" w16cid:durableId="13195025">
    <w:abstractNumId w:val="0"/>
  </w:num>
  <w:num w:numId="3" w16cid:durableId="13860234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D43"/>
    <w:rsid w:val="00000057"/>
    <w:rsid w:val="0000240F"/>
    <w:rsid w:val="00003E00"/>
    <w:rsid w:val="00012AD4"/>
    <w:rsid w:val="00013A3B"/>
    <w:rsid w:val="00016F89"/>
    <w:rsid w:val="000238A5"/>
    <w:rsid w:val="00024270"/>
    <w:rsid w:val="00026462"/>
    <w:rsid w:val="000266B6"/>
    <w:rsid w:val="00027D6B"/>
    <w:rsid w:val="00030432"/>
    <w:rsid w:val="00031421"/>
    <w:rsid w:val="00032D55"/>
    <w:rsid w:val="00042C35"/>
    <w:rsid w:val="00045837"/>
    <w:rsid w:val="000526D2"/>
    <w:rsid w:val="000672B9"/>
    <w:rsid w:val="00071943"/>
    <w:rsid w:val="0007490E"/>
    <w:rsid w:val="00075272"/>
    <w:rsid w:val="000920A6"/>
    <w:rsid w:val="0009221B"/>
    <w:rsid w:val="000958FF"/>
    <w:rsid w:val="000A1A48"/>
    <w:rsid w:val="000B3E84"/>
    <w:rsid w:val="000C53D8"/>
    <w:rsid w:val="000D0547"/>
    <w:rsid w:val="000D5315"/>
    <w:rsid w:val="000D5AD0"/>
    <w:rsid w:val="000E2C31"/>
    <w:rsid w:val="000E443F"/>
    <w:rsid w:val="000F3AD4"/>
    <w:rsid w:val="000F6E18"/>
    <w:rsid w:val="000F7E74"/>
    <w:rsid w:val="00103516"/>
    <w:rsid w:val="00104C46"/>
    <w:rsid w:val="001058A2"/>
    <w:rsid w:val="001058CB"/>
    <w:rsid w:val="001122E5"/>
    <w:rsid w:val="00117EE4"/>
    <w:rsid w:val="00123A05"/>
    <w:rsid w:val="0012485C"/>
    <w:rsid w:val="00126DC4"/>
    <w:rsid w:val="00130FD1"/>
    <w:rsid w:val="00133494"/>
    <w:rsid w:val="00136D39"/>
    <w:rsid w:val="001430AE"/>
    <w:rsid w:val="00144D71"/>
    <w:rsid w:val="00153F08"/>
    <w:rsid w:val="00160FC8"/>
    <w:rsid w:val="00163AF6"/>
    <w:rsid w:val="0016429C"/>
    <w:rsid w:val="0016645A"/>
    <w:rsid w:val="001701A5"/>
    <w:rsid w:val="00176375"/>
    <w:rsid w:val="001800EC"/>
    <w:rsid w:val="00180CD4"/>
    <w:rsid w:val="00181ACD"/>
    <w:rsid w:val="001831CE"/>
    <w:rsid w:val="001855F2"/>
    <w:rsid w:val="00194253"/>
    <w:rsid w:val="00195D2E"/>
    <w:rsid w:val="001A6504"/>
    <w:rsid w:val="001B4EE8"/>
    <w:rsid w:val="001B527B"/>
    <w:rsid w:val="001C0135"/>
    <w:rsid w:val="001C1F8A"/>
    <w:rsid w:val="001C3B43"/>
    <w:rsid w:val="001D2A00"/>
    <w:rsid w:val="001D3010"/>
    <w:rsid w:val="001D4AB9"/>
    <w:rsid w:val="001D63CF"/>
    <w:rsid w:val="001E19F0"/>
    <w:rsid w:val="001E3A84"/>
    <w:rsid w:val="001E3AC0"/>
    <w:rsid w:val="001E7F3D"/>
    <w:rsid w:val="001F2E35"/>
    <w:rsid w:val="001F384C"/>
    <w:rsid w:val="001F4B0B"/>
    <w:rsid w:val="001F7A23"/>
    <w:rsid w:val="00200D57"/>
    <w:rsid w:val="0020158D"/>
    <w:rsid w:val="00212B99"/>
    <w:rsid w:val="00213008"/>
    <w:rsid w:val="00213587"/>
    <w:rsid w:val="00215357"/>
    <w:rsid w:val="00215AA1"/>
    <w:rsid w:val="00226AE7"/>
    <w:rsid w:val="00241AB2"/>
    <w:rsid w:val="00243606"/>
    <w:rsid w:val="002447FF"/>
    <w:rsid w:val="00246CDE"/>
    <w:rsid w:val="00257739"/>
    <w:rsid w:val="0026272C"/>
    <w:rsid w:val="002630ED"/>
    <w:rsid w:val="002634D5"/>
    <w:rsid w:val="00266F7C"/>
    <w:rsid w:val="0026765D"/>
    <w:rsid w:val="00270529"/>
    <w:rsid w:val="002726EE"/>
    <w:rsid w:val="00273346"/>
    <w:rsid w:val="00281137"/>
    <w:rsid w:val="0028189B"/>
    <w:rsid w:val="00281B96"/>
    <w:rsid w:val="0028301B"/>
    <w:rsid w:val="00290864"/>
    <w:rsid w:val="00291025"/>
    <w:rsid w:val="00291401"/>
    <w:rsid w:val="0029395C"/>
    <w:rsid w:val="002956E7"/>
    <w:rsid w:val="00295E64"/>
    <w:rsid w:val="002A4C16"/>
    <w:rsid w:val="002B2AC8"/>
    <w:rsid w:val="002B61FE"/>
    <w:rsid w:val="002B6FB7"/>
    <w:rsid w:val="002C3525"/>
    <w:rsid w:val="002C70A4"/>
    <w:rsid w:val="002D19EE"/>
    <w:rsid w:val="002D5F23"/>
    <w:rsid w:val="002E48CF"/>
    <w:rsid w:val="002E64E1"/>
    <w:rsid w:val="002E68DA"/>
    <w:rsid w:val="002F0421"/>
    <w:rsid w:val="002F263F"/>
    <w:rsid w:val="002F453D"/>
    <w:rsid w:val="002F57DF"/>
    <w:rsid w:val="003018F7"/>
    <w:rsid w:val="0031089C"/>
    <w:rsid w:val="00310B0E"/>
    <w:rsid w:val="00312A52"/>
    <w:rsid w:val="0031475F"/>
    <w:rsid w:val="00314BCE"/>
    <w:rsid w:val="003231BC"/>
    <w:rsid w:val="003261EF"/>
    <w:rsid w:val="003301D8"/>
    <w:rsid w:val="0033048A"/>
    <w:rsid w:val="00331C66"/>
    <w:rsid w:val="0033308A"/>
    <w:rsid w:val="00333EEB"/>
    <w:rsid w:val="00336E3B"/>
    <w:rsid w:val="00343E51"/>
    <w:rsid w:val="0034530C"/>
    <w:rsid w:val="00350EBA"/>
    <w:rsid w:val="003557CB"/>
    <w:rsid w:val="0036694D"/>
    <w:rsid w:val="003750B6"/>
    <w:rsid w:val="003843A9"/>
    <w:rsid w:val="00387393"/>
    <w:rsid w:val="003877B6"/>
    <w:rsid w:val="00387D85"/>
    <w:rsid w:val="00393915"/>
    <w:rsid w:val="003A1EE4"/>
    <w:rsid w:val="003A53D1"/>
    <w:rsid w:val="003A5A69"/>
    <w:rsid w:val="003B0703"/>
    <w:rsid w:val="003B4E1C"/>
    <w:rsid w:val="003C35C3"/>
    <w:rsid w:val="003C753F"/>
    <w:rsid w:val="003C7BEC"/>
    <w:rsid w:val="003D03CD"/>
    <w:rsid w:val="003D492B"/>
    <w:rsid w:val="003D524D"/>
    <w:rsid w:val="003E0193"/>
    <w:rsid w:val="003E01AF"/>
    <w:rsid w:val="003E1882"/>
    <w:rsid w:val="003E22F3"/>
    <w:rsid w:val="003E5492"/>
    <w:rsid w:val="003E7143"/>
    <w:rsid w:val="003E7D45"/>
    <w:rsid w:val="003F314C"/>
    <w:rsid w:val="003F3D61"/>
    <w:rsid w:val="003F43F1"/>
    <w:rsid w:val="004121F2"/>
    <w:rsid w:val="004165CB"/>
    <w:rsid w:val="00422079"/>
    <w:rsid w:val="0042313F"/>
    <w:rsid w:val="00425A28"/>
    <w:rsid w:val="00433232"/>
    <w:rsid w:val="00450DFD"/>
    <w:rsid w:val="00451580"/>
    <w:rsid w:val="004524F3"/>
    <w:rsid w:val="0045334D"/>
    <w:rsid w:val="00454717"/>
    <w:rsid w:val="00457EF6"/>
    <w:rsid w:val="0046140C"/>
    <w:rsid w:val="00462383"/>
    <w:rsid w:val="00472DB0"/>
    <w:rsid w:val="00477FD5"/>
    <w:rsid w:val="00494030"/>
    <w:rsid w:val="004B1572"/>
    <w:rsid w:val="004B1D3E"/>
    <w:rsid w:val="004B2AD6"/>
    <w:rsid w:val="004B4677"/>
    <w:rsid w:val="004C2435"/>
    <w:rsid w:val="004C5F23"/>
    <w:rsid w:val="004C6CD5"/>
    <w:rsid w:val="004E1E6B"/>
    <w:rsid w:val="004E2156"/>
    <w:rsid w:val="004E28F1"/>
    <w:rsid w:val="004E5B90"/>
    <w:rsid w:val="004F1FA7"/>
    <w:rsid w:val="004F253C"/>
    <w:rsid w:val="004F6C42"/>
    <w:rsid w:val="00500C48"/>
    <w:rsid w:val="00512911"/>
    <w:rsid w:val="00515C7D"/>
    <w:rsid w:val="00520149"/>
    <w:rsid w:val="00525DD4"/>
    <w:rsid w:val="0052664D"/>
    <w:rsid w:val="005270D4"/>
    <w:rsid w:val="005305AF"/>
    <w:rsid w:val="0054380A"/>
    <w:rsid w:val="0055246C"/>
    <w:rsid w:val="0055410E"/>
    <w:rsid w:val="00554C4F"/>
    <w:rsid w:val="005617C6"/>
    <w:rsid w:val="0056582B"/>
    <w:rsid w:val="00565F26"/>
    <w:rsid w:val="0057131F"/>
    <w:rsid w:val="005730D6"/>
    <w:rsid w:val="0057547E"/>
    <w:rsid w:val="00577F94"/>
    <w:rsid w:val="0058013E"/>
    <w:rsid w:val="005863DD"/>
    <w:rsid w:val="00587B27"/>
    <w:rsid w:val="0059597C"/>
    <w:rsid w:val="005A310A"/>
    <w:rsid w:val="005A3AE6"/>
    <w:rsid w:val="005B3204"/>
    <w:rsid w:val="005B5B16"/>
    <w:rsid w:val="005B63D4"/>
    <w:rsid w:val="005B66D4"/>
    <w:rsid w:val="005B6A8C"/>
    <w:rsid w:val="005B6F0A"/>
    <w:rsid w:val="005C213D"/>
    <w:rsid w:val="005C4B45"/>
    <w:rsid w:val="005C688E"/>
    <w:rsid w:val="005D470A"/>
    <w:rsid w:val="005D4CA5"/>
    <w:rsid w:val="005D6921"/>
    <w:rsid w:val="005D69A4"/>
    <w:rsid w:val="005E20AC"/>
    <w:rsid w:val="005E4B58"/>
    <w:rsid w:val="005E64C3"/>
    <w:rsid w:val="005F0803"/>
    <w:rsid w:val="005F46F4"/>
    <w:rsid w:val="005F60AC"/>
    <w:rsid w:val="00600D38"/>
    <w:rsid w:val="006019D7"/>
    <w:rsid w:val="00604209"/>
    <w:rsid w:val="00615607"/>
    <w:rsid w:val="00620AE3"/>
    <w:rsid w:val="006254D9"/>
    <w:rsid w:val="006333E0"/>
    <w:rsid w:val="00643A75"/>
    <w:rsid w:val="00644AB3"/>
    <w:rsid w:val="00645F31"/>
    <w:rsid w:val="00647F6A"/>
    <w:rsid w:val="0065316A"/>
    <w:rsid w:val="00653F10"/>
    <w:rsid w:val="00656926"/>
    <w:rsid w:val="00667F27"/>
    <w:rsid w:val="00673791"/>
    <w:rsid w:val="00681B87"/>
    <w:rsid w:val="0068210B"/>
    <w:rsid w:val="00683C5C"/>
    <w:rsid w:val="00685013"/>
    <w:rsid w:val="00686FA8"/>
    <w:rsid w:val="00694AC0"/>
    <w:rsid w:val="00697125"/>
    <w:rsid w:val="006A35C9"/>
    <w:rsid w:val="006A5761"/>
    <w:rsid w:val="006A65E7"/>
    <w:rsid w:val="006B05FE"/>
    <w:rsid w:val="006B255F"/>
    <w:rsid w:val="006B41F7"/>
    <w:rsid w:val="006B4202"/>
    <w:rsid w:val="006C123D"/>
    <w:rsid w:val="006C25CD"/>
    <w:rsid w:val="006C4A5E"/>
    <w:rsid w:val="006D3ED2"/>
    <w:rsid w:val="006D72B9"/>
    <w:rsid w:val="006E4CE8"/>
    <w:rsid w:val="006E5F25"/>
    <w:rsid w:val="006E709C"/>
    <w:rsid w:val="006E7A82"/>
    <w:rsid w:val="006F10F8"/>
    <w:rsid w:val="006F4BB9"/>
    <w:rsid w:val="006F4D74"/>
    <w:rsid w:val="006F6CB1"/>
    <w:rsid w:val="00711F35"/>
    <w:rsid w:val="007135DA"/>
    <w:rsid w:val="0071632E"/>
    <w:rsid w:val="00716AAC"/>
    <w:rsid w:val="00722EF8"/>
    <w:rsid w:val="00723D23"/>
    <w:rsid w:val="00724741"/>
    <w:rsid w:val="00727E17"/>
    <w:rsid w:val="0073099C"/>
    <w:rsid w:val="00731DEF"/>
    <w:rsid w:val="00734089"/>
    <w:rsid w:val="0073424B"/>
    <w:rsid w:val="00734989"/>
    <w:rsid w:val="00745179"/>
    <w:rsid w:val="00745729"/>
    <w:rsid w:val="00746212"/>
    <w:rsid w:val="00747FFB"/>
    <w:rsid w:val="00753232"/>
    <w:rsid w:val="00753A4F"/>
    <w:rsid w:val="00753F4B"/>
    <w:rsid w:val="0076194D"/>
    <w:rsid w:val="00762418"/>
    <w:rsid w:val="00781B7E"/>
    <w:rsid w:val="0078472F"/>
    <w:rsid w:val="00787732"/>
    <w:rsid w:val="007929F9"/>
    <w:rsid w:val="0079437F"/>
    <w:rsid w:val="007966A5"/>
    <w:rsid w:val="007A494B"/>
    <w:rsid w:val="007A5C37"/>
    <w:rsid w:val="007A7595"/>
    <w:rsid w:val="007A790F"/>
    <w:rsid w:val="007B301A"/>
    <w:rsid w:val="007B5C59"/>
    <w:rsid w:val="007C6BBF"/>
    <w:rsid w:val="007D1F54"/>
    <w:rsid w:val="007E2F0E"/>
    <w:rsid w:val="007E4806"/>
    <w:rsid w:val="007F34A5"/>
    <w:rsid w:val="007F57B8"/>
    <w:rsid w:val="00800489"/>
    <w:rsid w:val="00815717"/>
    <w:rsid w:val="00825D44"/>
    <w:rsid w:val="008324FA"/>
    <w:rsid w:val="00836DD8"/>
    <w:rsid w:val="00846364"/>
    <w:rsid w:val="00847C51"/>
    <w:rsid w:val="0085016E"/>
    <w:rsid w:val="008531FD"/>
    <w:rsid w:val="00853380"/>
    <w:rsid w:val="0086196D"/>
    <w:rsid w:val="00871DDB"/>
    <w:rsid w:val="00877CE3"/>
    <w:rsid w:val="00880FF6"/>
    <w:rsid w:val="00882E90"/>
    <w:rsid w:val="00887B19"/>
    <w:rsid w:val="00890574"/>
    <w:rsid w:val="00894CBF"/>
    <w:rsid w:val="008A2B26"/>
    <w:rsid w:val="008C371A"/>
    <w:rsid w:val="008C4748"/>
    <w:rsid w:val="008D0624"/>
    <w:rsid w:val="008D2272"/>
    <w:rsid w:val="008E0EA4"/>
    <w:rsid w:val="008E457D"/>
    <w:rsid w:val="008E75FF"/>
    <w:rsid w:val="008F029C"/>
    <w:rsid w:val="008F15DB"/>
    <w:rsid w:val="008F22C5"/>
    <w:rsid w:val="009041A2"/>
    <w:rsid w:val="00905A00"/>
    <w:rsid w:val="00910843"/>
    <w:rsid w:val="0091340B"/>
    <w:rsid w:val="00916788"/>
    <w:rsid w:val="00916889"/>
    <w:rsid w:val="00922D04"/>
    <w:rsid w:val="00923A7B"/>
    <w:rsid w:val="00923B7E"/>
    <w:rsid w:val="009251A0"/>
    <w:rsid w:val="00932DD3"/>
    <w:rsid w:val="00936A03"/>
    <w:rsid w:val="00936DC4"/>
    <w:rsid w:val="00943795"/>
    <w:rsid w:val="00943D43"/>
    <w:rsid w:val="009444A4"/>
    <w:rsid w:val="00945B5D"/>
    <w:rsid w:val="009516D3"/>
    <w:rsid w:val="009630DF"/>
    <w:rsid w:val="0096691B"/>
    <w:rsid w:val="009679E3"/>
    <w:rsid w:val="00977FDC"/>
    <w:rsid w:val="00981C00"/>
    <w:rsid w:val="00987176"/>
    <w:rsid w:val="00990978"/>
    <w:rsid w:val="00990E0D"/>
    <w:rsid w:val="00992B00"/>
    <w:rsid w:val="00992C81"/>
    <w:rsid w:val="00993739"/>
    <w:rsid w:val="009965B1"/>
    <w:rsid w:val="00996908"/>
    <w:rsid w:val="009A099D"/>
    <w:rsid w:val="009A5C2E"/>
    <w:rsid w:val="009B0A94"/>
    <w:rsid w:val="009B32FF"/>
    <w:rsid w:val="009B4ED9"/>
    <w:rsid w:val="009C122E"/>
    <w:rsid w:val="009C2670"/>
    <w:rsid w:val="009C6584"/>
    <w:rsid w:val="009C6C1F"/>
    <w:rsid w:val="009C705B"/>
    <w:rsid w:val="009D0004"/>
    <w:rsid w:val="009D3629"/>
    <w:rsid w:val="009D52E6"/>
    <w:rsid w:val="009D5FB2"/>
    <w:rsid w:val="009E1253"/>
    <w:rsid w:val="009E22E6"/>
    <w:rsid w:val="009E24EC"/>
    <w:rsid w:val="009E3249"/>
    <w:rsid w:val="009E3E84"/>
    <w:rsid w:val="009E5746"/>
    <w:rsid w:val="009F0BE6"/>
    <w:rsid w:val="009F20BB"/>
    <w:rsid w:val="009F26E2"/>
    <w:rsid w:val="009F7040"/>
    <w:rsid w:val="00A029C3"/>
    <w:rsid w:val="00A100E8"/>
    <w:rsid w:val="00A16F82"/>
    <w:rsid w:val="00A219FD"/>
    <w:rsid w:val="00A3194A"/>
    <w:rsid w:val="00A3429E"/>
    <w:rsid w:val="00A35109"/>
    <w:rsid w:val="00A374B6"/>
    <w:rsid w:val="00A43C6D"/>
    <w:rsid w:val="00A44774"/>
    <w:rsid w:val="00A46AE3"/>
    <w:rsid w:val="00A46FB1"/>
    <w:rsid w:val="00A54C37"/>
    <w:rsid w:val="00A551A8"/>
    <w:rsid w:val="00A57935"/>
    <w:rsid w:val="00A65983"/>
    <w:rsid w:val="00A67EF4"/>
    <w:rsid w:val="00A70044"/>
    <w:rsid w:val="00A70BF7"/>
    <w:rsid w:val="00A7220F"/>
    <w:rsid w:val="00A72BD8"/>
    <w:rsid w:val="00A7433F"/>
    <w:rsid w:val="00A80165"/>
    <w:rsid w:val="00A82823"/>
    <w:rsid w:val="00A831EF"/>
    <w:rsid w:val="00A836E7"/>
    <w:rsid w:val="00A83FFC"/>
    <w:rsid w:val="00A877CA"/>
    <w:rsid w:val="00A87ED4"/>
    <w:rsid w:val="00A905C8"/>
    <w:rsid w:val="00A928D2"/>
    <w:rsid w:val="00A93629"/>
    <w:rsid w:val="00AA2487"/>
    <w:rsid w:val="00AA7FF9"/>
    <w:rsid w:val="00AB0512"/>
    <w:rsid w:val="00AB0A8C"/>
    <w:rsid w:val="00AB3F58"/>
    <w:rsid w:val="00AB6D16"/>
    <w:rsid w:val="00AB7608"/>
    <w:rsid w:val="00AB7FED"/>
    <w:rsid w:val="00AC0A37"/>
    <w:rsid w:val="00AC12CF"/>
    <w:rsid w:val="00AC1C6F"/>
    <w:rsid w:val="00AC5245"/>
    <w:rsid w:val="00AC5A66"/>
    <w:rsid w:val="00AC6740"/>
    <w:rsid w:val="00AC70C3"/>
    <w:rsid w:val="00AD348D"/>
    <w:rsid w:val="00AD4369"/>
    <w:rsid w:val="00AD60DF"/>
    <w:rsid w:val="00AD7F25"/>
    <w:rsid w:val="00AF24BE"/>
    <w:rsid w:val="00AF2CA3"/>
    <w:rsid w:val="00AF376F"/>
    <w:rsid w:val="00AF6162"/>
    <w:rsid w:val="00AF6B0B"/>
    <w:rsid w:val="00B021E1"/>
    <w:rsid w:val="00B0595D"/>
    <w:rsid w:val="00B11154"/>
    <w:rsid w:val="00B17358"/>
    <w:rsid w:val="00B20F6F"/>
    <w:rsid w:val="00B26A2E"/>
    <w:rsid w:val="00B26CF6"/>
    <w:rsid w:val="00B300C6"/>
    <w:rsid w:val="00B30973"/>
    <w:rsid w:val="00B312CF"/>
    <w:rsid w:val="00B343D1"/>
    <w:rsid w:val="00B347DC"/>
    <w:rsid w:val="00B36985"/>
    <w:rsid w:val="00B40718"/>
    <w:rsid w:val="00B50CB3"/>
    <w:rsid w:val="00B64685"/>
    <w:rsid w:val="00B6499C"/>
    <w:rsid w:val="00B70021"/>
    <w:rsid w:val="00B72693"/>
    <w:rsid w:val="00B81A0C"/>
    <w:rsid w:val="00B82CBD"/>
    <w:rsid w:val="00B83AB3"/>
    <w:rsid w:val="00B8498D"/>
    <w:rsid w:val="00B858D2"/>
    <w:rsid w:val="00B8735E"/>
    <w:rsid w:val="00B953D1"/>
    <w:rsid w:val="00B96CA1"/>
    <w:rsid w:val="00B97178"/>
    <w:rsid w:val="00B97D8C"/>
    <w:rsid w:val="00BA0193"/>
    <w:rsid w:val="00BA61A8"/>
    <w:rsid w:val="00BA638E"/>
    <w:rsid w:val="00BA7106"/>
    <w:rsid w:val="00BA77CC"/>
    <w:rsid w:val="00BB0C1B"/>
    <w:rsid w:val="00BB7C8D"/>
    <w:rsid w:val="00BC1F86"/>
    <w:rsid w:val="00BC290D"/>
    <w:rsid w:val="00BC2F90"/>
    <w:rsid w:val="00BD0DF9"/>
    <w:rsid w:val="00BD10F2"/>
    <w:rsid w:val="00BD166A"/>
    <w:rsid w:val="00BD3043"/>
    <w:rsid w:val="00BD7C7A"/>
    <w:rsid w:val="00BE63C9"/>
    <w:rsid w:val="00BF1245"/>
    <w:rsid w:val="00BF312C"/>
    <w:rsid w:val="00BF38C8"/>
    <w:rsid w:val="00BF3EB9"/>
    <w:rsid w:val="00BF4F4E"/>
    <w:rsid w:val="00C0156E"/>
    <w:rsid w:val="00C0493C"/>
    <w:rsid w:val="00C051FC"/>
    <w:rsid w:val="00C073B7"/>
    <w:rsid w:val="00C107EC"/>
    <w:rsid w:val="00C11062"/>
    <w:rsid w:val="00C16343"/>
    <w:rsid w:val="00C262EC"/>
    <w:rsid w:val="00C34B9D"/>
    <w:rsid w:val="00C418BD"/>
    <w:rsid w:val="00C4591A"/>
    <w:rsid w:val="00C45E7F"/>
    <w:rsid w:val="00C54382"/>
    <w:rsid w:val="00C557AD"/>
    <w:rsid w:val="00C56779"/>
    <w:rsid w:val="00C568C2"/>
    <w:rsid w:val="00C60F07"/>
    <w:rsid w:val="00C6230E"/>
    <w:rsid w:val="00C65349"/>
    <w:rsid w:val="00C700C0"/>
    <w:rsid w:val="00C73A58"/>
    <w:rsid w:val="00C80A41"/>
    <w:rsid w:val="00C831D0"/>
    <w:rsid w:val="00C85BB5"/>
    <w:rsid w:val="00C8738A"/>
    <w:rsid w:val="00C91325"/>
    <w:rsid w:val="00C93055"/>
    <w:rsid w:val="00C95264"/>
    <w:rsid w:val="00C96590"/>
    <w:rsid w:val="00CA109F"/>
    <w:rsid w:val="00CB2FB6"/>
    <w:rsid w:val="00CC033E"/>
    <w:rsid w:val="00CC346B"/>
    <w:rsid w:val="00CD0FC7"/>
    <w:rsid w:val="00CD333E"/>
    <w:rsid w:val="00CD3A9C"/>
    <w:rsid w:val="00CD4C0B"/>
    <w:rsid w:val="00CD6127"/>
    <w:rsid w:val="00CD75D1"/>
    <w:rsid w:val="00CE221D"/>
    <w:rsid w:val="00CE2670"/>
    <w:rsid w:val="00CE2F69"/>
    <w:rsid w:val="00CE7117"/>
    <w:rsid w:val="00CF56F5"/>
    <w:rsid w:val="00CF5808"/>
    <w:rsid w:val="00D01A64"/>
    <w:rsid w:val="00D01F38"/>
    <w:rsid w:val="00D04B68"/>
    <w:rsid w:val="00D04D62"/>
    <w:rsid w:val="00D07018"/>
    <w:rsid w:val="00D115EB"/>
    <w:rsid w:val="00D14AA5"/>
    <w:rsid w:val="00D15AA7"/>
    <w:rsid w:val="00D24F53"/>
    <w:rsid w:val="00D40878"/>
    <w:rsid w:val="00D41E88"/>
    <w:rsid w:val="00D51889"/>
    <w:rsid w:val="00D51C68"/>
    <w:rsid w:val="00D55CF5"/>
    <w:rsid w:val="00D56409"/>
    <w:rsid w:val="00D61CA9"/>
    <w:rsid w:val="00D650EB"/>
    <w:rsid w:val="00D66B17"/>
    <w:rsid w:val="00D715C5"/>
    <w:rsid w:val="00D729B7"/>
    <w:rsid w:val="00D767A2"/>
    <w:rsid w:val="00D91778"/>
    <w:rsid w:val="00D934B0"/>
    <w:rsid w:val="00D93E09"/>
    <w:rsid w:val="00DA0141"/>
    <w:rsid w:val="00DA2874"/>
    <w:rsid w:val="00DA2E68"/>
    <w:rsid w:val="00DA6290"/>
    <w:rsid w:val="00DB4887"/>
    <w:rsid w:val="00DC13DF"/>
    <w:rsid w:val="00DC25A4"/>
    <w:rsid w:val="00DC3F1C"/>
    <w:rsid w:val="00DC666E"/>
    <w:rsid w:val="00DD002F"/>
    <w:rsid w:val="00DD6186"/>
    <w:rsid w:val="00DD6866"/>
    <w:rsid w:val="00DE08EB"/>
    <w:rsid w:val="00DE1E6F"/>
    <w:rsid w:val="00E00982"/>
    <w:rsid w:val="00E02310"/>
    <w:rsid w:val="00E03A2D"/>
    <w:rsid w:val="00E0561F"/>
    <w:rsid w:val="00E07361"/>
    <w:rsid w:val="00E14FD0"/>
    <w:rsid w:val="00E2020E"/>
    <w:rsid w:val="00E23ED6"/>
    <w:rsid w:val="00E24015"/>
    <w:rsid w:val="00E30FD0"/>
    <w:rsid w:val="00E32D09"/>
    <w:rsid w:val="00E3337A"/>
    <w:rsid w:val="00E34C11"/>
    <w:rsid w:val="00E360FB"/>
    <w:rsid w:val="00E44FB4"/>
    <w:rsid w:val="00E46096"/>
    <w:rsid w:val="00E465C2"/>
    <w:rsid w:val="00E5136E"/>
    <w:rsid w:val="00E51FEB"/>
    <w:rsid w:val="00E52CD9"/>
    <w:rsid w:val="00E53D7C"/>
    <w:rsid w:val="00E57323"/>
    <w:rsid w:val="00E61048"/>
    <w:rsid w:val="00E61445"/>
    <w:rsid w:val="00E6288C"/>
    <w:rsid w:val="00E639D8"/>
    <w:rsid w:val="00E6513F"/>
    <w:rsid w:val="00E712A3"/>
    <w:rsid w:val="00E8012E"/>
    <w:rsid w:val="00E85D6F"/>
    <w:rsid w:val="00E86CD6"/>
    <w:rsid w:val="00E87DE6"/>
    <w:rsid w:val="00E92786"/>
    <w:rsid w:val="00E94018"/>
    <w:rsid w:val="00E954CD"/>
    <w:rsid w:val="00E95FD9"/>
    <w:rsid w:val="00E972EE"/>
    <w:rsid w:val="00EA0F75"/>
    <w:rsid w:val="00EA38BE"/>
    <w:rsid w:val="00EA3932"/>
    <w:rsid w:val="00EA52D3"/>
    <w:rsid w:val="00EB38DB"/>
    <w:rsid w:val="00EB52C5"/>
    <w:rsid w:val="00EC1B23"/>
    <w:rsid w:val="00EC23F4"/>
    <w:rsid w:val="00EC796C"/>
    <w:rsid w:val="00ED1432"/>
    <w:rsid w:val="00ED6C56"/>
    <w:rsid w:val="00EE0D9B"/>
    <w:rsid w:val="00F00216"/>
    <w:rsid w:val="00F03EF5"/>
    <w:rsid w:val="00F04AB1"/>
    <w:rsid w:val="00F1129F"/>
    <w:rsid w:val="00F12F35"/>
    <w:rsid w:val="00F13F49"/>
    <w:rsid w:val="00F24340"/>
    <w:rsid w:val="00F35989"/>
    <w:rsid w:val="00F3607A"/>
    <w:rsid w:val="00F37ADF"/>
    <w:rsid w:val="00F4017D"/>
    <w:rsid w:val="00F404CA"/>
    <w:rsid w:val="00F416D9"/>
    <w:rsid w:val="00F52836"/>
    <w:rsid w:val="00F52E7B"/>
    <w:rsid w:val="00F550BF"/>
    <w:rsid w:val="00F559FA"/>
    <w:rsid w:val="00F5773A"/>
    <w:rsid w:val="00F651DC"/>
    <w:rsid w:val="00F72296"/>
    <w:rsid w:val="00F7455E"/>
    <w:rsid w:val="00F7574B"/>
    <w:rsid w:val="00F80786"/>
    <w:rsid w:val="00F817FC"/>
    <w:rsid w:val="00F82498"/>
    <w:rsid w:val="00F836CB"/>
    <w:rsid w:val="00F8383B"/>
    <w:rsid w:val="00F85B72"/>
    <w:rsid w:val="00F86518"/>
    <w:rsid w:val="00F91E0F"/>
    <w:rsid w:val="00F93174"/>
    <w:rsid w:val="00F96ECD"/>
    <w:rsid w:val="00FA024C"/>
    <w:rsid w:val="00FA1B35"/>
    <w:rsid w:val="00FA599C"/>
    <w:rsid w:val="00FA77B0"/>
    <w:rsid w:val="00FB2F7C"/>
    <w:rsid w:val="00FB447A"/>
    <w:rsid w:val="00FB473B"/>
    <w:rsid w:val="00FB5847"/>
    <w:rsid w:val="00FC00C3"/>
    <w:rsid w:val="00FC0D29"/>
    <w:rsid w:val="00FC10C5"/>
    <w:rsid w:val="00FC4833"/>
    <w:rsid w:val="00FC7732"/>
    <w:rsid w:val="00FD6351"/>
    <w:rsid w:val="00FE0495"/>
    <w:rsid w:val="00FE0B8F"/>
    <w:rsid w:val="00FE7905"/>
    <w:rsid w:val="00FF198B"/>
    <w:rsid w:val="00FF32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579DB"/>
  <w15:docId w15:val="{10ADA1CA-43FD-4362-87B6-EAF857034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31F"/>
    <w:pPr>
      <w:widowControl w:val="0"/>
      <w:spacing w:after="0" w:line="360" w:lineRule="auto"/>
      <w:mirrorIndents/>
      <w:jc w:val="both"/>
    </w:pPr>
    <w:rPr>
      <w:rFonts w:ascii="Times New Roman" w:hAnsi="Times New Roman"/>
      <w:color w:val="000000" w:themeColor="text1"/>
      <w:sz w:val="24"/>
    </w:rPr>
  </w:style>
  <w:style w:type="paragraph" w:styleId="Ttulo1">
    <w:name w:val="heading 1"/>
    <w:basedOn w:val="Normal"/>
    <w:next w:val="Normal"/>
    <w:link w:val="Ttulo1Char"/>
    <w:uiPriority w:val="9"/>
    <w:qFormat/>
    <w:rsid w:val="00943D43"/>
    <w:pPr>
      <w:keepNext/>
      <w:keepLines/>
      <w:spacing w:line="276" w:lineRule="auto"/>
      <w:outlineLvl w:val="0"/>
    </w:pPr>
    <w:rPr>
      <w:rFonts w:ascii="Arial Narrow" w:eastAsia="Times New Roman" w:hAnsi="Arial Narrow" w:cs="Times New Roman"/>
      <w:b/>
      <w:bCs/>
      <w:caps/>
      <w:szCs w:val="28"/>
    </w:rPr>
  </w:style>
  <w:style w:type="paragraph" w:styleId="Ttulo2">
    <w:name w:val="heading 2"/>
    <w:basedOn w:val="Normal"/>
    <w:next w:val="Normal"/>
    <w:link w:val="Ttulo2Char"/>
    <w:uiPriority w:val="9"/>
    <w:semiHidden/>
    <w:unhideWhenUsed/>
    <w:qFormat/>
    <w:rsid w:val="009D000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43D43"/>
    <w:rPr>
      <w:rFonts w:ascii="Arial Narrow" w:eastAsia="Times New Roman" w:hAnsi="Arial Narrow" w:cs="Times New Roman"/>
      <w:b/>
      <w:bCs/>
      <w:caps/>
      <w:sz w:val="24"/>
      <w:szCs w:val="28"/>
    </w:rPr>
  </w:style>
  <w:style w:type="character" w:styleId="Hyperlink">
    <w:name w:val="Hyperlink"/>
    <w:basedOn w:val="Fontepargpadro"/>
    <w:uiPriority w:val="99"/>
    <w:unhideWhenUsed/>
    <w:rsid w:val="00943D43"/>
    <w:rPr>
      <w:color w:val="0000FF"/>
      <w:u w:val="single"/>
    </w:rPr>
  </w:style>
  <w:style w:type="paragraph" w:styleId="Cabealho">
    <w:name w:val="header"/>
    <w:aliases w:val="Char"/>
    <w:basedOn w:val="Normal"/>
    <w:link w:val="CabealhoChar"/>
    <w:unhideWhenUsed/>
    <w:rsid w:val="00943D43"/>
    <w:pPr>
      <w:tabs>
        <w:tab w:val="center" w:pos="4252"/>
        <w:tab w:val="right" w:pos="8504"/>
      </w:tabs>
      <w:spacing w:line="240" w:lineRule="auto"/>
    </w:pPr>
  </w:style>
  <w:style w:type="character" w:customStyle="1" w:styleId="CabealhoChar">
    <w:name w:val="Cabeçalho Char"/>
    <w:aliases w:val="Char Char"/>
    <w:basedOn w:val="Fontepargpadro"/>
    <w:link w:val="Cabealho"/>
    <w:rsid w:val="00943D43"/>
  </w:style>
  <w:style w:type="paragraph" w:customStyle="1" w:styleId="Ementa">
    <w:name w:val="Ementa"/>
    <w:basedOn w:val="Normal"/>
    <w:uiPriority w:val="1"/>
    <w:qFormat/>
    <w:rsid w:val="00943D43"/>
    <w:pPr>
      <w:spacing w:line="276" w:lineRule="auto"/>
      <w:ind w:left="1134"/>
    </w:pPr>
    <w:rPr>
      <w:rFonts w:ascii="Arial Narrow" w:eastAsia="Calibri" w:hAnsi="Arial Narrow" w:cs="Arial"/>
      <w:i/>
    </w:rPr>
  </w:style>
  <w:style w:type="paragraph" w:customStyle="1" w:styleId="Default">
    <w:name w:val="Default"/>
    <w:rsid w:val="00160FC8"/>
    <w:pPr>
      <w:autoSpaceDE w:val="0"/>
      <w:autoSpaceDN w:val="0"/>
      <w:adjustRightInd w:val="0"/>
      <w:spacing w:after="0" w:line="240" w:lineRule="auto"/>
    </w:pPr>
    <w:rPr>
      <w:rFonts w:ascii="Arial" w:hAnsi="Arial" w:cs="Arial"/>
      <w:color w:val="000000"/>
      <w:sz w:val="24"/>
      <w:szCs w:val="24"/>
    </w:rPr>
  </w:style>
  <w:style w:type="paragraph" w:styleId="Textodebalo">
    <w:name w:val="Balloon Text"/>
    <w:basedOn w:val="Normal"/>
    <w:link w:val="TextodebaloChar"/>
    <w:uiPriority w:val="99"/>
    <w:semiHidden/>
    <w:unhideWhenUsed/>
    <w:rsid w:val="001A6504"/>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A6504"/>
    <w:rPr>
      <w:rFonts w:ascii="Tahoma" w:hAnsi="Tahoma" w:cs="Tahoma"/>
      <w:sz w:val="16"/>
      <w:szCs w:val="16"/>
    </w:rPr>
  </w:style>
  <w:style w:type="paragraph" w:styleId="PargrafodaLista">
    <w:name w:val="List Paragraph"/>
    <w:basedOn w:val="Normal"/>
    <w:uiPriority w:val="34"/>
    <w:qFormat/>
    <w:rsid w:val="00194253"/>
    <w:pPr>
      <w:ind w:left="720"/>
      <w:contextualSpacing/>
    </w:pPr>
  </w:style>
  <w:style w:type="paragraph" w:styleId="NormalWeb">
    <w:name w:val="Normal (Web)"/>
    <w:basedOn w:val="Normal"/>
    <w:uiPriority w:val="99"/>
    <w:semiHidden/>
    <w:unhideWhenUsed/>
    <w:rsid w:val="00387D85"/>
    <w:pPr>
      <w:spacing w:before="100" w:beforeAutospacing="1" w:after="100" w:afterAutospacing="1" w:line="240" w:lineRule="auto"/>
    </w:pPr>
    <w:rPr>
      <w:rFonts w:eastAsia="Times New Roman" w:cs="Times New Roman"/>
      <w:szCs w:val="24"/>
      <w:lang w:eastAsia="pt-BR"/>
    </w:rPr>
  </w:style>
  <w:style w:type="character" w:styleId="Forte">
    <w:name w:val="Strong"/>
    <w:basedOn w:val="Fontepargpadro"/>
    <w:uiPriority w:val="22"/>
    <w:qFormat/>
    <w:rsid w:val="00387D85"/>
    <w:rPr>
      <w:b/>
      <w:bCs/>
    </w:rPr>
  </w:style>
  <w:style w:type="character" w:customStyle="1" w:styleId="numero">
    <w:name w:val="numero"/>
    <w:basedOn w:val="Fontepargpadro"/>
    <w:rsid w:val="00387D85"/>
  </w:style>
  <w:style w:type="character" w:customStyle="1" w:styleId="texto">
    <w:name w:val="texto"/>
    <w:basedOn w:val="Fontepargpadro"/>
    <w:rsid w:val="00387D85"/>
  </w:style>
  <w:style w:type="character" w:customStyle="1" w:styleId="sufixo">
    <w:name w:val="sufixo"/>
    <w:basedOn w:val="Fontepargpadro"/>
    <w:rsid w:val="00387D85"/>
  </w:style>
  <w:style w:type="character" w:styleId="MenoPendente">
    <w:name w:val="Unresolved Mention"/>
    <w:basedOn w:val="Fontepargpadro"/>
    <w:uiPriority w:val="99"/>
    <w:semiHidden/>
    <w:unhideWhenUsed/>
    <w:rsid w:val="001B527B"/>
    <w:rPr>
      <w:color w:val="605E5C"/>
      <w:shd w:val="clear" w:color="auto" w:fill="E1DFDD"/>
    </w:rPr>
  </w:style>
  <w:style w:type="character" w:customStyle="1" w:styleId="highlight">
    <w:name w:val="highlight"/>
    <w:basedOn w:val="Fontepargpadro"/>
    <w:rsid w:val="00CD333E"/>
  </w:style>
  <w:style w:type="character" w:customStyle="1" w:styleId="vetado">
    <w:name w:val="vetado"/>
    <w:basedOn w:val="Fontepargpadro"/>
    <w:rsid w:val="00C80A41"/>
  </w:style>
  <w:style w:type="character" w:customStyle="1" w:styleId="Ttulo2Char">
    <w:name w:val="Título 2 Char"/>
    <w:basedOn w:val="Fontepargpadro"/>
    <w:link w:val="Ttulo2"/>
    <w:uiPriority w:val="9"/>
    <w:semiHidden/>
    <w:rsid w:val="009D0004"/>
    <w:rPr>
      <w:rFonts w:asciiTheme="majorHAnsi" w:eastAsiaTheme="majorEastAsia" w:hAnsiTheme="majorHAnsi" w:cstheme="majorBidi"/>
      <w:color w:val="2F5496" w:themeColor="accent1" w:themeShade="BF"/>
      <w:sz w:val="26"/>
      <w:szCs w:val="26"/>
    </w:rPr>
  </w:style>
  <w:style w:type="character" w:customStyle="1" w:styleId="markedcontent">
    <w:name w:val="markedcontent"/>
    <w:basedOn w:val="Fontepargpadro"/>
    <w:rsid w:val="004547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69010">
      <w:bodyDiv w:val="1"/>
      <w:marLeft w:val="0"/>
      <w:marRight w:val="0"/>
      <w:marTop w:val="0"/>
      <w:marBottom w:val="0"/>
      <w:divBdr>
        <w:top w:val="none" w:sz="0" w:space="0" w:color="auto"/>
        <w:left w:val="none" w:sz="0" w:space="0" w:color="auto"/>
        <w:bottom w:val="none" w:sz="0" w:space="0" w:color="auto"/>
        <w:right w:val="none" w:sz="0" w:space="0" w:color="auto"/>
      </w:divBdr>
      <w:divsChild>
        <w:div w:id="1483539493">
          <w:marLeft w:val="0"/>
          <w:marRight w:val="0"/>
          <w:marTop w:val="0"/>
          <w:marBottom w:val="0"/>
          <w:divBdr>
            <w:top w:val="none" w:sz="0" w:space="0" w:color="auto"/>
            <w:left w:val="none" w:sz="0" w:space="0" w:color="auto"/>
            <w:bottom w:val="none" w:sz="0" w:space="0" w:color="auto"/>
            <w:right w:val="none" w:sz="0" w:space="0" w:color="auto"/>
          </w:divBdr>
        </w:div>
        <w:div w:id="290131641">
          <w:marLeft w:val="0"/>
          <w:marRight w:val="0"/>
          <w:marTop w:val="0"/>
          <w:marBottom w:val="0"/>
          <w:divBdr>
            <w:top w:val="none" w:sz="0" w:space="0" w:color="auto"/>
            <w:left w:val="none" w:sz="0" w:space="0" w:color="auto"/>
            <w:bottom w:val="none" w:sz="0" w:space="0" w:color="auto"/>
            <w:right w:val="none" w:sz="0" w:space="0" w:color="auto"/>
          </w:divBdr>
        </w:div>
        <w:div w:id="1803764025">
          <w:marLeft w:val="0"/>
          <w:marRight w:val="0"/>
          <w:marTop w:val="0"/>
          <w:marBottom w:val="0"/>
          <w:divBdr>
            <w:top w:val="none" w:sz="0" w:space="0" w:color="auto"/>
            <w:left w:val="none" w:sz="0" w:space="0" w:color="auto"/>
            <w:bottom w:val="none" w:sz="0" w:space="0" w:color="auto"/>
            <w:right w:val="none" w:sz="0" w:space="0" w:color="auto"/>
          </w:divBdr>
        </w:div>
        <w:div w:id="960694767">
          <w:marLeft w:val="0"/>
          <w:marRight w:val="0"/>
          <w:marTop w:val="0"/>
          <w:marBottom w:val="0"/>
          <w:divBdr>
            <w:top w:val="none" w:sz="0" w:space="0" w:color="auto"/>
            <w:left w:val="none" w:sz="0" w:space="0" w:color="auto"/>
            <w:bottom w:val="none" w:sz="0" w:space="0" w:color="auto"/>
            <w:right w:val="none" w:sz="0" w:space="0" w:color="auto"/>
          </w:divBdr>
        </w:div>
        <w:div w:id="735322283">
          <w:marLeft w:val="0"/>
          <w:marRight w:val="0"/>
          <w:marTop w:val="0"/>
          <w:marBottom w:val="0"/>
          <w:divBdr>
            <w:top w:val="none" w:sz="0" w:space="0" w:color="auto"/>
            <w:left w:val="none" w:sz="0" w:space="0" w:color="auto"/>
            <w:bottom w:val="none" w:sz="0" w:space="0" w:color="auto"/>
            <w:right w:val="none" w:sz="0" w:space="0" w:color="auto"/>
          </w:divBdr>
        </w:div>
        <w:div w:id="1102989534">
          <w:marLeft w:val="0"/>
          <w:marRight w:val="0"/>
          <w:marTop w:val="0"/>
          <w:marBottom w:val="0"/>
          <w:divBdr>
            <w:top w:val="none" w:sz="0" w:space="0" w:color="auto"/>
            <w:left w:val="none" w:sz="0" w:space="0" w:color="auto"/>
            <w:bottom w:val="none" w:sz="0" w:space="0" w:color="auto"/>
            <w:right w:val="none" w:sz="0" w:space="0" w:color="auto"/>
          </w:divBdr>
        </w:div>
        <w:div w:id="2129814045">
          <w:marLeft w:val="0"/>
          <w:marRight w:val="0"/>
          <w:marTop w:val="0"/>
          <w:marBottom w:val="0"/>
          <w:divBdr>
            <w:top w:val="none" w:sz="0" w:space="0" w:color="auto"/>
            <w:left w:val="none" w:sz="0" w:space="0" w:color="auto"/>
            <w:bottom w:val="none" w:sz="0" w:space="0" w:color="auto"/>
            <w:right w:val="none" w:sz="0" w:space="0" w:color="auto"/>
          </w:divBdr>
        </w:div>
        <w:div w:id="592972978">
          <w:marLeft w:val="0"/>
          <w:marRight w:val="0"/>
          <w:marTop w:val="0"/>
          <w:marBottom w:val="0"/>
          <w:divBdr>
            <w:top w:val="none" w:sz="0" w:space="0" w:color="auto"/>
            <w:left w:val="none" w:sz="0" w:space="0" w:color="auto"/>
            <w:bottom w:val="none" w:sz="0" w:space="0" w:color="auto"/>
            <w:right w:val="none" w:sz="0" w:space="0" w:color="auto"/>
          </w:divBdr>
        </w:div>
        <w:div w:id="495344166">
          <w:marLeft w:val="0"/>
          <w:marRight w:val="0"/>
          <w:marTop w:val="0"/>
          <w:marBottom w:val="0"/>
          <w:divBdr>
            <w:top w:val="none" w:sz="0" w:space="0" w:color="auto"/>
            <w:left w:val="none" w:sz="0" w:space="0" w:color="auto"/>
            <w:bottom w:val="none" w:sz="0" w:space="0" w:color="auto"/>
            <w:right w:val="none" w:sz="0" w:space="0" w:color="auto"/>
          </w:divBdr>
        </w:div>
      </w:divsChild>
    </w:div>
    <w:div w:id="24066585">
      <w:bodyDiv w:val="1"/>
      <w:marLeft w:val="0"/>
      <w:marRight w:val="0"/>
      <w:marTop w:val="0"/>
      <w:marBottom w:val="0"/>
      <w:divBdr>
        <w:top w:val="none" w:sz="0" w:space="0" w:color="auto"/>
        <w:left w:val="none" w:sz="0" w:space="0" w:color="auto"/>
        <w:bottom w:val="none" w:sz="0" w:space="0" w:color="auto"/>
        <w:right w:val="none" w:sz="0" w:space="0" w:color="auto"/>
      </w:divBdr>
      <w:divsChild>
        <w:div w:id="285695042">
          <w:marLeft w:val="0"/>
          <w:marRight w:val="0"/>
          <w:marTop w:val="0"/>
          <w:marBottom w:val="0"/>
          <w:divBdr>
            <w:top w:val="none" w:sz="0" w:space="0" w:color="auto"/>
            <w:left w:val="none" w:sz="0" w:space="0" w:color="auto"/>
            <w:bottom w:val="none" w:sz="0" w:space="0" w:color="auto"/>
            <w:right w:val="none" w:sz="0" w:space="0" w:color="auto"/>
          </w:divBdr>
        </w:div>
      </w:divsChild>
    </w:div>
    <w:div w:id="35398554">
      <w:bodyDiv w:val="1"/>
      <w:marLeft w:val="0"/>
      <w:marRight w:val="0"/>
      <w:marTop w:val="0"/>
      <w:marBottom w:val="0"/>
      <w:divBdr>
        <w:top w:val="none" w:sz="0" w:space="0" w:color="auto"/>
        <w:left w:val="none" w:sz="0" w:space="0" w:color="auto"/>
        <w:bottom w:val="none" w:sz="0" w:space="0" w:color="auto"/>
        <w:right w:val="none" w:sz="0" w:space="0" w:color="auto"/>
      </w:divBdr>
    </w:div>
    <w:div w:id="103037914">
      <w:bodyDiv w:val="1"/>
      <w:marLeft w:val="0"/>
      <w:marRight w:val="0"/>
      <w:marTop w:val="0"/>
      <w:marBottom w:val="0"/>
      <w:divBdr>
        <w:top w:val="none" w:sz="0" w:space="0" w:color="auto"/>
        <w:left w:val="none" w:sz="0" w:space="0" w:color="auto"/>
        <w:bottom w:val="none" w:sz="0" w:space="0" w:color="auto"/>
        <w:right w:val="none" w:sz="0" w:space="0" w:color="auto"/>
      </w:divBdr>
    </w:div>
    <w:div w:id="209461848">
      <w:bodyDiv w:val="1"/>
      <w:marLeft w:val="0"/>
      <w:marRight w:val="0"/>
      <w:marTop w:val="0"/>
      <w:marBottom w:val="0"/>
      <w:divBdr>
        <w:top w:val="none" w:sz="0" w:space="0" w:color="auto"/>
        <w:left w:val="none" w:sz="0" w:space="0" w:color="auto"/>
        <w:bottom w:val="none" w:sz="0" w:space="0" w:color="auto"/>
        <w:right w:val="none" w:sz="0" w:space="0" w:color="auto"/>
      </w:divBdr>
      <w:divsChild>
        <w:div w:id="2056585345">
          <w:marLeft w:val="0"/>
          <w:marRight w:val="0"/>
          <w:marTop w:val="0"/>
          <w:marBottom w:val="0"/>
          <w:divBdr>
            <w:top w:val="none" w:sz="0" w:space="0" w:color="auto"/>
            <w:left w:val="none" w:sz="0" w:space="0" w:color="auto"/>
            <w:bottom w:val="none" w:sz="0" w:space="0" w:color="auto"/>
            <w:right w:val="none" w:sz="0" w:space="0" w:color="auto"/>
          </w:divBdr>
          <w:divsChild>
            <w:div w:id="1407875737">
              <w:marLeft w:val="0"/>
              <w:marRight w:val="0"/>
              <w:marTop w:val="0"/>
              <w:marBottom w:val="0"/>
              <w:divBdr>
                <w:top w:val="none" w:sz="0" w:space="0" w:color="auto"/>
                <w:left w:val="none" w:sz="0" w:space="0" w:color="auto"/>
                <w:bottom w:val="none" w:sz="0" w:space="0" w:color="auto"/>
                <w:right w:val="none" w:sz="0" w:space="0" w:color="auto"/>
              </w:divBdr>
            </w:div>
          </w:divsChild>
        </w:div>
        <w:div w:id="700975468">
          <w:marLeft w:val="0"/>
          <w:marRight w:val="0"/>
          <w:marTop w:val="0"/>
          <w:marBottom w:val="0"/>
          <w:divBdr>
            <w:top w:val="none" w:sz="0" w:space="0" w:color="auto"/>
            <w:left w:val="none" w:sz="0" w:space="0" w:color="auto"/>
            <w:bottom w:val="none" w:sz="0" w:space="0" w:color="auto"/>
            <w:right w:val="none" w:sz="0" w:space="0" w:color="auto"/>
          </w:divBdr>
          <w:divsChild>
            <w:div w:id="854997510">
              <w:marLeft w:val="0"/>
              <w:marRight w:val="0"/>
              <w:marTop w:val="0"/>
              <w:marBottom w:val="0"/>
              <w:divBdr>
                <w:top w:val="none" w:sz="0" w:space="0" w:color="auto"/>
                <w:left w:val="none" w:sz="0" w:space="0" w:color="auto"/>
                <w:bottom w:val="none" w:sz="0" w:space="0" w:color="auto"/>
                <w:right w:val="none" w:sz="0" w:space="0" w:color="auto"/>
              </w:divBdr>
              <w:divsChild>
                <w:div w:id="1470443585">
                  <w:marLeft w:val="0"/>
                  <w:marRight w:val="0"/>
                  <w:marTop w:val="0"/>
                  <w:marBottom w:val="0"/>
                  <w:divBdr>
                    <w:top w:val="none" w:sz="0" w:space="0" w:color="auto"/>
                    <w:left w:val="none" w:sz="0" w:space="0" w:color="auto"/>
                    <w:bottom w:val="none" w:sz="0" w:space="0" w:color="auto"/>
                    <w:right w:val="none" w:sz="0" w:space="0" w:color="auto"/>
                  </w:divBdr>
                </w:div>
              </w:divsChild>
            </w:div>
            <w:div w:id="1242252564">
              <w:marLeft w:val="0"/>
              <w:marRight w:val="0"/>
              <w:marTop w:val="0"/>
              <w:marBottom w:val="0"/>
              <w:divBdr>
                <w:top w:val="none" w:sz="0" w:space="0" w:color="auto"/>
                <w:left w:val="none" w:sz="0" w:space="0" w:color="auto"/>
                <w:bottom w:val="none" w:sz="0" w:space="0" w:color="auto"/>
                <w:right w:val="none" w:sz="0" w:space="0" w:color="auto"/>
              </w:divBdr>
              <w:divsChild>
                <w:div w:id="11725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984878">
      <w:bodyDiv w:val="1"/>
      <w:marLeft w:val="0"/>
      <w:marRight w:val="0"/>
      <w:marTop w:val="0"/>
      <w:marBottom w:val="0"/>
      <w:divBdr>
        <w:top w:val="none" w:sz="0" w:space="0" w:color="auto"/>
        <w:left w:val="none" w:sz="0" w:space="0" w:color="auto"/>
        <w:bottom w:val="none" w:sz="0" w:space="0" w:color="auto"/>
        <w:right w:val="none" w:sz="0" w:space="0" w:color="auto"/>
      </w:divBdr>
    </w:div>
    <w:div w:id="256181616">
      <w:bodyDiv w:val="1"/>
      <w:marLeft w:val="0"/>
      <w:marRight w:val="0"/>
      <w:marTop w:val="0"/>
      <w:marBottom w:val="0"/>
      <w:divBdr>
        <w:top w:val="none" w:sz="0" w:space="0" w:color="auto"/>
        <w:left w:val="none" w:sz="0" w:space="0" w:color="auto"/>
        <w:bottom w:val="none" w:sz="0" w:space="0" w:color="auto"/>
        <w:right w:val="none" w:sz="0" w:space="0" w:color="auto"/>
      </w:divBdr>
    </w:div>
    <w:div w:id="314066259">
      <w:bodyDiv w:val="1"/>
      <w:marLeft w:val="0"/>
      <w:marRight w:val="0"/>
      <w:marTop w:val="0"/>
      <w:marBottom w:val="0"/>
      <w:divBdr>
        <w:top w:val="none" w:sz="0" w:space="0" w:color="auto"/>
        <w:left w:val="none" w:sz="0" w:space="0" w:color="auto"/>
        <w:bottom w:val="none" w:sz="0" w:space="0" w:color="auto"/>
        <w:right w:val="none" w:sz="0" w:space="0" w:color="auto"/>
      </w:divBdr>
      <w:divsChild>
        <w:div w:id="735276146">
          <w:marLeft w:val="0"/>
          <w:marRight w:val="0"/>
          <w:marTop w:val="0"/>
          <w:marBottom w:val="0"/>
          <w:divBdr>
            <w:top w:val="none" w:sz="0" w:space="0" w:color="auto"/>
            <w:left w:val="none" w:sz="0" w:space="0" w:color="auto"/>
            <w:bottom w:val="none" w:sz="0" w:space="0" w:color="auto"/>
            <w:right w:val="none" w:sz="0" w:space="0" w:color="auto"/>
          </w:divBdr>
          <w:divsChild>
            <w:div w:id="2145806057">
              <w:marLeft w:val="0"/>
              <w:marRight w:val="0"/>
              <w:marTop w:val="0"/>
              <w:marBottom w:val="0"/>
              <w:divBdr>
                <w:top w:val="none" w:sz="0" w:space="0" w:color="auto"/>
                <w:left w:val="none" w:sz="0" w:space="0" w:color="auto"/>
                <w:bottom w:val="none" w:sz="0" w:space="0" w:color="auto"/>
                <w:right w:val="none" w:sz="0" w:space="0" w:color="auto"/>
              </w:divBdr>
            </w:div>
          </w:divsChild>
        </w:div>
        <w:div w:id="1905407617">
          <w:marLeft w:val="0"/>
          <w:marRight w:val="0"/>
          <w:marTop w:val="0"/>
          <w:marBottom w:val="0"/>
          <w:divBdr>
            <w:top w:val="none" w:sz="0" w:space="0" w:color="auto"/>
            <w:left w:val="none" w:sz="0" w:space="0" w:color="auto"/>
            <w:bottom w:val="none" w:sz="0" w:space="0" w:color="auto"/>
            <w:right w:val="none" w:sz="0" w:space="0" w:color="auto"/>
          </w:divBdr>
          <w:divsChild>
            <w:div w:id="198157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3914">
      <w:bodyDiv w:val="1"/>
      <w:marLeft w:val="0"/>
      <w:marRight w:val="0"/>
      <w:marTop w:val="0"/>
      <w:marBottom w:val="0"/>
      <w:divBdr>
        <w:top w:val="none" w:sz="0" w:space="0" w:color="auto"/>
        <w:left w:val="none" w:sz="0" w:space="0" w:color="auto"/>
        <w:bottom w:val="none" w:sz="0" w:space="0" w:color="auto"/>
        <w:right w:val="none" w:sz="0" w:space="0" w:color="auto"/>
      </w:divBdr>
    </w:div>
    <w:div w:id="358628767">
      <w:bodyDiv w:val="1"/>
      <w:marLeft w:val="0"/>
      <w:marRight w:val="0"/>
      <w:marTop w:val="0"/>
      <w:marBottom w:val="0"/>
      <w:divBdr>
        <w:top w:val="none" w:sz="0" w:space="0" w:color="auto"/>
        <w:left w:val="none" w:sz="0" w:space="0" w:color="auto"/>
        <w:bottom w:val="none" w:sz="0" w:space="0" w:color="auto"/>
        <w:right w:val="none" w:sz="0" w:space="0" w:color="auto"/>
      </w:divBdr>
    </w:div>
    <w:div w:id="434329792">
      <w:bodyDiv w:val="1"/>
      <w:marLeft w:val="0"/>
      <w:marRight w:val="0"/>
      <w:marTop w:val="0"/>
      <w:marBottom w:val="0"/>
      <w:divBdr>
        <w:top w:val="none" w:sz="0" w:space="0" w:color="auto"/>
        <w:left w:val="none" w:sz="0" w:space="0" w:color="auto"/>
        <w:bottom w:val="none" w:sz="0" w:space="0" w:color="auto"/>
        <w:right w:val="none" w:sz="0" w:space="0" w:color="auto"/>
      </w:divBdr>
    </w:div>
    <w:div w:id="502235064">
      <w:bodyDiv w:val="1"/>
      <w:marLeft w:val="0"/>
      <w:marRight w:val="0"/>
      <w:marTop w:val="0"/>
      <w:marBottom w:val="0"/>
      <w:divBdr>
        <w:top w:val="none" w:sz="0" w:space="0" w:color="auto"/>
        <w:left w:val="none" w:sz="0" w:space="0" w:color="auto"/>
        <w:bottom w:val="none" w:sz="0" w:space="0" w:color="auto"/>
        <w:right w:val="none" w:sz="0" w:space="0" w:color="auto"/>
      </w:divBdr>
    </w:div>
    <w:div w:id="544803776">
      <w:bodyDiv w:val="1"/>
      <w:marLeft w:val="0"/>
      <w:marRight w:val="0"/>
      <w:marTop w:val="0"/>
      <w:marBottom w:val="0"/>
      <w:divBdr>
        <w:top w:val="none" w:sz="0" w:space="0" w:color="auto"/>
        <w:left w:val="none" w:sz="0" w:space="0" w:color="auto"/>
        <w:bottom w:val="none" w:sz="0" w:space="0" w:color="auto"/>
        <w:right w:val="none" w:sz="0" w:space="0" w:color="auto"/>
      </w:divBdr>
    </w:div>
    <w:div w:id="558057657">
      <w:bodyDiv w:val="1"/>
      <w:marLeft w:val="0"/>
      <w:marRight w:val="0"/>
      <w:marTop w:val="0"/>
      <w:marBottom w:val="0"/>
      <w:divBdr>
        <w:top w:val="none" w:sz="0" w:space="0" w:color="auto"/>
        <w:left w:val="none" w:sz="0" w:space="0" w:color="auto"/>
        <w:bottom w:val="none" w:sz="0" w:space="0" w:color="auto"/>
        <w:right w:val="none" w:sz="0" w:space="0" w:color="auto"/>
      </w:divBdr>
    </w:div>
    <w:div w:id="610432092">
      <w:bodyDiv w:val="1"/>
      <w:marLeft w:val="0"/>
      <w:marRight w:val="0"/>
      <w:marTop w:val="0"/>
      <w:marBottom w:val="0"/>
      <w:divBdr>
        <w:top w:val="none" w:sz="0" w:space="0" w:color="auto"/>
        <w:left w:val="none" w:sz="0" w:space="0" w:color="auto"/>
        <w:bottom w:val="none" w:sz="0" w:space="0" w:color="auto"/>
        <w:right w:val="none" w:sz="0" w:space="0" w:color="auto"/>
      </w:divBdr>
    </w:div>
    <w:div w:id="677541263">
      <w:bodyDiv w:val="1"/>
      <w:marLeft w:val="0"/>
      <w:marRight w:val="0"/>
      <w:marTop w:val="0"/>
      <w:marBottom w:val="0"/>
      <w:divBdr>
        <w:top w:val="none" w:sz="0" w:space="0" w:color="auto"/>
        <w:left w:val="none" w:sz="0" w:space="0" w:color="auto"/>
        <w:bottom w:val="none" w:sz="0" w:space="0" w:color="auto"/>
        <w:right w:val="none" w:sz="0" w:space="0" w:color="auto"/>
      </w:divBdr>
    </w:div>
    <w:div w:id="792677908">
      <w:bodyDiv w:val="1"/>
      <w:marLeft w:val="0"/>
      <w:marRight w:val="0"/>
      <w:marTop w:val="0"/>
      <w:marBottom w:val="0"/>
      <w:divBdr>
        <w:top w:val="none" w:sz="0" w:space="0" w:color="auto"/>
        <w:left w:val="none" w:sz="0" w:space="0" w:color="auto"/>
        <w:bottom w:val="none" w:sz="0" w:space="0" w:color="auto"/>
        <w:right w:val="none" w:sz="0" w:space="0" w:color="auto"/>
      </w:divBdr>
    </w:div>
    <w:div w:id="825362116">
      <w:bodyDiv w:val="1"/>
      <w:marLeft w:val="0"/>
      <w:marRight w:val="0"/>
      <w:marTop w:val="0"/>
      <w:marBottom w:val="0"/>
      <w:divBdr>
        <w:top w:val="none" w:sz="0" w:space="0" w:color="auto"/>
        <w:left w:val="none" w:sz="0" w:space="0" w:color="auto"/>
        <w:bottom w:val="none" w:sz="0" w:space="0" w:color="auto"/>
        <w:right w:val="none" w:sz="0" w:space="0" w:color="auto"/>
      </w:divBdr>
      <w:divsChild>
        <w:div w:id="1993678765">
          <w:marLeft w:val="0"/>
          <w:marRight w:val="0"/>
          <w:marTop w:val="0"/>
          <w:marBottom w:val="0"/>
          <w:divBdr>
            <w:top w:val="none" w:sz="0" w:space="0" w:color="auto"/>
            <w:left w:val="none" w:sz="0" w:space="0" w:color="auto"/>
            <w:bottom w:val="none" w:sz="0" w:space="0" w:color="auto"/>
            <w:right w:val="none" w:sz="0" w:space="0" w:color="auto"/>
          </w:divBdr>
        </w:div>
      </w:divsChild>
    </w:div>
    <w:div w:id="1136071452">
      <w:bodyDiv w:val="1"/>
      <w:marLeft w:val="0"/>
      <w:marRight w:val="0"/>
      <w:marTop w:val="0"/>
      <w:marBottom w:val="0"/>
      <w:divBdr>
        <w:top w:val="none" w:sz="0" w:space="0" w:color="auto"/>
        <w:left w:val="none" w:sz="0" w:space="0" w:color="auto"/>
        <w:bottom w:val="none" w:sz="0" w:space="0" w:color="auto"/>
        <w:right w:val="none" w:sz="0" w:space="0" w:color="auto"/>
      </w:divBdr>
    </w:div>
    <w:div w:id="1152333422">
      <w:bodyDiv w:val="1"/>
      <w:marLeft w:val="0"/>
      <w:marRight w:val="0"/>
      <w:marTop w:val="0"/>
      <w:marBottom w:val="0"/>
      <w:divBdr>
        <w:top w:val="none" w:sz="0" w:space="0" w:color="auto"/>
        <w:left w:val="none" w:sz="0" w:space="0" w:color="auto"/>
        <w:bottom w:val="none" w:sz="0" w:space="0" w:color="auto"/>
        <w:right w:val="none" w:sz="0" w:space="0" w:color="auto"/>
      </w:divBdr>
    </w:div>
    <w:div w:id="1258638442">
      <w:bodyDiv w:val="1"/>
      <w:marLeft w:val="0"/>
      <w:marRight w:val="0"/>
      <w:marTop w:val="0"/>
      <w:marBottom w:val="0"/>
      <w:divBdr>
        <w:top w:val="none" w:sz="0" w:space="0" w:color="auto"/>
        <w:left w:val="none" w:sz="0" w:space="0" w:color="auto"/>
        <w:bottom w:val="none" w:sz="0" w:space="0" w:color="auto"/>
        <w:right w:val="none" w:sz="0" w:space="0" w:color="auto"/>
      </w:divBdr>
    </w:div>
    <w:div w:id="1308121668">
      <w:bodyDiv w:val="1"/>
      <w:marLeft w:val="0"/>
      <w:marRight w:val="0"/>
      <w:marTop w:val="0"/>
      <w:marBottom w:val="0"/>
      <w:divBdr>
        <w:top w:val="none" w:sz="0" w:space="0" w:color="auto"/>
        <w:left w:val="none" w:sz="0" w:space="0" w:color="auto"/>
        <w:bottom w:val="none" w:sz="0" w:space="0" w:color="auto"/>
        <w:right w:val="none" w:sz="0" w:space="0" w:color="auto"/>
      </w:divBdr>
      <w:divsChild>
        <w:div w:id="1680698063">
          <w:marLeft w:val="0"/>
          <w:marRight w:val="0"/>
          <w:marTop w:val="0"/>
          <w:marBottom w:val="0"/>
          <w:divBdr>
            <w:top w:val="none" w:sz="0" w:space="0" w:color="auto"/>
            <w:left w:val="none" w:sz="0" w:space="0" w:color="auto"/>
            <w:bottom w:val="none" w:sz="0" w:space="0" w:color="auto"/>
            <w:right w:val="none" w:sz="0" w:space="0" w:color="auto"/>
          </w:divBdr>
        </w:div>
        <w:div w:id="793406566">
          <w:marLeft w:val="0"/>
          <w:marRight w:val="0"/>
          <w:marTop w:val="0"/>
          <w:marBottom w:val="0"/>
          <w:divBdr>
            <w:top w:val="none" w:sz="0" w:space="0" w:color="auto"/>
            <w:left w:val="none" w:sz="0" w:space="0" w:color="auto"/>
            <w:bottom w:val="none" w:sz="0" w:space="0" w:color="auto"/>
            <w:right w:val="none" w:sz="0" w:space="0" w:color="auto"/>
          </w:divBdr>
        </w:div>
        <w:div w:id="516238019">
          <w:marLeft w:val="0"/>
          <w:marRight w:val="0"/>
          <w:marTop w:val="0"/>
          <w:marBottom w:val="0"/>
          <w:divBdr>
            <w:top w:val="none" w:sz="0" w:space="0" w:color="auto"/>
            <w:left w:val="none" w:sz="0" w:space="0" w:color="auto"/>
            <w:bottom w:val="none" w:sz="0" w:space="0" w:color="auto"/>
            <w:right w:val="none" w:sz="0" w:space="0" w:color="auto"/>
          </w:divBdr>
        </w:div>
        <w:div w:id="304626783">
          <w:marLeft w:val="0"/>
          <w:marRight w:val="0"/>
          <w:marTop w:val="0"/>
          <w:marBottom w:val="0"/>
          <w:divBdr>
            <w:top w:val="none" w:sz="0" w:space="0" w:color="auto"/>
            <w:left w:val="none" w:sz="0" w:space="0" w:color="auto"/>
            <w:bottom w:val="none" w:sz="0" w:space="0" w:color="auto"/>
            <w:right w:val="none" w:sz="0" w:space="0" w:color="auto"/>
          </w:divBdr>
        </w:div>
        <w:div w:id="386950604">
          <w:marLeft w:val="0"/>
          <w:marRight w:val="0"/>
          <w:marTop w:val="0"/>
          <w:marBottom w:val="0"/>
          <w:divBdr>
            <w:top w:val="none" w:sz="0" w:space="0" w:color="auto"/>
            <w:left w:val="none" w:sz="0" w:space="0" w:color="auto"/>
            <w:bottom w:val="none" w:sz="0" w:space="0" w:color="auto"/>
            <w:right w:val="none" w:sz="0" w:space="0" w:color="auto"/>
          </w:divBdr>
        </w:div>
        <w:div w:id="1725132470">
          <w:marLeft w:val="0"/>
          <w:marRight w:val="0"/>
          <w:marTop w:val="0"/>
          <w:marBottom w:val="0"/>
          <w:divBdr>
            <w:top w:val="none" w:sz="0" w:space="0" w:color="auto"/>
            <w:left w:val="none" w:sz="0" w:space="0" w:color="auto"/>
            <w:bottom w:val="none" w:sz="0" w:space="0" w:color="auto"/>
            <w:right w:val="none" w:sz="0" w:space="0" w:color="auto"/>
          </w:divBdr>
        </w:div>
        <w:div w:id="1607346776">
          <w:marLeft w:val="0"/>
          <w:marRight w:val="0"/>
          <w:marTop w:val="0"/>
          <w:marBottom w:val="0"/>
          <w:divBdr>
            <w:top w:val="none" w:sz="0" w:space="0" w:color="auto"/>
            <w:left w:val="none" w:sz="0" w:space="0" w:color="auto"/>
            <w:bottom w:val="none" w:sz="0" w:space="0" w:color="auto"/>
            <w:right w:val="none" w:sz="0" w:space="0" w:color="auto"/>
          </w:divBdr>
        </w:div>
        <w:div w:id="68575017">
          <w:marLeft w:val="0"/>
          <w:marRight w:val="0"/>
          <w:marTop w:val="0"/>
          <w:marBottom w:val="0"/>
          <w:divBdr>
            <w:top w:val="none" w:sz="0" w:space="0" w:color="auto"/>
            <w:left w:val="none" w:sz="0" w:space="0" w:color="auto"/>
            <w:bottom w:val="none" w:sz="0" w:space="0" w:color="auto"/>
            <w:right w:val="none" w:sz="0" w:space="0" w:color="auto"/>
          </w:divBdr>
        </w:div>
        <w:div w:id="1061290459">
          <w:marLeft w:val="0"/>
          <w:marRight w:val="0"/>
          <w:marTop w:val="0"/>
          <w:marBottom w:val="0"/>
          <w:divBdr>
            <w:top w:val="none" w:sz="0" w:space="0" w:color="auto"/>
            <w:left w:val="none" w:sz="0" w:space="0" w:color="auto"/>
            <w:bottom w:val="none" w:sz="0" w:space="0" w:color="auto"/>
            <w:right w:val="none" w:sz="0" w:space="0" w:color="auto"/>
          </w:divBdr>
        </w:div>
        <w:div w:id="845905339">
          <w:marLeft w:val="0"/>
          <w:marRight w:val="0"/>
          <w:marTop w:val="0"/>
          <w:marBottom w:val="0"/>
          <w:divBdr>
            <w:top w:val="none" w:sz="0" w:space="0" w:color="auto"/>
            <w:left w:val="none" w:sz="0" w:space="0" w:color="auto"/>
            <w:bottom w:val="none" w:sz="0" w:space="0" w:color="auto"/>
            <w:right w:val="none" w:sz="0" w:space="0" w:color="auto"/>
          </w:divBdr>
        </w:div>
        <w:div w:id="374158330">
          <w:marLeft w:val="0"/>
          <w:marRight w:val="0"/>
          <w:marTop w:val="0"/>
          <w:marBottom w:val="0"/>
          <w:divBdr>
            <w:top w:val="none" w:sz="0" w:space="0" w:color="auto"/>
            <w:left w:val="none" w:sz="0" w:space="0" w:color="auto"/>
            <w:bottom w:val="none" w:sz="0" w:space="0" w:color="auto"/>
            <w:right w:val="none" w:sz="0" w:space="0" w:color="auto"/>
          </w:divBdr>
        </w:div>
        <w:div w:id="280306724">
          <w:marLeft w:val="0"/>
          <w:marRight w:val="0"/>
          <w:marTop w:val="0"/>
          <w:marBottom w:val="0"/>
          <w:divBdr>
            <w:top w:val="none" w:sz="0" w:space="0" w:color="auto"/>
            <w:left w:val="none" w:sz="0" w:space="0" w:color="auto"/>
            <w:bottom w:val="none" w:sz="0" w:space="0" w:color="auto"/>
            <w:right w:val="none" w:sz="0" w:space="0" w:color="auto"/>
          </w:divBdr>
        </w:div>
        <w:div w:id="291516896">
          <w:marLeft w:val="0"/>
          <w:marRight w:val="0"/>
          <w:marTop w:val="0"/>
          <w:marBottom w:val="0"/>
          <w:divBdr>
            <w:top w:val="none" w:sz="0" w:space="0" w:color="auto"/>
            <w:left w:val="none" w:sz="0" w:space="0" w:color="auto"/>
            <w:bottom w:val="none" w:sz="0" w:space="0" w:color="auto"/>
            <w:right w:val="none" w:sz="0" w:space="0" w:color="auto"/>
          </w:divBdr>
        </w:div>
        <w:div w:id="2038382848">
          <w:marLeft w:val="0"/>
          <w:marRight w:val="0"/>
          <w:marTop w:val="0"/>
          <w:marBottom w:val="0"/>
          <w:divBdr>
            <w:top w:val="none" w:sz="0" w:space="0" w:color="auto"/>
            <w:left w:val="none" w:sz="0" w:space="0" w:color="auto"/>
            <w:bottom w:val="none" w:sz="0" w:space="0" w:color="auto"/>
            <w:right w:val="none" w:sz="0" w:space="0" w:color="auto"/>
          </w:divBdr>
        </w:div>
        <w:div w:id="1155141839">
          <w:marLeft w:val="0"/>
          <w:marRight w:val="0"/>
          <w:marTop w:val="0"/>
          <w:marBottom w:val="0"/>
          <w:divBdr>
            <w:top w:val="none" w:sz="0" w:space="0" w:color="auto"/>
            <w:left w:val="none" w:sz="0" w:space="0" w:color="auto"/>
            <w:bottom w:val="none" w:sz="0" w:space="0" w:color="auto"/>
            <w:right w:val="none" w:sz="0" w:space="0" w:color="auto"/>
          </w:divBdr>
        </w:div>
        <w:div w:id="1729455920">
          <w:marLeft w:val="0"/>
          <w:marRight w:val="0"/>
          <w:marTop w:val="0"/>
          <w:marBottom w:val="0"/>
          <w:divBdr>
            <w:top w:val="none" w:sz="0" w:space="0" w:color="auto"/>
            <w:left w:val="none" w:sz="0" w:space="0" w:color="auto"/>
            <w:bottom w:val="none" w:sz="0" w:space="0" w:color="auto"/>
            <w:right w:val="none" w:sz="0" w:space="0" w:color="auto"/>
          </w:divBdr>
        </w:div>
        <w:div w:id="832181880">
          <w:marLeft w:val="0"/>
          <w:marRight w:val="0"/>
          <w:marTop w:val="0"/>
          <w:marBottom w:val="0"/>
          <w:divBdr>
            <w:top w:val="none" w:sz="0" w:space="0" w:color="auto"/>
            <w:left w:val="none" w:sz="0" w:space="0" w:color="auto"/>
            <w:bottom w:val="none" w:sz="0" w:space="0" w:color="auto"/>
            <w:right w:val="none" w:sz="0" w:space="0" w:color="auto"/>
          </w:divBdr>
        </w:div>
        <w:div w:id="2009090689">
          <w:marLeft w:val="0"/>
          <w:marRight w:val="0"/>
          <w:marTop w:val="0"/>
          <w:marBottom w:val="0"/>
          <w:divBdr>
            <w:top w:val="none" w:sz="0" w:space="0" w:color="auto"/>
            <w:left w:val="none" w:sz="0" w:space="0" w:color="auto"/>
            <w:bottom w:val="none" w:sz="0" w:space="0" w:color="auto"/>
            <w:right w:val="none" w:sz="0" w:space="0" w:color="auto"/>
          </w:divBdr>
        </w:div>
        <w:div w:id="1502312976">
          <w:marLeft w:val="0"/>
          <w:marRight w:val="0"/>
          <w:marTop w:val="0"/>
          <w:marBottom w:val="0"/>
          <w:divBdr>
            <w:top w:val="none" w:sz="0" w:space="0" w:color="auto"/>
            <w:left w:val="none" w:sz="0" w:space="0" w:color="auto"/>
            <w:bottom w:val="none" w:sz="0" w:space="0" w:color="auto"/>
            <w:right w:val="none" w:sz="0" w:space="0" w:color="auto"/>
          </w:divBdr>
        </w:div>
        <w:div w:id="1606576871">
          <w:marLeft w:val="0"/>
          <w:marRight w:val="0"/>
          <w:marTop w:val="0"/>
          <w:marBottom w:val="0"/>
          <w:divBdr>
            <w:top w:val="none" w:sz="0" w:space="0" w:color="auto"/>
            <w:left w:val="none" w:sz="0" w:space="0" w:color="auto"/>
            <w:bottom w:val="none" w:sz="0" w:space="0" w:color="auto"/>
            <w:right w:val="none" w:sz="0" w:space="0" w:color="auto"/>
          </w:divBdr>
        </w:div>
        <w:div w:id="1134909943">
          <w:marLeft w:val="0"/>
          <w:marRight w:val="0"/>
          <w:marTop w:val="0"/>
          <w:marBottom w:val="0"/>
          <w:divBdr>
            <w:top w:val="none" w:sz="0" w:space="0" w:color="auto"/>
            <w:left w:val="none" w:sz="0" w:space="0" w:color="auto"/>
            <w:bottom w:val="none" w:sz="0" w:space="0" w:color="auto"/>
            <w:right w:val="none" w:sz="0" w:space="0" w:color="auto"/>
          </w:divBdr>
        </w:div>
        <w:div w:id="1932082360">
          <w:marLeft w:val="0"/>
          <w:marRight w:val="0"/>
          <w:marTop w:val="0"/>
          <w:marBottom w:val="0"/>
          <w:divBdr>
            <w:top w:val="none" w:sz="0" w:space="0" w:color="auto"/>
            <w:left w:val="none" w:sz="0" w:space="0" w:color="auto"/>
            <w:bottom w:val="none" w:sz="0" w:space="0" w:color="auto"/>
            <w:right w:val="none" w:sz="0" w:space="0" w:color="auto"/>
          </w:divBdr>
        </w:div>
        <w:div w:id="59602155">
          <w:marLeft w:val="0"/>
          <w:marRight w:val="0"/>
          <w:marTop w:val="0"/>
          <w:marBottom w:val="0"/>
          <w:divBdr>
            <w:top w:val="none" w:sz="0" w:space="0" w:color="auto"/>
            <w:left w:val="none" w:sz="0" w:space="0" w:color="auto"/>
            <w:bottom w:val="none" w:sz="0" w:space="0" w:color="auto"/>
            <w:right w:val="none" w:sz="0" w:space="0" w:color="auto"/>
          </w:divBdr>
        </w:div>
        <w:div w:id="282537658">
          <w:marLeft w:val="0"/>
          <w:marRight w:val="0"/>
          <w:marTop w:val="0"/>
          <w:marBottom w:val="0"/>
          <w:divBdr>
            <w:top w:val="none" w:sz="0" w:space="0" w:color="auto"/>
            <w:left w:val="none" w:sz="0" w:space="0" w:color="auto"/>
            <w:bottom w:val="none" w:sz="0" w:space="0" w:color="auto"/>
            <w:right w:val="none" w:sz="0" w:space="0" w:color="auto"/>
          </w:divBdr>
        </w:div>
        <w:div w:id="935527512">
          <w:marLeft w:val="0"/>
          <w:marRight w:val="0"/>
          <w:marTop w:val="0"/>
          <w:marBottom w:val="0"/>
          <w:divBdr>
            <w:top w:val="none" w:sz="0" w:space="0" w:color="auto"/>
            <w:left w:val="none" w:sz="0" w:space="0" w:color="auto"/>
            <w:bottom w:val="none" w:sz="0" w:space="0" w:color="auto"/>
            <w:right w:val="none" w:sz="0" w:space="0" w:color="auto"/>
          </w:divBdr>
        </w:div>
        <w:div w:id="551158044">
          <w:marLeft w:val="0"/>
          <w:marRight w:val="0"/>
          <w:marTop w:val="0"/>
          <w:marBottom w:val="0"/>
          <w:divBdr>
            <w:top w:val="none" w:sz="0" w:space="0" w:color="auto"/>
            <w:left w:val="none" w:sz="0" w:space="0" w:color="auto"/>
            <w:bottom w:val="none" w:sz="0" w:space="0" w:color="auto"/>
            <w:right w:val="none" w:sz="0" w:space="0" w:color="auto"/>
          </w:divBdr>
        </w:div>
        <w:div w:id="155653161">
          <w:marLeft w:val="0"/>
          <w:marRight w:val="0"/>
          <w:marTop w:val="0"/>
          <w:marBottom w:val="0"/>
          <w:divBdr>
            <w:top w:val="none" w:sz="0" w:space="0" w:color="auto"/>
            <w:left w:val="none" w:sz="0" w:space="0" w:color="auto"/>
            <w:bottom w:val="none" w:sz="0" w:space="0" w:color="auto"/>
            <w:right w:val="none" w:sz="0" w:space="0" w:color="auto"/>
          </w:divBdr>
        </w:div>
        <w:div w:id="1922911613">
          <w:marLeft w:val="0"/>
          <w:marRight w:val="0"/>
          <w:marTop w:val="0"/>
          <w:marBottom w:val="0"/>
          <w:divBdr>
            <w:top w:val="none" w:sz="0" w:space="0" w:color="auto"/>
            <w:left w:val="none" w:sz="0" w:space="0" w:color="auto"/>
            <w:bottom w:val="none" w:sz="0" w:space="0" w:color="auto"/>
            <w:right w:val="none" w:sz="0" w:space="0" w:color="auto"/>
          </w:divBdr>
        </w:div>
        <w:div w:id="1718620294">
          <w:marLeft w:val="0"/>
          <w:marRight w:val="0"/>
          <w:marTop w:val="0"/>
          <w:marBottom w:val="0"/>
          <w:divBdr>
            <w:top w:val="none" w:sz="0" w:space="0" w:color="auto"/>
            <w:left w:val="none" w:sz="0" w:space="0" w:color="auto"/>
            <w:bottom w:val="none" w:sz="0" w:space="0" w:color="auto"/>
            <w:right w:val="none" w:sz="0" w:space="0" w:color="auto"/>
          </w:divBdr>
        </w:div>
        <w:div w:id="1610968698">
          <w:marLeft w:val="0"/>
          <w:marRight w:val="0"/>
          <w:marTop w:val="0"/>
          <w:marBottom w:val="0"/>
          <w:divBdr>
            <w:top w:val="none" w:sz="0" w:space="0" w:color="auto"/>
            <w:left w:val="none" w:sz="0" w:space="0" w:color="auto"/>
            <w:bottom w:val="none" w:sz="0" w:space="0" w:color="auto"/>
            <w:right w:val="none" w:sz="0" w:space="0" w:color="auto"/>
          </w:divBdr>
        </w:div>
        <w:div w:id="1448431719">
          <w:marLeft w:val="0"/>
          <w:marRight w:val="0"/>
          <w:marTop w:val="0"/>
          <w:marBottom w:val="0"/>
          <w:divBdr>
            <w:top w:val="none" w:sz="0" w:space="0" w:color="auto"/>
            <w:left w:val="none" w:sz="0" w:space="0" w:color="auto"/>
            <w:bottom w:val="none" w:sz="0" w:space="0" w:color="auto"/>
            <w:right w:val="none" w:sz="0" w:space="0" w:color="auto"/>
          </w:divBdr>
        </w:div>
        <w:div w:id="802381579">
          <w:marLeft w:val="0"/>
          <w:marRight w:val="0"/>
          <w:marTop w:val="0"/>
          <w:marBottom w:val="0"/>
          <w:divBdr>
            <w:top w:val="none" w:sz="0" w:space="0" w:color="auto"/>
            <w:left w:val="none" w:sz="0" w:space="0" w:color="auto"/>
            <w:bottom w:val="none" w:sz="0" w:space="0" w:color="auto"/>
            <w:right w:val="none" w:sz="0" w:space="0" w:color="auto"/>
          </w:divBdr>
        </w:div>
        <w:div w:id="1557544247">
          <w:marLeft w:val="0"/>
          <w:marRight w:val="0"/>
          <w:marTop w:val="0"/>
          <w:marBottom w:val="0"/>
          <w:divBdr>
            <w:top w:val="none" w:sz="0" w:space="0" w:color="auto"/>
            <w:left w:val="none" w:sz="0" w:space="0" w:color="auto"/>
            <w:bottom w:val="none" w:sz="0" w:space="0" w:color="auto"/>
            <w:right w:val="none" w:sz="0" w:space="0" w:color="auto"/>
          </w:divBdr>
        </w:div>
        <w:div w:id="312681208">
          <w:marLeft w:val="0"/>
          <w:marRight w:val="0"/>
          <w:marTop w:val="0"/>
          <w:marBottom w:val="0"/>
          <w:divBdr>
            <w:top w:val="none" w:sz="0" w:space="0" w:color="auto"/>
            <w:left w:val="none" w:sz="0" w:space="0" w:color="auto"/>
            <w:bottom w:val="none" w:sz="0" w:space="0" w:color="auto"/>
            <w:right w:val="none" w:sz="0" w:space="0" w:color="auto"/>
          </w:divBdr>
        </w:div>
        <w:div w:id="541984363">
          <w:marLeft w:val="0"/>
          <w:marRight w:val="0"/>
          <w:marTop w:val="0"/>
          <w:marBottom w:val="0"/>
          <w:divBdr>
            <w:top w:val="none" w:sz="0" w:space="0" w:color="auto"/>
            <w:left w:val="none" w:sz="0" w:space="0" w:color="auto"/>
            <w:bottom w:val="none" w:sz="0" w:space="0" w:color="auto"/>
            <w:right w:val="none" w:sz="0" w:space="0" w:color="auto"/>
          </w:divBdr>
        </w:div>
        <w:div w:id="1310746787">
          <w:marLeft w:val="0"/>
          <w:marRight w:val="0"/>
          <w:marTop w:val="0"/>
          <w:marBottom w:val="0"/>
          <w:divBdr>
            <w:top w:val="none" w:sz="0" w:space="0" w:color="auto"/>
            <w:left w:val="none" w:sz="0" w:space="0" w:color="auto"/>
            <w:bottom w:val="none" w:sz="0" w:space="0" w:color="auto"/>
            <w:right w:val="none" w:sz="0" w:space="0" w:color="auto"/>
          </w:divBdr>
        </w:div>
        <w:div w:id="1460800829">
          <w:marLeft w:val="0"/>
          <w:marRight w:val="0"/>
          <w:marTop w:val="0"/>
          <w:marBottom w:val="0"/>
          <w:divBdr>
            <w:top w:val="none" w:sz="0" w:space="0" w:color="auto"/>
            <w:left w:val="none" w:sz="0" w:space="0" w:color="auto"/>
            <w:bottom w:val="none" w:sz="0" w:space="0" w:color="auto"/>
            <w:right w:val="none" w:sz="0" w:space="0" w:color="auto"/>
          </w:divBdr>
        </w:div>
        <w:div w:id="1955745689">
          <w:marLeft w:val="0"/>
          <w:marRight w:val="0"/>
          <w:marTop w:val="0"/>
          <w:marBottom w:val="0"/>
          <w:divBdr>
            <w:top w:val="none" w:sz="0" w:space="0" w:color="auto"/>
            <w:left w:val="none" w:sz="0" w:space="0" w:color="auto"/>
            <w:bottom w:val="none" w:sz="0" w:space="0" w:color="auto"/>
            <w:right w:val="none" w:sz="0" w:space="0" w:color="auto"/>
          </w:divBdr>
        </w:div>
      </w:divsChild>
    </w:div>
    <w:div w:id="1313027826">
      <w:bodyDiv w:val="1"/>
      <w:marLeft w:val="0"/>
      <w:marRight w:val="0"/>
      <w:marTop w:val="0"/>
      <w:marBottom w:val="0"/>
      <w:divBdr>
        <w:top w:val="none" w:sz="0" w:space="0" w:color="auto"/>
        <w:left w:val="none" w:sz="0" w:space="0" w:color="auto"/>
        <w:bottom w:val="none" w:sz="0" w:space="0" w:color="auto"/>
        <w:right w:val="none" w:sz="0" w:space="0" w:color="auto"/>
      </w:divBdr>
    </w:div>
    <w:div w:id="1370297490">
      <w:bodyDiv w:val="1"/>
      <w:marLeft w:val="0"/>
      <w:marRight w:val="0"/>
      <w:marTop w:val="0"/>
      <w:marBottom w:val="0"/>
      <w:divBdr>
        <w:top w:val="none" w:sz="0" w:space="0" w:color="auto"/>
        <w:left w:val="none" w:sz="0" w:space="0" w:color="auto"/>
        <w:bottom w:val="none" w:sz="0" w:space="0" w:color="auto"/>
        <w:right w:val="none" w:sz="0" w:space="0" w:color="auto"/>
      </w:divBdr>
    </w:div>
    <w:div w:id="1535772023">
      <w:bodyDiv w:val="1"/>
      <w:marLeft w:val="0"/>
      <w:marRight w:val="0"/>
      <w:marTop w:val="0"/>
      <w:marBottom w:val="0"/>
      <w:divBdr>
        <w:top w:val="none" w:sz="0" w:space="0" w:color="auto"/>
        <w:left w:val="none" w:sz="0" w:space="0" w:color="auto"/>
        <w:bottom w:val="none" w:sz="0" w:space="0" w:color="auto"/>
        <w:right w:val="none" w:sz="0" w:space="0" w:color="auto"/>
      </w:divBdr>
    </w:div>
    <w:div w:id="1674642312">
      <w:bodyDiv w:val="1"/>
      <w:marLeft w:val="0"/>
      <w:marRight w:val="0"/>
      <w:marTop w:val="0"/>
      <w:marBottom w:val="0"/>
      <w:divBdr>
        <w:top w:val="none" w:sz="0" w:space="0" w:color="auto"/>
        <w:left w:val="none" w:sz="0" w:space="0" w:color="auto"/>
        <w:bottom w:val="none" w:sz="0" w:space="0" w:color="auto"/>
        <w:right w:val="none" w:sz="0" w:space="0" w:color="auto"/>
      </w:divBdr>
    </w:div>
    <w:div w:id="1806584103">
      <w:bodyDiv w:val="1"/>
      <w:marLeft w:val="0"/>
      <w:marRight w:val="0"/>
      <w:marTop w:val="0"/>
      <w:marBottom w:val="0"/>
      <w:divBdr>
        <w:top w:val="none" w:sz="0" w:space="0" w:color="auto"/>
        <w:left w:val="none" w:sz="0" w:space="0" w:color="auto"/>
        <w:bottom w:val="none" w:sz="0" w:space="0" w:color="auto"/>
        <w:right w:val="none" w:sz="0" w:space="0" w:color="auto"/>
      </w:divBdr>
    </w:div>
    <w:div w:id="1877768954">
      <w:bodyDiv w:val="1"/>
      <w:marLeft w:val="0"/>
      <w:marRight w:val="0"/>
      <w:marTop w:val="0"/>
      <w:marBottom w:val="0"/>
      <w:divBdr>
        <w:top w:val="none" w:sz="0" w:space="0" w:color="auto"/>
        <w:left w:val="none" w:sz="0" w:space="0" w:color="auto"/>
        <w:bottom w:val="none" w:sz="0" w:space="0" w:color="auto"/>
        <w:right w:val="none" w:sz="0" w:space="0" w:color="auto"/>
      </w:divBdr>
      <w:divsChild>
        <w:div w:id="2105296930">
          <w:marLeft w:val="0"/>
          <w:marRight w:val="0"/>
          <w:marTop w:val="0"/>
          <w:marBottom w:val="0"/>
          <w:divBdr>
            <w:top w:val="none" w:sz="0" w:space="0" w:color="auto"/>
            <w:left w:val="none" w:sz="0" w:space="0" w:color="auto"/>
            <w:bottom w:val="none" w:sz="0" w:space="0" w:color="auto"/>
            <w:right w:val="none" w:sz="0" w:space="0" w:color="auto"/>
          </w:divBdr>
        </w:div>
      </w:divsChild>
    </w:div>
    <w:div w:id="2009869632">
      <w:bodyDiv w:val="1"/>
      <w:marLeft w:val="0"/>
      <w:marRight w:val="0"/>
      <w:marTop w:val="0"/>
      <w:marBottom w:val="0"/>
      <w:divBdr>
        <w:top w:val="none" w:sz="0" w:space="0" w:color="auto"/>
        <w:left w:val="none" w:sz="0" w:space="0" w:color="auto"/>
        <w:bottom w:val="none" w:sz="0" w:space="0" w:color="auto"/>
        <w:right w:val="none" w:sz="0" w:space="0" w:color="auto"/>
      </w:divBdr>
    </w:div>
    <w:div w:id="2050688537">
      <w:bodyDiv w:val="1"/>
      <w:marLeft w:val="0"/>
      <w:marRight w:val="0"/>
      <w:marTop w:val="0"/>
      <w:marBottom w:val="0"/>
      <w:divBdr>
        <w:top w:val="none" w:sz="0" w:space="0" w:color="auto"/>
        <w:left w:val="none" w:sz="0" w:space="0" w:color="auto"/>
        <w:bottom w:val="none" w:sz="0" w:space="0" w:color="auto"/>
        <w:right w:val="none" w:sz="0" w:space="0" w:color="auto"/>
      </w:divBdr>
    </w:div>
    <w:div w:id="2127117167">
      <w:bodyDiv w:val="1"/>
      <w:marLeft w:val="0"/>
      <w:marRight w:val="0"/>
      <w:marTop w:val="0"/>
      <w:marBottom w:val="0"/>
      <w:divBdr>
        <w:top w:val="none" w:sz="0" w:space="0" w:color="auto"/>
        <w:left w:val="none" w:sz="0" w:space="0" w:color="auto"/>
        <w:bottom w:val="none" w:sz="0" w:space="0" w:color="auto"/>
        <w:right w:val="none" w:sz="0" w:space="0" w:color="auto"/>
      </w:divBdr>
    </w:div>
    <w:div w:id="213806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dep.wellingtondocurso@al.ma.leg.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5</Pages>
  <Words>1504</Words>
  <Characters>8123</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 235</dc:creator>
  <cp:lastModifiedBy>Karoline Cristine da Silva Lopes</cp:lastModifiedBy>
  <cp:revision>5</cp:revision>
  <dcterms:created xsi:type="dcterms:W3CDTF">2025-02-06T13:48:00Z</dcterms:created>
  <dcterms:modified xsi:type="dcterms:W3CDTF">2025-02-10T14:53:00Z</dcterms:modified>
</cp:coreProperties>
</file>