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3A" w:rsidRDefault="00EC073A">
      <w:pPr>
        <w:pStyle w:val="Corpodetexto"/>
        <w:spacing w:before="112"/>
      </w:pPr>
    </w:p>
    <w:p w:rsidR="00EC073A" w:rsidRDefault="00F9000C">
      <w:pPr>
        <w:pStyle w:val="Corpodetexto"/>
        <w:tabs>
          <w:tab w:val="left" w:pos="2126"/>
          <w:tab w:val="left" w:pos="5570"/>
        </w:tabs>
        <w:spacing w:before="1"/>
        <w:ind w:left="122"/>
      </w:pPr>
      <w:r>
        <w:t>MENSAGEM</w:t>
      </w:r>
      <w:r>
        <w:rPr>
          <w:spacing w:val="-1"/>
        </w:rPr>
        <w:t xml:space="preserve"> </w:t>
      </w:r>
      <w:r>
        <w:rPr>
          <w:spacing w:val="-5"/>
        </w:rPr>
        <w:t>Nº</w:t>
      </w:r>
      <w:r>
        <w:tab/>
      </w:r>
      <w:r w:rsidR="001F0D13">
        <w:t>15</w:t>
      </w:r>
      <w:r>
        <w:rPr>
          <w:spacing w:val="-2"/>
        </w:rPr>
        <w:t>/2025</w:t>
      </w:r>
      <w:r>
        <w:tab/>
        <w:t>São</w:t>
      </w:r>
      <w:r>
        <w:rPr>
          <w:spacing w:val="-3"/>
        </w:rPr>
        <w:t xml:space="preserve"> </w:t>
      </w:r>
      <w:r>
        <w:t>Luís, 19 de</w:t>
      </w:r>
      <w:r>
        <w:rPr>
          <w:spacing w:val="-2"/>
        </w:rPr>
        <w:t xml:space="preserve"> </w:t>
      </w:r>
      <w:r>
        <w:t>março de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:rsidR="00EC073A" w:rsidRDefault="00EC073A">
      <w:pPr>
        <w:pStyle w:val="Corpodetexto"/>
      </w:pPr>
    </w:p>
    <w:p w:rsidR="00EC073A" w:rsidRDefault="00EC073A">
      <w:pPr>
        <w:pStyle w:val="Corpodetexto"/>
        <w:spacing w:before="119"/>
      </w:pPr>
    </w:p>
    <w:p w:rsidR="00EC073A" w:rsidRDefault="00F9000C">
      <w:pPr>
        <w:spacing w:before="1"/>
        <w:ind w:left="1420"/>
        <w:rPr>
          <w:i/>
          <w:sz w:val="24"/>
        </w:rPr>
      </w:pPr>
      <w:r>
        <w:rPr>
          <w:i/>
          <w:sz w:val="24"/>
        </w:rPr>
        <w:t>Senhora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Presidente,</w:t>
      </w:r>
    </w:p>
    <w:p w:rsidR="00EC073A" w:rsidRDefault="00F9000C">
      <w:pPr>
        <w:pStyle w:val="Corpodetexto"/>
        <w:spacing w:before="276"/>
        <w:ind w:left="2" w:right="141" w:firstLine="1418"/>
        <w:jc w:val="both"/>
      </w:pPr>
      <w:r>
        <w:t>Tenho a honra de submeter à deliberação dos Senhores Deputados e das Senhoras</w:t>
      </w:r>
      <w:r>
        <w:rPr>
          <w:spacing w:val="-15"/>
        </w:rPr>
        <w:t xml:space="preserve"> </w:t>
      </w:r>
      <w:r>
        <w:t>Deputadas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Medida</w:t>
      </w:r>
      <w:r>
        <w:rPr>
          <w:spacing w:val="-14"/>
        </w:rPr>
        <w:t xml:space="preserve"> </w:t>
      </w:r>
      <w:r>
        <w:t>Provisória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institui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MÃOS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OBRA- Manutenção Estrutural da Rede do Maranhão e dá outras providências.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39" w:firstLine="1418"/>
        <w:jc w:val="both"/>
      </w:pP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11.340,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7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2006,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 Maria da Penha, serão asseguradas às mulheres as condições para o exercício efetivo dos direitos à vida</w:t>
      </w:r>
      <w:r>
        <w:t>, à segurança, à saúde, ao trabalho, à cidadania, à liberdade, à dignidade, ao respeito e à convivência familiar e comunitária.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39" w:firstLine="1418"/>
        <w:jc w:val="both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Lei</w:t>
      </w:r>
      <w:r>
        <w:rPr>
          <w:spacing w:val="-13"/>
        </w:rPr>
        <w:t xml:space="preserve"> </w:t>
      </w:r>
      <w:r>
        <w:rPr>
          <w:spacing w:val="-2"/>
        </w:rPr>
        <w:t>Federal</w:t>
      </w:r>
      <w:r>
        <w:rPr>
          <w:spacing w:val="-12"/>
        </w:rPr>
        <w:t xml:space="preserve"> </w:t>
      </w:r>
      <w:r>
        <w:rPr>
          <w:spacing w:val="-2"/>
        </w:rPr>
        <w:t>nº</w:t>
      </w:r>
      <w:r>
        <w:rPr>
          <w:spacing w:val="-9"/>
        </w:rPr>
        <w:t xml:space="preserve"> </w:t>
      </w:r>
      <w:r>
        <w:rPr>
          <w:spacing w:val="-2"/>
        </w:rPr>
        <w:t>14.133,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1º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abril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2021,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Lei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Licitações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 xml:space="preserve">Contratos </w:t>
      </w:r>
      <w:r>
        <w:t xml:space="preserve">Administrativos, determina que o edital </w:t>
      </w:r>
      <w:proofErr w:type="gramStart"/>
      <w:r>
        <w:t>poderá</w:t>
      </w:r>
      <w:proofErr w:type="gramEnd"/>
      <w:r>
        <w:t>, na forma disposta em regulamento, exigir que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percentual</w:t>
      </w:r>
      <w:r>
        <w:rPr>
          <w:spacing w:val="-14"/>
        </w:rPr>
        <w:t xml:space="preserve"> </w:t>
      </w:r>
      <w:r>
        <w:t>mínimo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mão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obra</w:t>
      </w:r>
      <w:r>
        <w:rPr>
          <w:spacing w:val="-15"/>
        </w:rPr>
        <w:t xml:space="preserve"> </w:t>
      </w:r>
      <w:r>
        <w:t>responsável</w:t>
      </w:r>
      <w:r>
        <w:rPr>
          <w:spacing w:val="-14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 xml:space="preserve">contratação seja constituído por mulheres vítimas de violência doméstica (art. 25, § 1º, </w:t>
      </w:r>
      <w:r>
        <w:t>inciso I).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spacing w:before="1"/>
        <w:ind w:left="2" w:right="140" w:firstLine="1418"/>
        <w:jc w:val="both"/>
      </w:pPr>
      <w:r>
        <w:t xml:space="preserve">Na busca ainda de contemplar vários segmentos da sociedade, </w:t>
      </w:r>
      <w:proofErr w:type="gramStart"/>
      <w:r>
        <w:t>busca-se</w:t>
      </w:r>
      <w:proofErr w:type="gramEnd"/>
      <w:r>
        <w:t xml:space="preserve"> incentivar as microempresas e empresas de pequeno porte, nos termos do art. 179 da Constituição Federal e da Lei Complementar nº 123, de 14 de dezembro de 2006, trazendo diver</w:t>
      </w:r>
      <w:r>
        <w:t>sas vantagens para empresas enquadradas nesta categoria, com o objetivo de desburocratizar e incentivar a formalização e o crescimento desses negócios.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39" w:firstLine="1418"/>
        <w:jc w:val="both"/>
      </w:pPr>
      <w:r>
        <w:t xml:space="preserve">Já o Decreto Federal nº 11.430, de </w:t>
      </w:r>
      <w:proofErr w:type="gramStart"/>
      <w:r>
        <w:t>8</w:t>
      </w:r>
      <w:proofErr w:type="gramEnd"/>
      <w:r>
        <w:t xml:space="preserve"> de março de 2023, ao regulamentar a </w:t>
      </w:r>
      <w:proofErr w:type="gramStart"/>
      <w:r>
        <w:t>disposição</w:t>
      </w:r>
      <w:proofErr w:type="gramEnd"/>
      <w:r>
        <w:t xml:space="preserve"> contida na Lei supr</w:t>
      </w:r>
      <w:r>
        <w:t>acitada, ordena que os editais de licitação e os avisos de contratação direta para a contratação de serviços contínuos com regime de dedicação exclusiva de mão de obra, nos termos do disposto no inciso XVI do caput do art. 6º da Lei nº</w:t>
      </w:r>
      <w:r>
        <w:rPr>
          <w:spacing w:val="-7"/>
        </w:rPr>
        <w:t xml:space="preserve"> </w:t>
      </w:r>
      <w:r>
        <w:t>14.133,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pre</w:t>
      </w:r>
      <w:r>
        <w:t>verão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emprego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constituída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mulheres</w:t>
      </w:r>
      <w:r>
        <w:rPr>
          <w:spacing w:val="-7"/>
        </w:rPr>
        <w:t xml:space="preserve"> </w:t>
      </w:r>
      <w:r>
        <w:t>vítimas</w:t>
      </w:r>
      <w:r>
        <w:rPr>
          <w:spacing w:val="-7"/>
        </w:rPr>
        <w:t xml:space="preserve"> </w:t>
      </w:r>
      <w:r>
        <w:t>de violência doméstica, em percentual mínimo de oito por cento das vagas (Art. 3º, caput).</w:t>
      </w:r>
    </w:p>
    <w:p w:rsidR="00EC073A" w:rsidRDefault="00F9000C">
      <w:pPr>
        <w:pStyle w:val="Corpodetexto"/>
        <w:spacing w:before="274"/>
        <w:ind w:left="2" w:right="142" w:firstLine="1418"/>
        <w:jc w:val="both"/>
      </w:pPr>
      <w:r>
        <w:t>Nessa perspectiva, a Secretaria de Estado de Governo, em conjunto com a Secretaria de Estado da Mulher, idealizou o Programa MÃOS À OBRA, o qual reúne a necessidade da manutenção dos prédios da rede estadual do Estado do Maranhão que, atualmente,</w:t>
      </w:r>
      <w:r>
        <w:rPr>
          <w:spacing w:val="-12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3.500</w:t>
      </w:r>
      <w:r>
        <w:rPr>
          <w:spacing w:val="-12"/>
        </w:rPr>
        <w:t xml:space="preserve"> </w:t>
      </w:r>
      <w:r>
        <w:t>(três</w:t>
      </w:r>
      <w:r>
        <w:rPr>
          <w:spacing w:val="-12"/>
        </w:rPr>
        <w:t xml:space="preserve"> </w:t>
      </w:r>
      <w:r>
        <w:t>mil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quinhentas)</w:t>
      </w:r>
      <w:r>
        <w:rPr>
          <w:spacing w:val="-13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espalhadas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Estado, com a adequação à Lei de Licitações e à Lei Maria da Penha.</w:t>
      </w:r>
    </w:p>
    <w:p w:rsidR="00EC073A" w:rsidRDefault="00EC073A">
      <w:pPr>
        <w:pStyle w:val="Corpodetexto"/>
      </w:pPr>
    </w:p>
    <w:p w:rsidR="00EC073A" w:rsidRDefault="00EC073A">
      <w:pPr>
        <w:pStyle w:val="Corpodetexto"/>
      </w:pPr>
    </w:p>
    <w:p w:rsidR="00EC073A" w:rsidRDefault="00EC073A">
      <w:pPr>
        <w:pStyle w:val="Corpodetexto"/>
      </w:pPr>
    </w:p>
    <w:p w:rsidR="00EC073A" w:rsidRDefault="00EC073A">
      <w:pPr>
        <w:pStyle w:val="Corpodetexto"/>
      </w:pPr>
    </w:p>
    <w:p w:rsidR="00EC073A" w:rsidRDefault="00EC073A">
      <w:pPr>
        <w:pStyle w:val="Corpodetexto"/>
      </w:pPr>
    </w:p>
    <w:p w:rsidR="00EC073A" w:rsidRDefault="00F9000C">
      <w:pPr>
        <w:pStyle w:val="Corpodetexto"/>
        <w:spacing w:before="1"/>
        <w:ind w:left="2" w:right="5274"/>
      </w:pPr>
      <w:r>
        <w:t>A Sua Excelência a Senhora</w:t>
      </w:r>
      <w:r>
        <w:rPr>
          <w:spacing w:val="40"/>
        </w:rPr>
        <w:t xml:space="preserve"> </w:t>
      </w:r>
      <w:r>
        <w:t>Deputada</w:t>
      </w:r>
      <w:r>
        <w:rPr>
          <w:spacing w:val="-15"/>
        </w:rPr>
        <w:t xml:space="preserve"> </w:t>
      </w:r>
      <w:r>
        <w:t>Estadual</w:t>
      </w:r>
      <w:r>
        <w:rPr>
          <w:spacing w:val="-11"/>
        </w:rPr>
        <w:t xml:space="preserve"> </w:t>
      </w:r>
      <w:r>
        <w:t>IRACEMA</w:t>
      </w:r>
      <w:r>
        <w:rPr>
          <w:spacing w:val="-13"/>
        </w:rPr>
        <w:t xml:space="preserve"> </w:t>
      </w:r>
      <w:r>
        <w:t>VALE</w:t>
      </w:r>
    </w:p>
    <w:p w:rsidR="00EC073A" w:rsidRDefault="00F9000C">
      <w:pPr>
        <w:pStyle w:val="Corpodetexto"/>
        <w:ind w:left="2" w:right="2354"/>
      </w:pPr>
      <w:r>
        <w:t>Presidente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Assembleia</w:t>
      </w:r>
      <w:r>
        <w:rPr>
          <w:spacing w:val="-7"/>
        </w:rPr>
        <w:t xml:space="preserve"> </w:t>
      </w:r>
      <w:r>
        <w:t>Legislativa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Maranhão Palácio Manuel Beckman</w:t>
      </w:r>
    </w:p>
    <w:p w:rsidR="00EC073A" w:rsidRDefault="00F9000C">
      <w:pPr>
        <w:pStyle w:val="Corpodetexto"/>
        <w:ind w:left="2"/>
      </w:pPr>
      <w:r>
        <w:rPr>
          <w:spacing w:val="-2"/>
        </w:rPr>
        <w:t>Local</w:t>
      </w:r>
    </w:p>
    <w:p w:rsidR="00EC073A" w:rsidRDefault="00EC073A">
      <w:pPr>
        <w:pStyle w:val="Corpodetexto"/>
        <w:sectPr w:rsidR="00EC073A">
          <w:headerReference w:type="default" r:id="rId8"/>
          <w:type w:val="continuous"/>
          <w:pgSz w:w="11910" w:h="16840"/>
          <w:pgMar w:top="2260" w:right="1275" w:bottom="280" w:left="1700" w:header="709" w:footer="0" w:gutter="0"/>
          <w:pgNumType w:start="1"/>
          <w:cols w:space="720"/>
        </w:sectPr>
      </w:pPr>
    </w:p>
    <w:p w:rsidR="00EC073A" w:rsidRDefault="00F9000C">
      <w:pPr>
        <w:pStyle w:val="Corpodetexto"/>
        <w:spacing w:before="269"/>
        <w:ind w:left="2" w:right="140" w:firstLine="1418"/>
        <w:jc w:val="both"/>
      </w:pPr>
      <w:r>
        <w:lastRenderedPageBreak/>
        <w:t xml:space="preserve">Nesse contexto, o art. 3º do Decreto Estadual nº 38.590, de </w:t>
      </w:r>
      <w:proofErr w:type="gramStart"/>
      <w:r>
        <w:t>11 outubro</w:t>
      </w:r>
      <w:proofErr w:type="gramEnd"/>
      <w:r>
        <w:t xml:space="preserve"> de 2023, determina a transferência das competências e incumbências estabelecidas em contratos, convênios ou instrumentos congêneres, bem como nos demais atos normativos específicos sobr</w:t>
      </w:r>
      <w:r>
        <w:t>e as obras remanejadas no âmbito dos órgãos públicos e entidades da Administração Pública Estadual, para a Secretaria de Estado da Infraestrutura e para a Secretaria de Estado de Governo.</w:t>
      </w:r>
    </w:p>
    <w:p w:rsidR="00EC073A" w:rsidRDefault="00F9000C">
      <w:pPr>
        <w:pStyle w:val="Corpodetexto"/>
        <w:spacing w:before="276"/>
        <w:ind w:left="2" w:right="139" w:firstLine="1418"/>
        <w:jc w:val="both"/>
      </w:pPr>
      <w:r>
        <w:t>Em regulamentação ainda aos procedimentos e requisitos necessários para o cumprimento ao referido decreto, o Decreto Estadual nº 39.173, de 18 de junho de 2024, especificamente, nos termos do § 6º do seu art. 1º, dispõe que os contratos que tenham a manute</w:t>
      </w:r>
      <w:r>
        <w:t>nção contínua de prédios e equipamentos públicos – o foco de ação do Programa MÃOS À OBRA</w:t>
      </w:r>
      <w:r>
        <w:rPr>
          <w:spacing w:val="-3"/>
        </w:rPr>
        <w:t xml:space="preserve"> </w:t>
      </w:r>
      <w:r>
        <w:t xml:space="preserve">– ficam </w:t>
      </w:r>
      <w:proofErr w:type="gramStart"/>
      <w:r>
        <w:t>sob responsabilidade</w:t>
      </w:r>
      <w:proofErr w:type="gramEnd"/>
      <w:r>
        <w:t xml:space="preserve"> da Secretaria de Estado de Governo.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40" w:firstLine="1418"/>
        <w:jc w:val="both"/>
      </w:pPr>
      <w:r>
        <w:t>Destarte, com vistas à maior eficiência dos serviços desempenhados pelo órgão</w:t>
      </w:r>
      <w:r>
        <w:rPr>
          <w:spacing w:val="-7"/>
        </w:rPr>
        <w:t xml:space="preserve"> </w:t>
      </w:r>
      <w:r>
        <w:t>competente,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Medida</w:t>
      </w:r>
      <w:r>
        <w:rPr>
          <w:spacing w:val="-7"/>
        </w:rPr>
        <w:t xml:space="preserve"> </w:t>
      </w:r>
      <w:r>
        <w:t>Provisória</w:t>
      </w:r>
      <w:r>
        <w:rPr>
          <w:spacing w:val="-7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trazer</w:t>
      </w:r>
      <w:r>
        <w:rPr>
          <w:spacing w:val="-8"/>
        </w:rPr>
        <w:t xml:space="preserve"> </w:t>
      </w:r>
      <w:r>
        <w:t>maior</w:t>
      </w:r>
      <w:r>
        <w:rPr>
          <w:spacing w:val="-8"/>
        </w:rPr>
        <w:t xml:space="preserve"> </w:t>
      </w:r>
      <w:r>
        <w:t>agilidade</w:t>
      </w:r>
      <w:r>
        <w:rPr>
          <w:spacing w:val="-8"/>
        </w:rPr>
        <w:t xml:space="preserve"> </w:t>
      </w:r>
      <w:r>
        <w:t>e resolutividade, não só reduzindo o tempo de resposta no cumprimento das demandas solicitadas, como também garantindo que as contratações tenham, preferencialmente, percentual mínimo de 10% (cinc</w:t>
      </w:r>
      <w:r>
        <w:t>o por cento) de mão de obra constituída por mulheres vítimas de violência doméstica.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spacing w:before="1"/>
        <w:ind w:left="2" w:right="140" w:firstLine="1418"/>
        <w:jc w:val="both"/>
      </w:pPr>
      <w:r>
        <w:t>Ademais, a presente Medida Provisória, em obediência ao disposto na Constituição Federal, tem como objetivo dar preferência à contratação de microempresas e empresas de p</w:t>
      </w:r>
      <w:r>
        <w:t>equeno porte visando facilitar o crescimento e a sustentabilidade deste setor econômico, contribuindo para um ambiente de negócios mais saudável, simplificando a contratação, reduzindo custos administrativos e criando um cenário mais favorável para o desen</w:t>
      </w:r>
      <w:r>
        <w:t>volvimento dos pequenos empreendedores.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38" w:firstLine="1418"/>
        <w:jc w:val="both"/>
      </w:pPr>
      <w:r>
        <w:t>E</w:t>
      </w:r>
      <w:r>
        <w:rPr>
          <w:spacing w:val="-13"/>
        </w:rPr>
        <w:t xml:space="preserve"> </w:t>
      </w:r>
      <w:r>
        <w:t>mais,</w:t>
      </w:r>
      <w:r>
        <w:rPr>
          <w:spacing w:val="-13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consabido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princípio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eficiência,</w:t>
      </w:r>
      <w:r>
        <w:rPr>
          <w:spacing w:val="-14"/>
        </w:rPr>
        <w:t xml:space="preserve"> </w:t>
      </w:r>
      <w:r>
        <w:t>insculpido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37,</w:t>
      </w:r>
      <w:r>
        <w:rPr>
          <w:spacing w:val="-13"/>
        </w:rPr>
        <w:t xml:space="preserve"> </w:t>
      </w:r>
      <w:r>
        <w:t>caput, da</w:t>
      </w:r>
      <w:r>
        <w:rPr>
          <w:spacing w:val="-11"/>
        </w:rPr>
        <w:t xml:space="preserve"> </w:t>
      </w:r>
      <w:r>
        <w:t>Constituição</w:t>
      </w:r>
      <w:r>
        <w:rPr>
          <w:spacing w:val="-10"/>
        </w:rPr>
        <w:t xml:space="preserve"> </w:t>
      </w:r>
      <w:r>
        <w:t>Federal,</w:t>
      </w:r>
      <w:r>
        <w:rPr>
          <w:spacing w:val="-9"/>
        </w:rPr>
        <w:t xml:space="preserve"> </w:t>
      </w:r>
      <w:r>
        <w:t>impõe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presteza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rendimento funcional,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obter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seu</w:t>
      </w:r>
      <w:proofErr w:type="gramEnd"/>
      <w:r>
        <w:rPr>
          <w:spacing w:val="-3"/>
        </w:rPr>
        <w:t xml:space="preserve"> </w:t>
      </w:r>
      <w:r>
        <w:t>cargo,</w:t>
      </w:r>
      <w:r>
        <w:rPr>
          <w:spacing w:val="-3"/>
        </w:rPr>
        <w:t xml:space="preserve"> </w:t>
      </w:r>
      <w:r>
        <w:t>visando</w:t>
      </w:r>
      <w:r>
        <w:rPr>
          <w:spacing w:val="-3"/>
        </w:rPr>
        <w:t xml:space="preserve"> </w:t>
      </w:r>
      <w:r>
        <w:t>evitar incertezas e paralisia na máquina administrativa.</w:t>
      </w:r>
    </w:p>
    <w:p w:rsidR="00EC073A" w:rsidRDefault="00F9000C">
      <w:pPr>
        <w:pStyle w:val="Corpodetexto"/>
        <w:spacing w:before="274"/>
        <w:ind w:left="2" w:right="142" w:firstLine="1418"/>
        <w:jc w:val="both"/>
      </w:pPr>
      <w:r>
        <w:t>Resta, portanto, devidamente demonstrado o preenchimento dos requisitos previstos no § 1º, artigo 42, da Constituição Estadual, aptos a legitimar e respal</w:t>
      </w:r>
      <w:r>
        <w:t>dar juridicamente a edição da Medida Provisória ora proposta.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41" w:firstLine="1418"/>
        <w:jc w:val="both"/>
      </w:pPr>
      <w:r>
        <w:t>Com</w:t>
      </w:r>
      <w:r>
        <w:rPr>
          <w:spacing w:val="-15"/>
        </w:rPr>
        <w:t xml:space="preserve"> </w:t>
      </w:r>
      <w:r>
        <w:t>estes</w:t>
      </w:r>
      <w:r>
        <w:rPr>
          <w:spacing w:val="-15"/>
        </w:rPr>
        <w:t xml:space="preserve"> </w:t>
      </w:r>
      <w:r>
        <w:t>argumentos,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considero</w:t>
      </w:r>
      <w:r>
        <w:rPr>
          <w:spacing w:val="-15"/>
        </w:rPr>
        <w:t xml:space="preserve"> </w:t>
      </w:r>
      <w:r>
        <w:t>suficientes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justificar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importância da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legislativa,</w:t>
      </w:r>
      <w:r>
        <w:rPr>
          <w:spacing w:val="-15"/>
        </w:rPr>
        <w:t xml:space="preserve"> </w:t>
      </w:r>
      <w:r>
        <w:t>minha</w:t>
      </w:r>
      <w:r>
        <w:rPr>
          <w:spacing w:val="-15"/>
        </w:rPr>
        <w:t xml:space="preserve"> </w:t>
      </w:r>
      <w:r>
        <w:t>expectativa</w:t>
      </w:r>
      <w:r>
        <w:rPr>
          <w:spacing w:val="-13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digno</w:t>
      </w:r>
      <w:r>
        <w:rPr>
          <w:spacing w:val="-14"/>
        </w:rPr>
        <w:t xml:space="preserve"> </w:t>
      </w:r>
      <w:r>
        <w:t>Parlamento</w:t>
      </w:r>
      <w:r>
        <w:rPr>
          <w:spacing w:val="-14"/>
        </w:rPr>
        <w:t xml:space="preserve"> </w:t>
      </w:r>
      <w:r>
        <w:t>Maranhense lhe dê boa acolhida.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spacing w:before="1"/>
        <w:ind w:right="139"/>
        <w:jc w:val="center"/>
      </w:pPr>
      <w:r>
        <w:rPr>
          <w:spacing w:val="-2"/>
        </w:rPr>
        <w:t>Atenciosamente,</w:t>
      </w:r>
    </w:p>
    <w:p w:rsidR="00EC073A" w:rsidRDefault="00EC073A">
      <w:pPr>
        <w:pStyle w:val="Corpodetexto"/>
        <w:spacing w:before="160"/>
        <w:rPr>
          <w:sz w:val="20"/>
        </w:rPr>
      </w:pPr>
    </w:p>
    <w:p w:rsidR="00EC073A" w:rsidRDefault="00EC073A">
      <w:pPr>
        <w:pStyle w:val="Corpodetexto"/>
        <w:rPr>
          <w:sz w:val="20"/>
        </w:rPr>
        <w:sectPr w:rsidR="00EC073A">
          <w:pgSz w:w="11910" w:h="16840"/>
          <w:pgMar w:top="2260" w:right="1275" w:bottom="280" w:left="1700" w:header="709" w:footer="0" w:gutter="0"/>
          <w:cols w:space="720"/>
        </w:sectPr>
      </w:pPr>
    </w:p>
    <w:p w:rsidR="00EC073A" w:rsidRDefault="00EC073A">
      <w:pPr>
        <w:spacing w:line="137" w:lineRule="exact"/>
        <w:rPr>
          <w:rFonts w:ascii="Trebuchet MS"/>
          <w:sz w:val="12"/>
        </w:rPr>
        <w:sectPr w:rsidR="00EC073A">
          <w:type w:val="continuous"/>
          <w:pgSz w:w="11910" w:h="16840"/>
          <w:pgMar w:top="2260" w:right="1275" w:bottom="280" w:left="1700" w:header="709" w:footer="0" w:gutter="0"/>
          <w:cols w:num="2" w:space="720" w:equalWidth="0">
            <w:col w:w="4034" w:space="40"/>
            <w:col w:w="4861"/>
          </w:cols>
        </w:sectPr>
      </w:pPr>
    </w:p>
    <w:p w:rsidR="00EC073A" w:rsidRDefault="00F9000C">
      <w:pPr>
        <w:pStyle w:val="Corpodetexto"/>
        <w:spacing w:before="42"/>
        <w:ind w:right="140"/>
        <w:jc w:val="center"/>
      </w:pPr>
      <w:r>
        <w:lastRenderedPageBreak/>
        <w:t>CARLOS</w:t>
      </w:r>
      <w:r>
        <w:rPr>
          <w:spacing w:val="-5"/>
        </w:rPr>
        <w:t xml:space="preserve"> </w:t>
      </w:r>
      <w:r>
        <w:rPr>
          <w:spacing w:val="-2"/>
        </w:rPr>
        <w:t>BRANDÃO</w:t>
      </w:r>
    </w:p>
    <w:p w:rsidR="00EC073A" w:rsidRDefault="00F9000C">
      <w:pPr>
        <w:pStyle w:val="Corpodetexto"/>
        <w:spacing w:before="1"/>
        <w:ind w:right="139"/>
        <w:jc w:val="center"/>
      </w:pPr>
      <w:r>
        <w:t>Governador</w:t>
      </w:r>
      <w:r>
        <w:rPr>
          <w:spacing w:val="-1"/>
        </w:rPr>
        <w:t xml:space="preserve"> </w:t>
      </w:r>
      <w:r>
        <w:t>do Estado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Maranhão</w:t>
      </w:r>
    </w:p>
    <w:p w:rsidR="00EC073A" w:rsidRDefault="00EC073A">
      <w:pPr>
        <w:pStyle w:val="Corpodetexto"/>
        <w:jc w:val="center"/>
        <w:sectPr w:rsidR="00EC073A">
          <w:type w:val="continuous"/>
          <w:pgSz w:w="11910" w:h="16840"/>
          <w:pgMar w:top="2260" w:right="1275" w:bottom="280" w:left="1700" w:header="709" w:footer="0" w:gutter="0"/>
          <w:cols w:space="720"/>
        </w:sectPr>
      </w:pPr>
    </w:p>
    <w:p w:rsidR="00EC073A" w:rsidRDefault="00F9000C">
      <w:pPr>
        <w:tabs>
          <w:tab w:val="left" w:pos="4108"/>
          <w:tab w:val="left" w:pos="5473"/>
          <w:tab w:val="left" w:pos="7683"/>
        </w:tabs>
        <w:spacing w:before="270"/>
        <w:ind w:left="297"/>
        <w:rPr>
          <w:b/>
          <w:sz w:val="28"/>
        </w:rPr>
      </w:pPr>
      <w:r>
        <w:rPr>
          <w:b/>
          <w:sz w:val="28"/>
        </w:rPr>
        <w:lastRenderedPageBreak/>
        <w:t>MEDIDA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PROVISÓRIA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Nº</w:t>
      </w:r>
      <w:r w:rsidR="001F0D13">
        <w:rPr>
          <w:b/>
          <w:sz w:val="28"/>
        </w:rPr>
        <w:t xml:space="preserve">  </w:t>
      </w:r>
      <w:bookmarkStart w:id="0" w:name="_GoBack"/>
      <w:bookmarkEnd w:id="0"/>
      <w:r w:rsidR="001F0D13">
        <w:rPr>
          <w:b/>
          <w:sz w:val="28"/>
        </w:rPr>
        <w:t>474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DE</w:t>
      </w:r>
      <w:r w:rsidR="001F0D13">
        <w:rPr>
          <w:b/>
          <w:sz w:val="28"/>
        </w:rPr>
        <w:t xml:space="preserve">  19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DE</w:t>
      </w:r>
      <w:r w:rsidR="001F0D13">
        <w:rPr>
          <w:b/>
          <w:spacing w:val="-5"/>
          <w:sz w:val="28"/>
        </w:rPr>
        <w:t xml:space="preserve">  </w:t>
      </w:r>
      <w:r w:rsidR="001F0D13">
        <w:rPr>
          <w:b/>
          <w:sz w:val="28"/>
        </w:rPr>
        <w:t xml:space="preserve">MARÇO 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2025.</w:t>
      </w:r>
    </w:p>
    <w:p w:rsidR="00EC073A" w:rsidRDefault="00EC073A">
      <w:pPr>
        <w:pStyle w:val="Corpodetexto"/>
        <w:spacing w:before="98"/>
        <w:rPr>
          <w:b/>
          <w:sz w:val="28"/>
        </w:rPr>
      </w:pPr>
    </w:p>
    <w:p w:rsidR="00EC073A" w:rsidRDefault="00F9000C">
      <w:pPr>
        <w:pStyle w:val="Corpodetexto"/>
        <w:spacing w:before="1"/>
        <w:ind w:left="4538" w:right="136"/>
        <w:jc w:val="both"/>
      </w:pPr>
      <w:r>
        <w:t>Institui o Programa MÃOS À OBRA - Manutenção Estrutural da Rede do Maranhão, e dá outras providências.</w:t>
      </w:r>
    </w:p>
    <w:p w:rsidR="00EC073A" w:rsidRDefault="00F9000C">
      <w:pPr>
        <w:pStyle w:val="Corpodetexto"/>
        <w:spacing w:before="276"/>
        <w:ind w:left="2" w:right="137" w:firstLine="1418"/>
        <w:jc w:val="both"/>
      </w:pPr>
      <w:r>
        <w:rPr>
          <w:b/>
        </w:rPr>
        <w:t>O</w:t>
      </w:r>
      <w:r>
        <w:rPr>
          <w:b/>
          <w:spacing w:val="-15"/>
        </w:rPr>
        <w:t xml:space="preserve"> </w:t>
      </w:r>
      <w:r>
        <w:rPr>
          <w:b/>
        </w:rPr>
        <w:t>GOVERNADOR</w:t>
      </w:r>
      <w:r>
        <w:rPr>
          <w:b/>
          <w:spacing w:val="-15"/>
        </w:rPr>
        <w:t xml:space="preserve"> </w:t>
      </w:r>
      <w:r>
        <w:rPr>
          <w:b/>
        </w:rPr>
        <w:t>DO</w:t>
      </w:r>
      <w:r>
        <w:rPr>
          <w:b/>
          <w:spacing w:val="-15"/>
        </w:rPr>
        <w:t xml:space="preserve"> </w:t>
      </w:r>
      <w:r>
        <w:rPr>
          <w:b/>
        </w:rPr>
        <w:t>ESTADO</w:t>
      </w:r>
      <w:r>
        <w:rPr>
          <w:b/>
          <w:spacing w:val="-15"/>
        </w:rPr>
        <w:t xml:space="preserve"> </w:t>
      </w:r>
      <w:r>
        <w:rPr>
          <w:b/>
        </w:rPr>
        <w:t>DO</w:t>
      </w:r>
      <w:r>
        <w:rPr>
          <w:b/>
          <w:spacing w:val="-15"/>
        </w:rPr>
        <w:t xml:space="preserve"> </w:t>
      </w:r>
      <w:r>
        <w:rPr>
          <w:b/>
        </w:rPr>
        <w:t>MARANHÃO</w:t>
      </w:r>
      <w:r>
        <w:t>,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 xml:space="preserve">atribuição que lhe confere o § 1º do </w:t>
      </w:r>
      <w:r>
        <w:t>art. 42 da Constituição Estadual, adota a seguinte Medida Provisória, com força de Lei:</w:t>
      </w:r>
    </w:p>
    <w:p w:rsidR="00EC073A" w:rsidRDefault="00F9000C">
      <w:pPr>
        <w:pStyle w:val="Corpodetexto"/>
        <w:spacing w:before="274"/>
        <w:ind w:left="2" w:right="140" w:firstLine="1418"/>
        <w:jc w:val="both"/>
      </w:pPr>
      <w:r>
        <w:rPr>
          <w:b/>
        </w:rPr>
        <w:t>Art.</w:t>
      </w:r>
      <w:r>
        <w:rPr>
          <w:b/>
          <w:spacing w:val="-12"/>
        </w:rPr>
        <w:t xml:space="preserve"> </w:t>
      </w:r>
      <w:r>
        <w:rPr>
          <w:b/>
        </w:rPr>
        <w:t>1º</w:t>
      </w:r>
      <w:r>
        <w:rPr>
          <w:b/>
          <w:spacing w:val="-8"/>
        </w:rPr>
        <w:t xml:space="preserve"> </w:t>
      </w:r>
      <w:r>
        <w:t>Fica</w:t>
      </w:r>
      <w:r>
        <w:rPr>
          <w:spacing w:val="-10"/>
        </w:rPr>
        <w:t xml:space="preserve"> </w:t>
      </w:r>
      <w:r>
        <w:t>instituído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MÃOS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OBRA</w:t>
      </w:r>
      <w:r>
        <w:rPr>
          <w:spacing w:val="-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Estrutural da</w:t>
      </w:r>
      <w:r>
        <w:rPr>
          <w:spacing w:val="-6"/>
        </w:rPr>
        <w:t xml:space="preserve"> </w:t>
      </w:r>
      <w:r>
        <w:t>Rede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Maranhão,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garantir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melhoria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infraestrutura</w:t>
      </w:r>
      <w:r>
        <w:rPr>
          <w:spacing w:val="-7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rede estadual de prédios públicos, fomentar a inclusão socioeconômica de mulheres vítimas de violência doméstica e incentivar a contratação de microempreendedor individual, microempresas e empresas de pequeno porte.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40" w:firstLine="1418"/>
        <w:jc w:val="both"/>
      </w:pPr>
      <w:r>
        <w:rPr>
          <w:b/>
        </w:rPr>
        <w:t xml:space="preserve">Art. 2º </w:t>
      </w:r>
      <w:r>
        <w:t>O Programa MÃOS À OBRA será coordenado e executado pela Secretaria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Governo</w:t>
      </w:r>
      <w:r>
        <w:rPr>
          <w:spacing w:val="-9"/>
        </w:rPr>
        <w:t xml:space="preserve"> </w:t>
      </w:r>
      <w:r>
        <w:t>(SEGOV/MA),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definirá</w:t>
      </w:r>
      <w:r>
        <w:rPr>
          <w:spacing w:val="-10"/>
        </w:rPr>
        <w:t xml:space="preserve"> </w:t>
      </w:r>
      <w:r>
        <w:t>estratégias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mecanismos</w:t>
      </w:r>
      <w:r>
        <w:rPr>
          <w:spacing w:val="-8"/>
        </w:rPr>
        <w:t xml:space="preserve"> </w:t>
      </w:r>
      <w:r>
        <w:t>para execução dos serviços de manutenção estrutural.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44" w:firstLine="1418"/>
        <w:jc w:val="both"/>
      </w:pPr>
      <w:r>
        <w:t>Parágrafo único. Para execução do Programa, será criada uma rede</w:t>
      </w:r>
      <w:r>
        <w:t xml:space="preserve"> regionalizada de contratação, priorizando empresas locais para </w:t>
      </w:r>
      <w:proofErr w:type="gramStart"/>
      <w:r>
        <w:t>otimização</w:t>
      </w:r>
      <w:proofErr w:type="gramEnd"/>
      <w:r>
        <w:t xml:space="preserve"> dos custos e agilidade na prestação dos serviços.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spacing w:before="1"/>
        <w:ind w:left="2" w:right="140" w:firstLine="1418"/>
        <w:jc w:val="both"/>
      </w:pP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3º</w:t>
      </w:r>
      <w:r>
        <w:rPr>
          <w:b/>
          <w:spacing w:val="-1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âmbito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MÃOS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OBRA</w:t>
      </w:r>
      <w:r>
        <w:rPr>
          <w:spacing w:val="-15"/>
        </w:rPr>
        <w:t xml:space="preserve"> </w:t>
      </w:r>
      <w:r>
        <w:t>observarão as seguintes diretrizes:</w:t>
      </w:r>
    </w:p>
    <w:p w:rsidR="00EC073A" w:rsidRDefault="00EC073A">
      <w:pPr>
        <w:pStyle w:val="Corpodetexto"/>
      </w:pPr>
    </w:p>
    <w:p w:rsidR="00EC073A" w:rsidRDefault="00F9000C">
      <w:pPr>
        <w:pStyle w:val="PargrafodaLista"/>
        <w:numPr>
          <w:ilvl w:val="0"/>
          <w:numId w:val="1"/>
        </w:numPr>
        <w:tabs>
          <w:tab w:val="left" w:pos="662"/>
        </w:tabs>
        <w:ind w:left="662" w:hanging="138"/>
        <w:jc w:val="center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garantir a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prédios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rede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Maranhão;</w:t>
      </w:r>
    </w:p>
    <w:p w:rsidR="00EC073A" w:rsidRDefault="00EC073A">
      <w:pPr>
        <w:pStyle w:val="Corpodetexto"/>
      </w:pPr>
    </w:p>
    <w:p w:rsidR="00EC073A" w:rsidRDefault="00F9000C">
      <w:pPr>
        <w:pStyle w:val="PargrafodaLista"/>
        <w:numPr>
          <w:ilvl w:val="0"/>
          <w:numId w:val="1"/>
        </w:numPr>
        <w:tabs>
          <w:tab w:val="left" w:pos="1646"/>
        </w:tabs>
        <w:ind w:left="2" w:right="143" w:firstLine="1418"/>
        <w:jc w:val="both"/>
        <w:rPr>
          <w:sz w:val="24"/>
        </w:rPr>
      </w:pPr>
      <w:r>
        <w:rPr>
          <w:sz w:val="24"/>
        </w:rPr>
        <w:t>– garantir que as contratações tenham, preferencialmente, o percentual de 51% (cinquenta e um por cento) e o mínimo obrigatório de 10% (dez por cento) de mão de obra constituída por mulheres vítimas de violência doméstica;</w:t>
      </w:r>
    </w:p>
    <w:p w:rsidR="00EC073A" w:rsidRDefault="00EC073A">
      <w:pPr>
        <w:pStyle w:val="Corpodetexto"/>
      </w:pPr>
    </w:p>
    <w:p w:rsidR="00EC073A" w:rsidRDefault="00F9000C">
      <w:pPr>
        <w:pStyle w:val="PargrafodaLista"/>
        <w:numPr>
          <w:ilvl w:val="0"/>
          <w:numId w:val="1"/>
        </w:numPr>
        <w:tabs>
          <w:tab w:val="left" w:pos="1747"/>
        </w:tabs>
        <w:ind w:left="1747" w:hanging="327"/>
        <w:rPr>
          <w:sz w:val="24"/>
        </w:rPr>
      </w:pP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garantir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eficiência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logística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mobilização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desmobilização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de</w:t>
      </w:r>
    </w:p>
    <w:p w:rsidR="00EC073A" w:rsidRDefault="00F9000C">
      <w:pPr>
        <w:pStyle w:val="Corpodetexto"/>
        <w:ind w:left="2"/>
      </w:pPr>
      <w:proofErr w:type="gramStart"/>
      <w:r>
        <w:rPr>
          <w:spacing w:val="-2"/>
        </w:rPr>
        <w:t>equipes</w:t>
      </w:r>
      <w:proofErr w:type="gramEnd"/>
      <w:r>
        <w:rPr>
          <w:spacing w:val="-2"/>
        </w:rPr>
        <w:t>;</w:t>
      </w:r>
    </w:p>
    <w:p w:rsidR="00EC073A" w:rsidRDefault="00EC073A">
      <w:pPr>
        <w:pStyle w:val="Corpodetexto"/>
      </w:pPr>
    </w:p>
    <w:p w:rsidR="00EC073A" w:rsidRDefault="00F9000C">
      <w:pPr>
        <w:pStyle w:val="PargrafodaLista"/>
        <w:numPr>
          <w:ilvl w:val="0"/>
          <w:numId w:val="1"/>
        </w:numPr>
        <w:tabs>
          <w:tab w:val="left" w:pos="1805"/>
        </w:tabs>
        <w:ind w:left="2" w:right="139" w:firstLine="1418"/>
        <w:jc w:val="both"/>
        <w:rPr>
          <w:sz w:val="24"/>
        </w:rPr>
      </w:pPr>
      <w:r>
        <w:rPr>
          <w:sz w:val="24"/>
        </w:rPr>
        <w:t>- garantir que, preferencialmente, microempreendedores individuais, microempresas e empresas de pequeno porte sejam contratadas para execução dos serviços e demandas, conforme previsto na Lei Complementar nº 123, de 14 de dezembro de 2006.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spacing w:before="1"/>
        <w:ind w:left="2" w:right="140" w:firstLine="1418"/>
        <w:jc w:val="both"/>
      </w:pPr>
      <w:r>
        <w:t>§ 1º As empresa</w:t>
      </w:r>
      <w:r>
        <w:t>s contratadas poderão fazer uso do banco de dados provenientes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da Casa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 Brasileira, unidade responsável pelo atendimento às mulheres vítimas de violência doméstica no Estado do Maranhão, respeitando o sigilo previsto na Lei Federal n° 13.709, de 14 de agosto de 2018, a Lei Geral de Proteção de Dados – LGPD.</w:t>
      </w:r>
    </w:p>
    <w:p w:rsidR="00EC073A" w:rsidRDefault="00EC073A">
      <w:pPr>
        <w:pStyle w:val="Corpodetexto"/>
        <w:jc w:val="both"/>
        <w:sectPr w:rsidR="00EC073A">
          <w:pgSz w:w="11910" w:h="16840"/>
          <w:pgMar w:top="2260" w:right="1275" w:bottom="280" w:left="1700" w:header="709" w:footer="0" w:gutter="0"/>
          <w:cols w:space="720"/>
        </w:sectPr>
      </w:pPr>
    </w:p>
    <w:p w:rsidR="00EC073A" w:rsidRDefault="00F9000C">
      <w:pPr>
        <w:pStyle w:val="Corpodetexto"/>
        <w:spacing w:before="269"/>
        <w:ind w:left="2" w:right="140" w:firstLine="1418"/>
        <w:jc w:val="both"/>
      </w:pPr>
      <w:r>
        <w:lastRenderedPageBreak/>
        <w:t>§ 2º O banco de dados de que trata o § 1º deste artigo contemplará todas as mulheres que tenham autorizado expressamente a disponibilização de seus dados para fins de obtenção de trabalho.</w:t>
      </w:r>
    </w:p>
    <w:p w:rsidR="00EC073A" w:rsidRDefault="00F9000C">
      <w:pPr>
        <w:pStyle w:val="Corpodetexto"/>
        <w:spacing w:before="276"/>
        <w:ind w:left="2" w:right="144" w:firstLine="1418"/>
        <w:jc w:val="both"/>
      </w:pPr>
      <w:r>
        <w:t xml:space="preserve">§ 3º Para redução com os custos de deslocamento </w:t>
      </w:r>
      <w:r>
        <w:t>a empresa contratada será alocada na própria cidade e/ou região.</w:t>
      </w:r>
    </w:p>
    <w:p w:rsidR="00EC073A" w:rsidRDefault="00F9000C">
      <w:pPr>
        <w:pStyle w:val="Corpodetexto"/>
        <w:spacing w:before="276"/>
        <w:ind w:left="2" w:right="136" w:firstLine="1418"/>
        <w:jc w:val="both"/>
      </w:pPr>
      <w:r>
        <w:rPr>
          <w:b/>
        </w:rPr>
        <w:t xml:space="preserve">Art. 4º </w:t>
      </w:r>
      <w:r>
        <w:t>Os municípios do Estado do Maranhão interessados em aderir ao Programa</w:t>
      </w:r>
      <w:r>
        <w:rPr>
          <w:spacing w:val="-14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formalizar</w:t>
      </w:r>
      <w:r>
        <w:rPr>
          <w:spacing w:val="-14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adesão</w:t>
      </w:r>
      <w:r>
        <w:rPr>
          <w:spacing w:val="-13"/>
        </w:rPr>
        <w:t xml:space="preserve"> </w:t>
      </w:r>
      <w:r>
        <w:t>junto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SEGOV/MA,</w:t>
      </w:r>
      <w:r>
        <w:rPr>
          <w:spacing w:val="-13"/>
        </w:rPr>
        <w:t xml:space="preserve"> </w:t>
      </w:r>
      <w:r>
        <w:t>comprometendo-se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cumprir os critérios estabelecidos nesta Medi</w:t>
      </w:r>
      <w:r>
        <w:t>da Provisória.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right="140" w:firstLine="1418"/>
        <w:jc w:val="both"/>
      </w:pPr>
      <w:r>
        <w:t>Parágrafo único. Para aderir ao referido programa os municípios deverão observar o disposto no Art. 1° desta Medida Provisória.</w:t>
      </w:r>
    </w:p>
    <w:p w:rsidR="00EC073A" w:rsidRDefault="00EC073A">
      <w:pPr>
        <w:pStyle w:val="Corpodetexto"/>
      </w:pPr>
    </w:p>
    <w:p w:rsidR="00EC073A" w:rsidRDefault="00F9000C">
      <w:pPr>
        <w:pStyle w:val="Corpodetexto"/>
        <w:ind w:left="2" w:firstLine="1418"/>
      </w:pPr>
      <w:r>
        <w:rPr>
          <w:b/>
        </w:rPr>
        <w:t>Art.</w:t>
      </w:r>
      <w:r>
        <w:rPr>
          <w:b/>
          <w:spacing w:val="32"/>
        </w:rPr>
        <w:t xml:space="preserve"> </w:t>
      </w:r>
      <w:r>
        <w:rPr>
          <w:b/>
        </w:rPr>
        <w:t>5º</w:t>
      </w:r>
      <w:r>
        <w:rPr>
          <w:b/>
          <w:spacing w:val="33"/>
        </w:rPr>
        <w:t xml:space="preserve"> </w:t>
      </w:r>
      <w:r>
        <w:t>Caberá</w:t>
      </w:r>
      <w:r>
        <w:rPr>
          <w:spacing w:val="31"/>
        </w:rPr>
        <w:t xml:space="preserve"> </w:t>
      </w:r>
      <w:r>
        <w:t>ao</w:t>
      </w:r>
      <w:r>
        <w:rPr>
          <w:spacing w:val="34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Executivo</w:t>
      </w:r>
      <w:r>
        <w:rPr>
          <w:spacing w:val="35"/>
        </w:rPr>
        <w:t xml:space="preserve"> </w:t>
      </w:r>
      <w:r>
        <w:t>editar</w:t>
      </w:r>
      <w:r>
        <w:rPr>
          <w:spacing w:val="32"/>
        </w:rPr>
        <w:t xml:space="preserve"> </w:t>
      </w:r>
      <w:r>
        <w:t>normas</w:t>
      </w:r>
      <w:r>
        <w:rPr>
          <w:spacing w:val="32"/>
        </w:rPr>
        <w:t xml:space="preserve"> </w:t>
      </w:r>
      <w:r>
        <w:t>complementares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 execução desta Medida Provisória, visando</w:t>
      </w:r>
      <w:r>
        <w:t xml:space="preserve"> sua efetiva </w:t>
      </w:r>
      <w:proofErr w:type="gramStart"/>
      <w:r>
        <w:t>implementação</w:t>
      </w:r>
      <w:proofErr w:type="gramEnd"/>
      <w:r>
        <w:t>.</w:t>
      </w:r>
    </w:p>
    <w:p w:rsidR="00EC073A" w:rsidRDefault="00F9000C">
      <w:pPr>
        <w:pStyle w:val="Corpodetexto"/>
        <w:spacing w:before="2" w:line="550" w:lineRule="atLeast"/>
        <w:ind w:left="1420"/>
      </w:pPr>
      <w:r>
        <w:rPr>
          <w:b/>
        </w:rPr>
        <w:t xml:space="preserve">Art. 6º </w:t>
      </w:r>
      <w:r>
        <w:t>Esta Medida Provisória entra em vigor na data de sua publicação. PALÁCIO</w:t>
      </w:r>
      <w:r>
        <w:rPr>
          <w:spacing w:val="39"/>
        </w:rPr>
        <w:t xml:space="preserve"> </w:t>
      </w:r>
      <w:r>
        <w:t>DO</w:t>
      </w:r>
      <w:r>
        <w:rPr>
          <w:spacing w:val="58"/>
          <w:w w:val="150"/>
        </w:rPr>
        <w:t xml:space="preserve"> </w:t>
      </w:r>
      <w:r>
        <w:t>GOVERNO</w:t>
      </w:r>
      <w:r>
        <w:rPr>
          <w:spacing w:val="3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ESTADO</w:t>
      </w:r>
      <w:r>
        <w:rPr>
          <w:spacing w:val="38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MARANHÃO,</w:t>
      </w:r>
      <w:r>
        <w:rPr>
          <w:spacing w:val="60"/>
          <w:w w:val="150"/>
        </w:rPr>
        <w:t xml:space="preserve"> </w:t>
      </w:r>
      <w:r>
        <w:t>EM</w:t>
      </w:r>
      <w:r>
        <w:rPr>
          <w:spacing w:val="-10"/>
        </w:rPr>
        <w:t xml:space="preserve"> </w:t>
      </w:r>
      <w:proofErr w:type="gramStart"/>
      <w:r>
        <w:rPr>
          <w:spacing w:val="-5"/>
        </w:rPr>
        <w:t>SÃO</w:t>
      </w:r>
      <w:proofErr w:type="gramEnd"/>
    </w:p>
    <w:p w:rsidR="00EC073A" w:rsidRDefault="00F9000C">
      <w:pPr>
        <w:pStyle w:val="Corpodetexto"/>
        <w:tabs>
          <w:tab w:val="left" w:pos="879"/>
          <w:tab w:val="left" w:pos="2443"/>
        </w:tabs>
        <w:spacing w:before="2"/>
        <w:ind w:left="2"/>
      </w:pPr>
      <w:r>
        <w:rPr>
          <w:spacing w:val="-2"/>
        </w:rPr>
        <w:t>LUÍS,</w:t>
      </w:r>
      <w:r>
        <w:tab/>
      </w:r>
      <w:r>
        <w:rPr>
          <w:spacing w:val="-5"/>
        </w:rPr>
        <w:t>DE</w:t>
      </w:r>
      <w:r>
        <w:tab/>
        <w:t>DE</w:t>
      </w:r>
      <w:r>
        <w:rPr>
          <w:spacing w:val="-5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204º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INDEPENDÊNCIA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137º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REPÚBLICA.</w:t>
      </w:r>
    </w:p>
    <w:p w:rsidR="00EC073A" w:rsidRDefault="00EC073A">
      <w:pPr>
        <w:pStyle w:val="Corpodetexto"/>
        <w:spacing w:before="199"/>
        <w:rPr>
          <w:sz w:val="20"/>
        </w:rPr>
      </w:pPr>
    </w:p>
    <w:p w:rsidR="00EC073A" w:rsidRDefault="00EC073A">
      <w:pPr>
        <w:pStyle w:val="Corpodetexto"/>
        <w:rPr>
          <w:sz w:val="20"/>
        </w:rPr>
        <w:sectPr w:rsidR="00EC073A">
          <w:pgSz w:w="11910" w:h="16840"/>
          <w:pgMar w:top="2260" w:right="1275" w:bottom="280" w:left="1700" w:header="709" w:footer="0" w:gutter="0"/>
          <w:cols w:space="720"/>
        </w:sectPr>
      </w:pPr>
    </w:p>
    <w:p w:rsidR="00EC073A" w:rsidRDefault="00EC073A">
      <w:pPr>
        <w:spacing w:line="127" w:lineRule="exact"/>
        <w:rPr>
          <w:rFonts w:ascii="Trebuchet MS"/>
          <w:sz w:val="11"/>
        </w:rPr>
        <w:sectPr w:rsidR="00EC073A">
          <w:type w:val="continuous"/>
          <w:pgSz w:w="11910" w:h="16840"/>
          <w:pgMar w:top="2260" w:right="1275" w:bottom="280" w:left="1700" w:header="709" w:footer="0" w:gutter="0"/>
          <w:cols w:num="2" w:space="720" w:equalWidth="0">
            <w:col w:w="4026" w:space="40"/>
            <w:col w:w="4869"/>
          </w:cols>
        </w:sectPr>
      </w:pPr>
    </w:p>
    <w:p w:rsidR="00EC073A" w:rsidRDefault="00F9000C">
      <w:pPr>
        <w:pStyle w:val="Corpodetexto"/>
        <w:spacing w:before="143"/>
        <w:ind w:right="140"/>
        <w:jc w:val="center"/>
      </w:pPr>
      <w:r>
        <w:lastRenderedPageBreak/>
        <w:t xml:space="preserve">CARLOS </w:t>
      </w:r>
      <w:r>
        <w:rPr>
          <w:spacing w:val="-2"/>
        </w:rPr>
        <w:t>BRANDÃO</w:t>
      </w:r>
    </w:p>
    <w:p w:rsidR="00EC073A" w:rsidRDefault="00F9000C">
      <w:pPr>
        <w:pStyle w:val="Corpodetexto"/>
        <w:ind w:right="140"/>
        <w:jc w:val="center"/>
      </w:pPr>
      <w:r>
        <w:t>Governador</w:t>
      </w:r>
      <w:r>
        <w:rPr>
          <w:spacing w:val="-1"/>
        </w:rPr>
        <w:t xml:space="preserve"> </w:t>
      </w:r>
      <w:r>
        <w:t>do Estado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Maranhão</w:t>
      </w:r>
    </w:p>
    <w:p w:rsidR="00EC073A" w:rsidRDefault="00EC073A">
      <w:pPr>
        <w:pStyle w:val="Corpodetexto"/>
      </w:pPr>
    </w:p>
    <w:p w:rsidR="00EC073A" w:rsidRDefault="00EC073A">
      <w:pPr>
        <w:pStyle w:val="Corpodetexto"/>
      </w:pPr>
    </w:p>
    <w:p w:rsidR="00EC073A" w:rsidRDefault="00EC073A">
      <w:pPr>
        <w:pStyle w:val="Corpodetexto"/>
      </w:pPr>
    </w:p>
    <w:p w:rsidR="00EC073A" w:rsidRDefault="00EC073A">
      <w:pPr>
        <w:pStyle w:val="Corpodetexto"/>
        <w:spacing w:before="137"/>
      </w:pPr>
    </w:p>
    <w:p w:rsidR="00EC073A" w:rsidRDefault="00F9000C">
      <w:pPr>
        <w:pStyle w:val="Corpodetexto"/>
        <w:ind w:right="140"/>
        <w:jc w:val="center"/>
      </w:pPr>
      <w:r>
        <w:t>SEBASTIÃO</w:t>
      </w:r>
      <w:r>
        <w:rPr>
          <w:spacing w:val="-5"/>
        </w:rPr>
        <w:t xml:space="preserve"> </w:t>
      </w:r>
      <w:r>
        <w:rPr>
          <w:spacing w:val="-2"/>
        </w:rPr>
        <w:t>MADEIRA</w:t>
      </w:r>
    </w:p>
    <w:p w:rsidR="00EC073A" w:rsidRDefault="00F9000C">
      <w:pPr>
        <w:pStyle w:val="Corpodetexto"/>
        <w:ind w:left="3" w:right="140"/>
        <w:jc w:val="center"/>
      </w:pPr>
      <w:r>
        <w:t>Secretário-Chefe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Casa </w:t>
      </w:r>
      <w:r>
        <w:rPr>
          <w:spacing w:val="-2"/>
        </w:rPr>
        <w:t>Civil</w:t>
      </w:r>
    </w:p>
    <w:sectPr w:rsidR="00EC073A">
      <w:type w:val="continuous"/>
      <w:pgSz w:w="11910" w:h="16840"/>
      <w:pgMar w:top="2260" w:right="1275" w:bottom="280" w:left="17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0C" w:rsidRDefault="00F9000C">
      <w:r>
        <w:separator/>
      </w:r>
    </w:p>
  </w:endnote>
  <w:endnote w:type="continuationSeparator" w:id="0">
    <w:p w:rsidR="00F9000C" w:rsidRDefault="00F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0C" w:rsidRDefault="00F9000C">
      <w:r>
        <w:separator/>
      </w:r>
    </w:p>
  </w:footnote>
  <w:footnote w:type="continuationSeparator" w:id="0">
    <w:p w:rsidR="00F9000C" w:rsidRDefault="00F9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3A" w:rsidRDefault="00F9000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18208" behindDoc="1" locked="0" layoutInCell="1" allowOverlap="1">
          <wp:simplePos x="0" y="0"/>
          <wp:positionH relativeFrom="page">
            <wp:posOffset>3638296</wp:posOffset>
          </wp:positionH>
          <wp:positionV relativeFrom="page">
            <wp:posOffset>450214</wp:posOffset>
          </wp:positionV>
          <wp:extent cx="821054" cy="815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1054" cy="81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8720" behindDoc="1" locked="0" layoutInCell="1" allowOverlap="1">
              <wp:simplePos x="0" y="0"/>
              <wp:positionH relativeFrom="page">
                <wp:posOffset>3067939</wp:posOffset>
              </wp:positionH>
              <wp:positionV relativeFrom="page">
                <wp:posOffset>1262972</wp:posOffset>
              </wp:positionV>
              <wp:extent cx="187642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64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73A" w:rsidRDefault="00F9000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1.570007pt;margin-top:99.446625pt;width:147.75pt;height:15.3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48AA"/>
    <w:multiLevelType w:val="hybridMultilevel"/>
    <w:tmpl w:val="E5385902"/>
    <w:lvl w:ilvl="0" w:tplc="27FA301E">
      <w:start w:val="1"/>
      <w:numFmt w:val="upperRoman"/>
      <w:lvlText w:val="%1"/>
      <w:lvlJc w:val="left"/>
      <w:pPr>
        <w:ind w:left="1559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CAC55A4">
      <w:numFmt w:val="bullet"/>
      <w:lvlText w:val="•"/>
      <w:lvlJc w:val="left"/>
      <w:pPr>
        <w:ind w:left="2297" w:hanging="140"/>
      </w:pPr>
      <w:rPr>
        <w:rFonts w:hint="default"/>
        <w:lang w:val="pt-PT" w:eastAsia="en-US" w:bidi="ar-SA"/>
      </w:rPr>
    </w:lvl>
    <w:lvl w:ilvl="2" w:tplc="F828ACC4">
      <w:numFmt w:val="bullet"/>
      <w:lvlText w:val="•"/>
      <w:lvlJc w:val="left"/>
      <w:pPr>
        <w:ind w:left="3034" w:hanging="140"/>
      </w:pPr>
      <w:rPr>
        <w:rFonts w:hint="default"/>
        <w:lang w:val="pt-PT" w:eastAsia="en-US" w:bidi="ar-SA"/>
      </w:rPr>
    </w:lvl>
    <w:lvl w:ilvl="3" w:tplc="4B346B3A">
      <w:numFmt w:val="bullet"/>
      <w:lvlText w:val="•"/>
      <w:lvlJc w:val="left"/>
      <w:pPr>
        <w:ind w:left="3771" w:hanging="140"/>
      </w:pPr>
      <w:rPr>
        <w:rFonts w:hint="default"/>
        <w:lang w:val="pt-PT" w:eastAsia="en-US" w:bidi="ar-SA"/>
      </w:rPr>
    </w:lvl>
    <w:lvl w:ilvl="4" w:tplc="02B2D3DC">
      <w:numFmt w:val="bullet"/>
      <w:lvlText w:val="•"/>
      <w:lvlJc w:val="left"/>
      <w:pPr>
        <w:ind w:left="4508" w:hanging="140"/>
      </w:pPr>
      <w:rPr>
        <w:rFonts w:hint="default"/>
        <w:lang w:val="pt-PT" w:eastAsia="en-US" w:bidi="ar-SA"/>
      </w:rPr>
    </w:lvl>
    <w:lvl w:ilvl="5" w:tplc="3BA6A8B6">
      <w:numFmt w:val="bullet"/>
      <w:lvlText w:val="•"/>
      <w:lvlJc w:val="left"/>
      <w:pPr>
        <w:ind w:left="5245" w:hanging="140"/>
      </w:pPr>
      <w:rPr>
        <w:rFonts w:hint="default"/>
        <w:lang w:val="pt-PT" w:eastAsia="en-US" w:bidi="ar-SA"/>
      </w:rPr>
    </w:lvl>
    <w:lvl w:ilvl="6" w:tplc="DF6CCB2A">
      <w:numFmt w:val="bullet"/>
      <w:lvlText w:val="•"/>
      <w:lvlJc w:val="left"/>
      <w:pPr>
        <w:ind w:left="5982" w:hanging="140"/>
      </w:pPr>
      <w:rPr>
        <w:rFonts w:hint="default"/>
        <w:lang w:val="pt-PT" w:eastAsia="en-US" w:bidi="ar-SA"/>
      </w:rPr>
    </w:lvl>
    <w:lvl w:ilvl="7" w:tplc="9FE466EC">
      <w:numFmt w:val="bullet"/>
      <w:lvlText w:val="•"/>
      <w:lvlJc w:val="left"/>
      <w:pPr>
        <w:ind w:left="6719" w:hanging="140"/>
      </w:pPr>
      <w:rPr>
        <w:rFonts w:hint="default"/>
        <w:lang w:val="pt-PT" w:eastAsia="en-US" w:bidi="ar-SA"/>
      </w:rPr>
    </w:lvl>
    <w:lvl w:ilvl="8" w:tplc="0C183938">
      <w:numFmt w:val="bullet"/>
      <w:lvlText w:val="•"/>
      <w:lvlJc w:val="left"/>
      <w:pPr>
        <w:ind w:left="7457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073A"/>
    <w:rsid w:val="001F0D13"/>
    <w:rsid w:val="00EC073A"/>
    <w:rsid w:val="00F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Priscilla Barbosa</cp:lastModifiedBy>
  <cp:revision>2</cp:revision>
  <dcterms:created xsi:type="dcterms:W3CDTF">2025-03-24T14:44:00Z</dcterms:created>
  <dcterms:modified xsi:type="dcterms:W3CDTF">2025-03-24T14:44:00Z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