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579DB" w14:textId="0C0B4482" w:rsidR="00943D43" w:rsidRPr="00027D6B" w:rsidRDefault="00943D43" w:rsidP="00943D43">
      <w:pPr>
        <w:pStyle w:val="Ttulo1"/>
        <w:tabs>
          <w:tab w:val="left" w:pos="1418"/>
        </w:tabs>
        <w:spacing w:line="240" w:lineRule="auto"/>
        <w:jc w:val="center"/>
        <w:rPr>
          <w:rFonts w:ascii="Times New Roman" w:hAnsi="Times New Roman"/>
          <w:szCs w:val="24"/>
        </w:rPr>
      </w:pPr>
      <w:r w:rsidRPr="00027D6B">
        <w:rPr>
          <w:rFonts w:ascii="Times New Roman" w:hAnsi="Times New Roman"/>
          <w:szCs w:val="24"/>
        </w:rPr>
        <w:t>PROJETO DE LEI Nº ____, DE 202</w:t>
      </w:r>
      <w:r w:rsidR="007E2F0E">
        <w:rPr>
          <w:rFonts w:ascii="Times New Roman" w:hAnsi="Times New Roman"/>
          <w:szCs w:val="24"/>
        </w:rPr>
        <w:t>5</w:t>
      </w:r>
    </w:p>
    <w:p w14:paraId="645579DC" w14:textId="77777777" w:rsidR="00160FC8" w:rsidRPr="00262D47" w:rsidRDefault="00160FC8" w:rsidP="00A46AE3">
      <w:pPr>
        <w:pStyle w:val="Default"/>
        <w:ind w:left="3969"/>
        <w:rPr>
          <w:i/>
        </w:rPr>
      </w:pPr>
    </w:p>
    <w:p w14:paraId="39F3CC9D" w14:textId="175C257D" w:rsidR="006205FA" w:rsidRPr="00262D47" w:rsidRDefault="00262D47" w:rsidP="001D3010">
      <w:pPr>
        <w:pStyle w:val="Ementa"/>
        <w:tabs>
          <w:tab w:val="left" w:pos="1418"/>
        </w:tabs>
        <w:spacing w:line="240" w:lineRule="auto"/>
        <w:ind w:left="5245"/>
      </w:pPr>
      <w:r w:rsidRPr="00262D47">
        <w:t>Dispõe sobre a adaptação da alimentação escolar e outras medidas inclusivas para estudantes com Transtorno do Espectro Autista (TEA), Transtorno do Déficit de Atenção com Hiperatividade (TDAH), dislexia e Altas Habilidades/Superdotação (AH/SD) nas instituições de ensino público e privado do Estado do Maranhão e dá outras providências</w:t>
      </w:r>
      <w:r w:rsidRPr="00262D47">
        <w:t>.</w:t>
      </w:r>
    </w:p>
    <w:p w14:paraId="5AC8686D" w14:textId="77777777" w:rsidR="00B11C40" w:rsidRPr="009C6584" w:rsidRDefault="00B11C40" w:rsidP="001D3010">
      <w:pPr>
        <w:pStyle w:val="Ementa"/>
        <w:tabs>
          <w:tab w:val="left" w:pos="1418"/>
        </w:tabs>
        <w:spacing w:line="240" w:lineRule="auto"/>
        <w:ind w:left="5245"/>
      </w:pPr>
    </w:p>
    <w:p w14:paraId="1C74D829" w14:textId="77777777" w:rsidR="00262D47" w:rsidRDefault="00262D47" w:rsidP="00136D39">
      <w:pPr>
        <w:pStyle w:val="Ementa"/>
        <w:tabs>
          <w:tab w:val="left" w:pos="1418"/>
        </w:tabs>
        <w:spacing w:line="240" w:lineRule="auto"/>
        <w:ind w:left="0"/>
        <w:rPr>
          <w:rFonts w:ascii="Times New Roman" w:eastAsia="Times New Roman" w:hAnsi="Times New Roman" w:cs="Times New Roman"/>
          <w:b/>
          <w:spacing w:val="2"/>
          <w:szCs w:val="24"/>
        </w:rPr>
      </w:pPr>
    </w:p>
    <w:p w14:paraId="7CEADD7D" w14:textId="4516F2FE" w:rsidR="00F80786" w:rsidRDefault="00943D43" w:rsidP="00136D39">
      <w:pPr>
        <w:pStyle w:val="Ementa"/>
        <w:tabs>
          <w:tab w:val="left" w:pos="1418"/>
        </w:tabs>
        <w:spacing w:line="240" w:lineRule="auto"/>
        <w:ind w:left="0"/>
        <w:rPr>
          <w:rFonts w:ascii="Times New Roman" w:eastAsia="Times New Roman" w:hAnsi="Times New Roman" w:cs="Times New Roman"/>
          <w:b/>
          <w:spacing w:val="2"/>
          <w:szCs w:val="24"/>
        </w:rPr>
      </w:pPr>
      <w:r w:rsidRPr="00027D6B">
        <w:rPr>
          <w:rFonts w:ascii="Times New Roman" w:eastAsia="Times New Roman" w:hAnsi="Times New Roman" w:cs="Times New Roman"/>
          <w:b/>
          <w:spacing w:val="2"/>
          <w:szCs w:val="24"/>
        </w:rPr>
        <w:t>A ASSEMBLEIA LEGISLATIVA DO ESTADO DO MARANHÃO</w:t>
      </w:r>
      <w:r w:rsidR="00CA68C8">
        <w:rPr>
          <w:rFonts w:ascii="Times New Roman" w:eastAsia="Times New Roman" w:hAnsi="Times New Roman" w:cs="Times New Roman"/>
          <w:b/>
          <w:spacing w:val="2"/>
          <w:szCs w:val="24"/>
        </w:rPr>
        <w:t>:</w:t>
      </w:r>
    </w:p>
    <w:p w14:paraId="38039489" w14:textId="77777777" w:rsidR="002B2AC8" w:rsidRPr="00136D39" w:rsidRDefault="002B2AC8" w:rsidP="00A831EF">
      <w:pPr>
        <w:pStyle w:val="Ementa"/>
        <w:tabs>
          <w:tab w:val="left" w:pos="1418"/>
        </w:tabs>
        <w:spacing w:line="240" w:lineRule="auto"/>
        <w:ind w:left="0"/>
        <w:rPr>
          <w:rFonts w:ascii="Times New Roman" w:eastAsia="Times New Roman" w:hAnsi="Times New Roman" w:cs="Times New Roman"/>
          <w:b/>
          <w:spacing w:val="2"/>
          <w:szCs w:val="24"/>
        </w:rPr>
      </w:pPr>
    </w:p>
    <w:p w14:paraId="33CD76FF" w14:textId="77777777" w:rsidR="00262D47" w:rsidRPr="00262D47" w:rsidRDefault="00262D47" w:rsidP="00262D47">
      <w:pPr>
        <w:tabs>
          <w:tab w:val="left" w:pos="1418"/>
        </w:tabs>
      </w:pPr>
      <w:r w:rsidRPr="00262D47">
        <w:rPr>
          <w:b/>
          <w:bCs/>
        </w:rPr>
        <w:t>Art. 1º</w:t>
      </w:r>
      <w:r w:rsidRPr="00262D47">
        <w:t xml:space="preserve"> – Esta Lei estabelece diretrizes para garantir a inclusão educacional e social de estudantes com Transtorno do Espectro Autista (TEA), Transtorno do Déficit de Atenção com Hiperatividade (TDAH), dislexia e Altas Habilidades/Superdotação (AH/SD) nas instituições de ensino público e privado do Estado do Maranhão.</w:t>
      </w:r>
    </w:p>
    <w:p w14:paraId="1F676AA7" w14:textId="77777777" w:rsidR="006B4A05" w:rsidRDefault="00262D47" w:rsidP="00262D47">
      <w:pPr>
        <w:tabs>
          <w:tab w:val="left" w:pos="1418"/>
        </w:tabs>
      </w:pPr>
      <w:r w:rsidRPr="00262D47">
        <w:rPr>
          <w:b/>
          <w:bCs/>
        </w:rPr>
        <w:t>Art. 2º</w:t>
      </w:r>
      <w:r w:rsidRPr="00262D47">
        <w:t xml:space="preserve"> – As instituições de ensino devem garantir a adaptação da alimentação fornecida aos estudantes com TEA, TDAH, dislexia e AH/SD, considerando suas especificidades sensoriais e restrições alimentares. </w:t>
      </w:r>
    </w:p>
    <w:p w14:paraId="2D4F35A5" w14:textId="77777777" w:rsidR="006B4A05" w:rsidRDefault="00262D47" w:rsidP="00262D47">
      <w:pPr>
        <w:tabs>
          <w:tab w:val="left" w:pos="1418"/>
        </w:tabs>
      </w:pPr>
      <w:r w:rsidRPr="00262D47">
        <w:t xml:space="preserve">§ 1º – A adaptação deve atender às necessidades individuais dos estudantes, promovendo um ambiente inclusivo durante as refeições. </w:t>
      </w:r>
    </w:p>
    <w:p w14:paraId="6C5AD945" w14:textId="5D7359F7" w:rsidR="00262D47" w:rsidRPr="00262D47" w:rsidRDefault="00262D47" w:rsidP="00262D47">
      <w:pPr>
        <w:tabs>
          <w:tab w:val="left" w:pos="1418"/>
        </w:tabs>
      </w:pPr>
      <w:r w:rsidRPr="00262D47">
        <w:t>§ 2º – A adaptação será realizada com o suporte de profissionais especializados, como nutricionistas e terapeutas ocupacionais, sempre que necessário.</w:t>
      </w:r>
    </w:p>
    <w:p w14:paraId="1F8E0107" w14:textId="77777777" w:rsidR="006B4A05" w:rsidRDefault="00262D47" w:rsidP="00262D47">
      <w:pPr>
        <w:tabs>
          <w:tab w:val="left" w:pos="1418"/>
        </w:tabs>
      </w:pPr>
      <w:r w:rsidRPr="00262D47">
        <w:rPr>
          <w:b/>
          <w:bCs/>
        </w:rPr>
        <w:t>Art. 3º</w:t>
      </w:r>
      <w:r w:rsidRPr="00262D47">
        <w:t xml:space="preserve"> – Os pais ou responsáveis pelos estudantes com TEA, TDAH, dislexia e AH/SD devem informar às instituições de ensino sobre suas necessidades específicas, apresentando laudos médicos e/ou relatórios especializados, quando necessário, para fundamentar as adaptações requeridas. </w:t>
      </w:r>
    </w:p>
    <w:p w14:paraId="5657D405" w14:textId="77777777" w:rsidR="006B4A05" w:rsidRDefault="00262D47" w:rsidP="00262D47">
      <w:pPr>
        <w:tabs>
          <w:tab w:val="left" w:pos="1418"/>
        </w:tabs>
      </w:pPr>
      <w:r w:rsidRPr="00262D47">
        <w:t xml:space="preserve">§ 1º – As instituições de ensino devem fornecer orientação às famílias e promover uma comunicação contínua para ajustar as estratégias de inclusão. </w:t>
      </w:r>
    </w:p>
    <w:p w14:paraId="744E1497" w14:textId="25CA20C4" w:rsidR="00262D47" w:rsidRPr="00262D47" w:rsidRDefault="00262D47" w:rsidP="00262D47">
      <w:pPr>
        <w:tabs>
          <w:tab w:val="left" w:pos="1418"/>
        </w:tabs>
      </w:pPr>
      <w:r w:rsidRPr="00262D47">
        <w:t>§ 2º – Garantir-se-á sigilo e proteção às informações pessoais e médicas dos estudantes, nos termos da legislação vigente.</w:t>
      </w:r>
    </w:p>
    <w:p w14:paraId="03A5D6BE" w14:textId="77777777" w:rsidR="00262D47" w:rsidRDefault="00262D47" w:rsidP="00262D47">
      <w:pPr>
        <w:tabs>
          <w:tab w:val="left" w:pos="1418"/>
        </w:tabs>
      </w:pPr>
      <w:r w:rsidRPr="00262D47">
        <w:rPr>
          <w:b/>
          <w:bCs/>
        </w:rPr>
        <w:t>Art. 4º</w:t>
      </w:r>
      <w:r w:rsidRPr="00262D47">
        <w:t xml:space="preserve"> – A Secretaria de Estado da Educação, em parceria com as instituições de ensino, deverá: </w:t>
      </w:r>
    </w:p>
    <w:p w14:paraId="0D1A934E" w14:textId="77777777" w:rsidR="00262D47" w:rsidRDefault="00262D47" w:rsidP="00262D47">
      <w:pPr>
        <w:tabs>
          <w:tab w:val="left" w:pos="1418"/>
        </w:tabs>
      </w:pPr>
      <w:r w:rsidRPr="00262D47">
        <w:t xml:space="preserve">I – Promover a capacitação continuada dos profissionais de educação para atendimento às </w:t>
      </w:r>
      <w:r w:rsidRPr="00262D47">
        <w:lastRenderedPageBreak/>
        <w:t xml:space="preserve">necessidades específicas dos estudantes; </w:t>
      </w:r>
    </w:p>
    <w:p w14:paraId="2504D76C" w14:textId="77777777" w:rsidR="00262D47" w:rsidRDefault="00262D47" w:rsidP="00262D47">
      <w:pPr>
        <w:tabs>
          <w:tab w:val="left" w:pos="1418"/>
        </w:tabs>
      </w:pPr>
      <w:r w:rsidRPr="00262D47">
        <w:t xml:space="preserve">II – Elaborar diretrizes e fornecer suporte técnico às escolas para a implementação das adaptações previstas nesta Lei; </w:t>
      </w:r>
    </w:p>
    <w:p w14:paraId="7278CDAD" w14:textId="4F91BCCD" w:rsidR="00262D47" w:rsidRPr="00262D47" w:rsidRDefault="00262D47" w:rsidP="00262D47">
      <w:pPr>
        <w:tabs>
          <w:tab w:val="left" w:pos="1418"/>
        </w:tabs>
      </w:pPr>
      <w:r w:rsidRPr="00262D47">
        <w:t>III – Monitorar a execução das medidas inclusivas previstas.</w:t>
      </w:r>
    </w:p>
    <w:p w14:paraId="1F776A8C" w14:textId="77777777" w:rsidR="00262D47" w:rsidRPr="00262D47" w:rsidRDefault="00262D47" w:rsidP="00262D47">
      <w:pPr>
        <w:tabs>
          <w:tab w:val="left" w:pos="1418"/>
        </w:tabs>
      </w:pPr>
      <w:r w:rsidRPr="00262D47">
        <w:rPr>
          <w:b/>
          <w:bCs/>
        </w:rPr>
        <w:t>Art. 5º</w:t>
      </w:r>
      <w:r w:rsidRPr="00262D47">
        <w:t xml:space="preserve"> – As despesas decorrentes da execução desta Lei correrão por conta de dotações orçamentárias próprias, complementadas, se necessário.</w:t>
      </w:r>
    </w:p>
    <w:p w14:paraId="433F4AB6" w14:textId="77777777" w:rsidR="00262D47" w:rsidRPr="00262D47" w:rsidRDefault="00262D47" w:rsidP="00262D47">
      <w:pPr>
        <w:tabs>
          <w:tab w:val="left" w:pos="1418"/>
        </w:tabs>
      </w:pPr>
      <w:r w:rsidRPr="00262D47">
        <w:rPr>
          <w:b/>
          <w:bCs/>
        </w:rPr>
        <w:t>Art. 6º</w:t>
      </w:r>
      <w:r w:rsidRPr="00262D47">
        <w:t xml:space="preserve"> – Esta Lei entra em vigor na data de sua publicação.</w:t>
      </w:r>
    </w:p>
    <w:p w14:paraId="6119A4E6" w14:textId="77777777" w:rsidR="00262D47" w:rsidRDefault="00262D47" w:rsidP="00692045">
      <w:pPr>
        <w:tabs>
          <w:tab w:val="left" w:pos="1418"/>
        </w:tabs>
        <w:rPr>
          <w:b/>
          <w:bCs/>
        </w:rPr>
      </w:pPr>
    </w:p>
    <w:p w14:paraId="7FF7F466" w14:textId="77777777" w:rsidR="00512A95" w:rsidRDefault="00512A95" w:rsidP="00512A95">
      <w:pPr>
        <w:tabs>
          <w:tab w:val="left" w:pos="1418"/>
        </w:tabs>
        <w:rPr>
          <w:lang w:eastAsia="pt-BR"/>
        </w:rPr>
      </w:pPr>
    </w:p>
    <w:p w14:paraId="35FC9B58" w14:textId="77777777" w:rsidR="00CA68C8" w:rsidRDefault="00CA68C8" w:rsidP="00512A95">
      <w:pPr>
        <w:tabs>
          <w:tab w:val="left" w:pos="1418"/>
        </w:tabs>
        <w:rPr>
          <w:lang w:eastAsia="pt-BR"/>
        </w:rPr>
      </w:pPr>
    </w:p>
    <w:p w14:paraId="64557A0E" w14:textId="1BC079AD" w:rsidR="003A1EE4" w:rsidRPr="001800EC" w:rsidRDefault="00990978" w:rsidP="00195D2E">
      <w:pPr>
        <w:tabs>
          <w:tab w:val="left" w:pos="1418"/>
        </w:tabs>
        <w:jc w:val="center"/>
        <w:rPr>
          <w:rFonts w:cs="Times New Roman"/>
          <w:iCs/>
          <w:szCs w:val="24"/>
        </w:rPr>
      </w:pPr>
      <w:r w:rsidRPr="00027D6B">
        <w:rPr>
          <w:rFonts w:cs="Times New Roman"/>
          <w:iCs/>
          <w:szCs w:val="24"/>
        </w:rPr>
        <w:t xml:space="preserve">Plenário Deputado Nagib </w:t>
      </w:r>
      <w:proofErr w:type="spellStart"/>
      <w:r w:rsidRPr="00027D6B">
        <w:rPr>
          <w:rFonts w:cs="Times New Roman"/>
          <w:iCs/>
          <w:szCs w:val="24"/>
        </w:rPr>
        <w:t>Haickel</w:t>
      </w:r>
      <w:proofErr w:type="spellEnd"/>
      <w:r w:rsidRPr="00027D6B">
        <w:rPr>
          <w:rFonts w:cs="Times New Roman"/>
          <w:iCs/>
          <w:szCs w:val="24"/>
        </w:rPr>
        <w:t>, em</w:t>
      </w:r>
      <w:r w:rsidR="00734989">
        <w:rPr>
          <w:rFonts w:cs="Times New Roman"/>
          <w:iCs/>
          <w:szCs w:val="24"/>
        </w:rPr>
        <w:t xml:space="preserve"> </w:t>
      </w:r>
      <w:r w:rsidR="00262D47">
        <w:rPr>
          <w:rFonts w:cs="Times New Roman"/>
          <w:iCs/>
          <w:szCs w:val="24"/>
        </w:rPr>
        <w:t>31</w:t>
      </w:r>
      <w:r w:rsidRPr="00027D6B">
        <w:rPr>
          <w:rFonts w:cs="Times New Roman"/>
          <w:iCs/>
          <w:szCs w:val="24"/>
        </w:rPr>
        <w:t xml:space="preserve"> de </w:t>
      </w:r>
      <w:r w:rsidR="00512A95">
        <w:rPr>
          <w:rFonts w:cs="Times New Roman"/>
          <w:iCs/>
          <w:szCs w:val="24"/>
        </w:rPr>
        <w:t>março de</w:t>
      </w:r>
      <w:r w:rsidRPr="00027D6B">
        <w:rPr>
          <w:rFonts w:cs="Times New Roman"/>
          <w:iCs/>
          <w:szCs w:val="24"/>
        </w:rPr>
        <w:t xml:space="preserve"> 202</w:t>
      </w:r>
      <w:r w:rsidR="00BA77CC">
        <w:rPr>
          <w:rFonts w:cs="Times New Roman"/>
          <w:iCs/>
          <w:szCs w:val="24"/>
        </w:rPr>
        <w:t>5</w:t>
      </w:r>
      <w:r w:rsidR="00CA68C8">
        <w:rPr>
          <w:rFonts w:cs="Times New Roman"/>
          <w:iCs/>
          <w:szCs w:val="24"/>
        </w:rPr>
        <w:t>.</w:t>
      </w:r>
    </w:p>
    <w:p w14:paraId="2C320A6D" w14:textId="77777777" w:rsidR="00615607" w:rsidRDefault="00615607" w:rsidP="00943D43">
      <w:pPr>
        <w:spacing w:line="240" w:lineRule="auto"/>
        <w:jc w:val="center"/>
        <w:rPr>
          <w:rFonts w:cs="Times New Roman"/>
          <w:b/>
          <w:szCs w:val="24"/>
        </w:rPr>
      </w:pPr>
    </w:p>
    <w:p w14:paraId="1C469DEF" w14:textId="77777777" w:rsidR="00922D04" w:rsidRDefault="00922D04" w:rsidP="00943D43">
      <w:pPr>
        <w:spacing w:line="240" w:lineRule="auto"/>
        <w:jc w:val="center"/>
        <w:rPr>
          <w:rFonts w:cs="Times New Roman"/>
          <w:b/>
          <w:szCs w:val="24"/>
        </w:rPr>
      </w:pPr>
    </w:p>
    <w:p w14:paraId="2AF1EEE2" w14:textId="77777777" w:rsidR="00922D04" w:rsidRDefault="00922D04" w:rsidP="00943D43">
      <w:pPr>
        <w:spacing w:line="240" w:lineRule="auto"/>
        <w:jc w:val="center"/>
        <w:rPr>
          <w:rFonts w:cs="Times New Roman"/>
          <w:b/>
          <w:szCs w:val="24"/>
        </w:rPr>
      </w:pPr>
    </w:p>
    <w:p w14:paraId="36FB42F7" w14:textId="77777777" w:rsidR="00512A95" w:rsidRDefault="00512A95" w:rsidP="00943D43">
      <w:pPr>
        <w:spacing w:line="240" w:lineRule="auto"/>
        <w:jc w:val="center"/>
        <w:rPr>
          <w:rFonts w:cs="Times New Roman"/>
          <w:b/>
          <w:szCs w:val="24"/>
        </w:rPr>
      </w:pPr>
    </w:p>
    <w:p w14:paraId="4ECFA150" w14:textId="77777777" w:rsidR="00922D04" w:rsidRDefault="00922D04" w:rsidP="00943D43">
      <w:pPr>
        <w:spacing w:line="240" w:lineRule="auto"/>
        <w:jc w:val="center"/>
        <w:rPr>
          <w:rFonts w:cs="Times New Roman"/>
          <w:b/>
          <w:szCs w:val="24"/>
        </w:rPr>
      </w:pPr>
    </w:p>
    <w:p w14:paraId="64557A0F" w14:textId="06920E0F" w:rsidR="00943D43" w:rsidRPr="00027D6B" w:rsidRDefault="00943D43" w:rsidP="00943D43">
      <w:pPr>
        <w:spacing w:line="240" w:lineRule="auto"/>
        <w:jc w:val="center"/>
        <w:rPr>
          <w:rFonts w:cs="Times New Roman"/>
          <w:b/>
          <w:szCs w:val="24"/>
        </w:rPr>
      </w:pPr>
      <w:r w:rsidRPr="00027D6B">
        <w:rPr>
          <w:rFonts w:cs="Times New Roman"/>
          <w:b/>
          <w:szCs w:val="24"/>
        </w:rPr>
        <w:t>WELLINGTON DO CURSO</w:t>
      </w:r>
    </w:p>
    <w:p w14:paraId="713CDBAA" w14:textId="4E5FB51C" w:rsidR="00BA77CC" w:rsidRDefault="00943D43" w:rsidP="00304AC6">
      <w:pPr>
        <w:spacing w:line="240" w:lineRule="auto"/>
        <w:jc w:val="center"/>
        <w:rPr>
          <w:rFonts w:cs="Times New Roman"/>
          <w:szCs w:val="24"/>
        </w:rPr>
      </w:pPr>
      <w:r w:rsidRPr="00027D6B">
        <w:rPr>
          <w:rFonts w:cs="Times New Roman"/>
          <w:szCs w:val="24"/>
        </w:rPr>
        <w:t>Deputado Estadual</w:t>
      </w:r>
    </w:p>
    <w:p w14:paraId="0EF1E736" w14:textId="77777777" w:rsidR="00512A95" w:rsidRDefault="00512A95" w:rsidP="00304AC6">
      <w:pPr>
        <w:spacing w:line="240" w:lineRule="auto"/>
        <w:jc w:val="center"/>
        <w:rPr>
          <w:rFonts w:cs="Times New Roman"/>
          <w:szCs w:val="24"/>
        </w:rPr>
      </w:pPr>
    </w:p>
    <w:p w14:paraId="3475E5AD" w14:textId="77777777" w:rsidR="00512A95" w:rsidRDefault="00512A95" w:rsidP="00304AC6">
      <w:pPr>
        <w:spacing w:line="240" w:lineRule="auto"/>
        <w:jc w:val="center"/>
        <w:rPr>
          <w:rFonts w:cs="Times New Roman"/>
          <w:szCs w:val="24"/>
        </w:rPr>
      </w:pPr>
    </w:p>
    <w:p w14:paraId="4DBBFE32" w14:textId="77777777" w:rsidR="00512A95" w:rsidRDefault="00512A95" w:rsidP="00304AC6">
      <w:pPr>
        <w:spacing w:line="240" w:lineRule="auto"/>
        <w:jc w:val="center"/>
        <w:rPr>
          <w:rFonts w:cs="Times New Roman"/>
          <w:szCs w:val="24"/>
        </w:rPr>
      </w:pPr>
    </w:p>
    <w:p w14:paraId="4F10F676" w14:textId="77777777" w:rsidR="00512A95" w:rsidRDefault="00512A95" w:rsidP="00304AC6">
      <w:pPr>
        <w:spacing w:line="240" w:lineRule="auto"/>
        <w:jc w:val="center"/>
        <w:rPr>
          <w:rFonts w:cs="Times New Roman"/>
          <w:szCs w:val="24"/>
        </w:rPr>
      </w:pPr>
    </w:p>
    <w:p w14:paraId="220AF7AB" w14:textId="77777777" w:rsidR="00512A95" w:rsidRDefault="00512A95" w:rsidP="00304AC6">
      <w:pPr>
        <w:spacing w:line="240" w:lineRule="auto"/>
        <w:jc w:val="center"/>
        <w:rPr>
          <w:rFonts w:cs="Times New Roman"/>
          <w:szCs w:val="24"/>
        </w:rPr>
      </w:pPr>
    </w:p>
    <w:p w14:paraId="4777F14D" w14:textId="77777777" w:rsidR="00512A95" w:rsidRDefault="00512A95" w:rsidP="00304AC6">
      <w:pPr>
        <w:spacing w:line="240" w:lineRule="auto"/>
        <w:jc w:val="center"/>
        <w:rPr>
          <w:rFonts w:cs="Times New Roman"/>
          <w:szCs w:val="24"/>
        </w:rPr>
      </w:pPr>
    </w:p>
    <w:p w14:paraId="0B8B24F6" w14:textId="77777777" w:rsidR="00512A95" w:rsidRDefault="00512A95" w:rsidP="00304AC6">
      <w:pPr>
        <w:spacing w:line="240" w:lineRule="auto"/>
        <w:jc w:val="center"/>
        <w:rPr>
          <w:rFonts w:cs="Times New Roman"/>
          <w:szCs w:val="24"/>
        </w:rPr>
      </w:pPr>
    </w:p>
    <w:p w14:paraId="7E087CA3" w14:textId="77777777" w:rsidR="00512A95" w:rsidRDefault="00512A95" w:rsidP="00304AC6">
      <w:pPr>
        <w:spacing w:line="240" w:lineRule="auto"/>
        <w:jc w:val="center"/>
        <w:rPr>
          <w:rFonts w:cs="Times New Roman"/>
          <w:szCs w:val="24"/>
        </w:rPr>
      </w:pPr>
    </w:p>
    <w:p w14:paraId="40B45FA8" w14:textId="77777777" w:rsidR="00512A95" w:rsidRDefault="00512A95" w:rsidP="00304AC6">
      <w:pPr>
        <w:spacing w:line="240" w:lineRule="auto"/>
        <w:jc w:val="center"/>
        <w:rPr>
          <w:rFonts w:cs="Times New Roman"/>
          <w:szCs w:val="24"/>
        </w:rPr>
      </w:pPr>
    </w:p>
    <w:p w14:paraId="72B5C36F" w14:textId="77777777" w:rsidR="00512A95" w:rsidRDefault="00512A95" w:rsidP="00304AC6">
      <w:pPr>
        <w:spacing w:line="240" w:lineRule="auto"/>
        <w:jc w:val="center"/>
        <w:rPr>
          <w:rFonts w:cs="Times New Roman"/>
          <w:szCs w:val="24"/>
        </w:rPr>
      </w:pPr>
    </w:p>
    <w:p w14:paraId="19C36009" w14:textId="77777777" w:rsidR="00512A95" w:rsidRDefault="00512A95" w:rsidP="00304AC6">
      <w:pPr>
        <w:spacing w:line="240" w:lineRule="auto"/>
        <w:jc w:val="center"/>
        <w:rPr>
          <w:rFonts w:cs="Times New Roman"/>
          <w:szCs w:val="24"/>
        </w:rPr>
      </w:pPr>
    </w:p>
    <w:p w14:paraId="20B925E0" w14:textId="77777777" w:rsidR="00512A95" w:rsidRDefault="00512A95" w:rsidP="00304AC6">
      <w:pPr>
        <w:spacing w:line="240" w:lineRule="auto"/>
        <w:jc w:val="center"/>
        <w:rPr>
          <w:rFonts w:cs="Times New Roman"/>
          <w:szCs w:val="24"/>
        </w:rPr>
      </w:pPr>
    </w:p>
    <w:p w14:paraId="584CE0A3" w14:textId="77777777" w:rsidR="00512A95" w:rsidRDefault="00512A95" w:rsidP="00304AC6">
      <w:pPr>
        <w:spacing w:line="240" w:lineRule="auto"/>
        <w:jc w:val="center"/>
        <w:rPr>
          <w:rFonts w:cs="Times New Roman"/>
          <w:szCs w:val="24"/>
        </w:rPr>
      </w:pPr>
    </w:p>
    <w:p w14:paraId="39F5E6AF" w14:textId="77777777" w:rsidR="00512A95" w:rsidRDefault="00512A95" w:rsidP="00304AC6">
      <w:pPr>
        <w:spacing w:line="240" w:lineRule="auto"/>
        <w:jc w:val="center"/>
        <w:rPr>
          <w:rFonts w:cs="Times New Roman"/>
          <w:szCs w:val="24"/>
        </w:rPr>
      </w:pPr>
    </w:p>
    <w:p w14:paraId="6B5978AE" w14:textId="77777777" w:rsidR="00512A95" w:rsidRDefault="00512A95" w:rsidP="00304AC6">
      <w:pPr>
        <w:spacing w:line="240" w:lineRule="auto"/>
        <w:jc w:val="center"/>
        <w:rPr>
          <w:rFonts w:cs="Times New Roman"/>
          <w:szCs w:val="24"/>
        </w:rPr>
      </w:pPr>
    </w:p>
    <w:p w14:paraId="1F7A06FD" w14:textId="77777777" w:rsidR="00512A95" w:rsidRDefault="00512A95" w:rsidP="00304AC6">
      <w:pPr>
        <w:spacing w:line="240" w:lineRule="auto"/>
        <w:jc w:val="center"/>
        <w:rPr>
          <w:rFonts w:cs="Times New Roman"/>
          <w:szCs w:val="24"/>
        </w:rPr>
      </w:pPr>
    </w:p>
    <w:p w14:paraId="47D57D74" w14:textId="77777777" w:rsidR="00512A95" w:rsidRDefault="00512A95" w:rsidP="00304AC6">
      <w:pPr>
        <w:spacing w:line="240" w:lineRule="auto"/>
        <w:jc w:val="center"/>
        <w:rPr>
          <w:rFonts w:cs="Times New Roman"/>
          <w:szCs w:val="24"/>
        </w:rPr>
      </w:pPr>
    </w:p>
    <w:p w14:paraId="3AEBCAEE" w14:textId="77777777" w:rsidR="00512A95" w:rsidRDefault="00512A95" w:rsidP="00304AC6">
      <w:pPr>
        <w:spacing w:line="240" w:lineRule="auto"/>
        <w:jc w:val="center"/>
        <w:rPr>
          <w:rFonts w:cs="Times New Roman"/>
          <w:szCs w:val="24"/>
        </w:rPr>
      </w:pPr>
    </w:p>
    <w:p w14:paraId="3D3D8204" w14:textId="77777777" w:rsidR="00512A95" w:rsidRDefault="00512A95" w:rsidP="00304AC6">
      <w:pPr>
        <w:spacing w:line="240" w:lineRule="auto"/>
        <w:jc w:val="center"/>
        <w:rPr>
          <w:rFonts w:cs="Times New Roman"/>
          <w:szCs w:val="24"/>
        </w:rPr>
      </w:pPr>
    </w:p>
    <w:p w14:paraId="684F7611" w14:textId="77777777" w:rsidR="00512A95" w:rsidRDefault="00512A95" w:rsidP="00304AC6">
      <w:pPr>
        <w:spacing w:line="240" w:lineRule="auto"/>
        <w:jc w:val="center"/>
        <w:rPr>
          <w:rFonts w:cs="Times New Roman"/>
          <w:szCs w:val="24"/>
        </w:rPr>
      </w:pPr>
    </w:p>
    <w:p w14:paraId="58F3DDF2" w14:textId="77777777" w:rsidR="00512A95" w:rsidRDefault="00512A95" w:rsidP="00304AC6">
      <w:pPr>
        <w:spacing w:line="240" w:lineRule="auto"/>
        <w:jc w:val="center"/>
        <w:rPr>
          <w:rFonts w:cs="Times New Roman"/>
          <w:szCs w:val="24"/>
        </w:rPr>
      </w:pPr>
    </w:p>
    <w:p w14:paraId="0A1095E0" w14:textId="77777777" w:rsidR="00512A95" w:rsidRDefault="00512A95" w:rsidP="00304AC6">
      <w:pPr>
        <w:spacing w:line="240" w:lineRule="auto"/>
        <w:jc w:val="center"/>
        <w:rPr>
          <w:rFonts w:cs="Times New Roman"/>
          <w:szCs w:val="24"/>
        </w:rPr>
      </w:pPr>
    </w:p>
    <w:p w14:paraId="2B36958E" w14:textId="77777777" w:rsidR="00512A95" w:rsidRDefault="00512A95" w:rsidP="00304AC6">
      <w:pPr>
        <w:spacing w:line="240" w:lineRule="auto"/>
        <w:jc w:val="center"/>
        <w:rPr>
          <w:rFonts w:cs="Times New Roman"/>
          <w:szCs w:val="24"/>
        </w:rPr>
      </w:pPr>
    </w:p>
    <w:p w14:paraId="6B146EFA" w14:textId="77777777" w:rsidR="00512A95" w:rsidRDefault="00512A95" w:rsidP="00304AC6">
      <w:pPr>
        <w:spacing w:line="240" w:lineRule="auto"/>
        <w:jc w:val="center"/>
        <w:rPr>
          <w:rFonts w:cs="Times New Roman"/>
          <w:szCs w:val="24"/>
        </w:rPr>
      </w:pPr>
    </w:p>
    <w:p w14:paraId="30B57A50" w14:textId="77777777" w:rsidR="00512A95" w:rsidRDefault="00512A95" w:rsidP="00304AC6">
      <w:pPr>
        <w:spacing w:line="240" w:lineRule="auto"/>
        <w:jc w:val="center"/>
        <w:rPr>
          <w:rFonts w:cs="Times New Roman"/>
          <w:szCs w:val="24"/>
        </w:rPr>
      </w:pPr>
    </w:p>
    <w:p w14:paraId="5FEA35B9" w14:textId="77777777" w:rsidR="00512A95" w:rsidRDefault="00512A95" w:rsidP="00304AC6">
      <w:pPr>
        <w:spacing w:line="240" w:lineRule="auto"/>
        <w:jc w:val="center"/>
        <w:rPr>
          <w:rFonts w:cs="Times New Roman"/>
          <w:szCs w:val="24"/>
        </w:rPr>
      </w:pPr>
    </w:p>
    <w:p w14:paraId="41BC80DE" w14:textId="77777777" w:rsidR="00512A95" w:rsidRDefault="00512A95" w:rsidP="00304AC6">
      <w:pPr>
        <w:spacing w:line="240" w:lineRule="auto"/>
        <w:jc w:val="center"/>
        <w:rPr>
          <w:rFonts w:cs="Times New Roman"/>
          <w:szCs w:val="24"/>
        </w:rPr>
      </w:pPr>
    </w:p>
    <w:p w14:paraId="544522F9" w14:textId="77777777" w:rsidR="00512A95" w:rsidRDefault="00512A95" w:rsidP="00262D47">
      <w:pPr>
        <w:spacing w:line="240" w:lineRule="auto"/>
        <w:rPr>
          <w:rFonts w:cs="Times New Roman"/>
          <w:szCs w:val="24"/>
        </w:rPr>
      </w:pPr>
    </w:p>
    <w:p w14:paraId="14671EF2" w14:textId="07CFF183" w:rsidR="00922D04" w:rsidRPr="00AA20EC" w:rsidRDefault="00943D43" w:rsidP="00AA20EC">
      <w:pPr>
        <w:pBdr>
          <w:top w:val="single" w:sz="4" w:space="1" w:color="auto"/>
          <w:bottom w:val="single" w:sz="4" w:space="1" w:color="auto"/>
        </w:pBdr>
        <w:shd w:val="clear" w:color="auto" w:fill="F2F2F2" w:themeFill="background1" w:themeFillShade="F2"/>
        <w:tabs>
          <w:tab w:val="left" w:pos="1440"/>
        </w:tabs>
        <w:jc w:val="center"/>
        <w:rPr>
          <w:rFonts w:cs="Times New Roman"/>
          <w:b/>
          <w:bCs/>
          <w:szCs w:val="24"/>
        </w:rPr>
      </w:pPr>
      <w:r w:rsidRPr="00027D6B">
        <w:rPr>
          <w:rFonts w:cs="Times New Roman"/>
          <w:b/>
          <w:bCs/>
          <w:szCs w:val="24"/>
        </w:rPr>
        <w:t>JUSTIFICATIVA</w:t>
      </w:r>
    </w:p>
    <w:p w14:paraId="4EBB5F14" w14:textId="77777777" w:rsidR="00262D47" w:rsidRDefault="00262D47" w:rsidP="00262D47">
      <w:pPr>
        <w:ind w:firstLine="1134"/>
      </w:pPr>
      <w:r w:rsidRPr="00262D47">
        <w:t>A presente proposta de lei visa atender uma parcela significativa da população estudantil do Maranhão, composta por estudantes com Transtorno do Espectro Autista (TEA), Transtorno do Déficit de Atenção com Hiperatividade (TDAH), dislexia e Altas Habilidades/Superdotação (AH/SD). Estes estudantes enfrentam desafios únicos que requerem medidas específicas, tanto no ambiente educacional quanto no fornecimento de alimentação adaptada, garantindo sua inclusão plena e equidade educacional.</w:t>
      </w:r>
    </w:p>
    <w:p w14:paraId="159DCD20" w14:textId="593E8684" w:rsidR="00262D47" w:rsidRPr="00262D47" w:rsidRDefault="00262D47" w:rsidP="00262D47">
      <w:pPr>
        <w:ind w:firstLine="1134"/>
      </w:pPr>
      <w:r w:rsidRPr="00262D47">
        <w:t>No Brasil, a Lei Brasileira de Inclusão da Pessoa com Deficiência (Lei nº 13.146/2015) assegura um sistema educacional inclusivo em todos os níveis e modalidades, promovendo a igualdade de condições para o aprendizado e o desenvolvimento de pessoas com necessidades específicas. Essa proposta de lei amplia essas diretrizes no contexto maranhense, focando nas especificidades de TEA, TDAH, dislexia e AH/SD, fortalecendo o direito à educação e promovendo adaptações que assegurem igualdade de oportunidades.</w:t>
      </w:r>
    </w:p>
    <w:p w14:paraId="61D2FE18" w14:textId="053B560A" w:rsidR="00262D47" w:rsidRPr="00262D47" w:rsidRDefault="00262D47" w:rsidP="00262D47">
      <w:pPr>
        <w:ind w:firstLine="1134"/>
      </w:pPr>
      <w:r w:rsidRPr="00262D47">
        <w:rPr>
          <w:b/>
          <w:bCs/>
        </w:rPr>
        <w:t>A Importância da Adaptação Alimentar</w:t>
      </w:r>
      <w:r>
        <w:rPr>
          <w:b/>
          <w:bCs/>
        </w:rPr>
        <w:t>:</w:t>
      </w:r>
      <w:r w:rsidRPr="00262D47">
        <w:t xml:space="preserve"> Um dos pilares desta proposta é a adaptação da alimentação escolar, especialmente para estudantes com TEA. Estudos comprovam que muitos destes estudantes apresentam hipersensibilidades sensoriais e restrições alimentares severas. A ausência de refeições adaptadas prejudica diretamente o bem-estar, comprometendo sua permanência na escola e dificultando seu pleno desenvolvimento. Essa medida é compatível com os princípios de dignidade humana e inclusão previstos na Política Nacional de Proteção dos Direitos da Pessoa com TEA (Lei nº 12.764/2012) e fortalece os compromissos do Estado do Maranhão com a proteção de direitos fundamentais.</w:t>
      </w:r>
    </w:p>
    <w:p w14:paraId="766AC4C5" w14:textId="47151B91" w:rsidR="00262D47" w:rsidRPr="00262D47" w:rsidRDefault="00262D47" w:rsidP="00262D47">
      <w:pPr>
        <w:ind w:firstLine="1134"/>
      </w:pPr>
      <w:r w:rsidRPr="00262D47">
        <w:rPr>
          <w:b/>
          <w:bCs/>
        </w:rPr>
        <w:t>Necessidades Educacionais Diferenciadas</w:t>
      </w:r>
      <w:r>
        <w:rPr>
          <w:b/>
          <w:bCs/>
        </w:rPr>
        <w:t>:</w:t>
      </w:r>
      <w:r w:rsidRPr="00262D47">
        <w:t xml:space="preserve"> Estudantes com TDAH e dislexia demandam estratégias pedagógicas inovadoras, como o Atendimento Educacional Especializado (AEE), já previsto no Plano Nacional de Educação (Lei nº 13.005/2014). A presente lei reforça a importância de capacitação continuada para os profissionais da educação e fomenta o uso de metodologias adaptadas, garantindo que nenhuma criança ou jovem seja deixado para trás.</w:t>
      </w:r>
    </w:p>
    <w:p w14:paraId="790BA28A" w14:textId="21EB7E58" w:rsidR="00262D47" w:rsidRPr="00262D47" w:rsidRDefault="00047315" w:rsidP="00262D47">
      <w:pPr>
        <w:ind w:right="-1"/>
      </w:pPr>
      <w:r>
        <w:rPr>
          <w:b/>
          <w:bCs/>
        </w:rPr>
        <w:t xml:space="preserve">                   </w:t>
      </w:r>
      <w:r w:rsidR="00262D47" w:rsidRPr="00262D47">
        <w:rPr>
          <w:b/>
          <w:bCs/>
        </w:rPr>
        <w:t>Foco em Altas Habilidades/Superdotação (AH/SD)</w:t>
      </w:r>
      <w:r w:rsidR="00262D47">
        <w:rPr>
          <w:b/>
          <w:bCs/>
        </w:rPr>
        <w:t>:</w:t>
      </w:r>
      <w:r w:rsidR="00262D47" w:rsidRPr="00262D47">
        <w:t xml:space="preserve"> Embora representem uma minoria, estudantes com AH/SD possuem imenso potencial e frequentemente são negligenciados no sistema educacional. A identificação precoce e o desenvolvimento de </w:t>
      </w:r>
      <w:r w:rsidR="00262D47" w:rsidRPr="00262D47">
        <w:lastRenderedPageBreak/>
        <w:t>programas específicos são essenciais para maximizar suas capacidades e promover sua integração ao ambiente escolar. A implementação de medidas que valorizem esses talentos contribui diretamente para o avanço científico, cultural e social do estado.</w:t>
      </w:r>
    </w:p>
    <w:p w14:paraId="4E677467" w14:textId="5DC4EF03" w:rsidR="00262D47" w:rsidRPr="00262D47" w:rsidRDefault="00047315" w:rsidP="00047315">
      <w:r>
        <w:rPr>
          <w:b/>
          <w:bCs/>
        </w:rPr>
        <w:t xml:space="preserve">                    </w:t>
      </w:r>
      <w:r w:rsidR="00262D47" w:rsidRPr="00262D47">
        <w:rPr>
          <w:b/>
          <w:bCs/>
        </w:rPr>
        <w:t>Benefícios da Lei</w:t>
      </w:r>
      <w:r w:rsidR="00262D47">
        <w:rPr>
          <w:b/>
          <w:bCs/>
        </w:rPr>
        <w:t>:</w:t>
      </w:r>
      <w:r w:rsidR="00262D47" w:rsidRPr="00262D47">
        <w:t xml:space="preserve"> A implementação desta lei trará impactos significativos, incluindo:</w:t>
      </w:r>
    </w:p>
    <w:p w14:paraId="71E97F63" w14:textId="77777777" w:rsidR="00262D47" w:rsidRPr="00262D47" w:rsidRDefault="00262D47" w:rsidP="00262D47">
      <w:pPr>
        <w:numPr>
          <w:ilvl w:val="0"/>
          <w:numId w:val="12"/>
        </w:numPr>
      </w:pPr>
      <w:r w:rsidRPr="00262D47">
        <w:rPr>
          <w:b/>
          <w:bCs/>
        </w:rPr>
        <w:t>Ambiente Escolar Acessível</w:t>
      </w:r>
      <w:r w:rsidRPr="00262D47">
        <w:t>: Garantia de um ambiente acolhedor e equitativo para todos os estudantes;</w:t>
      </w:r>
    </w:p>
    <w:p w14:paraId="25C8EF5A" w14:textId="77777777" w:rsidR="00262D47" w:rsidRPr="00262D47" w:rsidRDefault="00262D47" w:rsidP="00262D47">
      <w:pPr>
        <w:numPr>
          <w:ilvl w:val="0"/>
          <w:numId w:val="12"/>
        </w:numPr>
      </w:pPr>
      <w:r w:rsidRPr="00262D47">
        <w:rPr>
          <w:b/>
          <w:bCs/>
        </w:rPr>
        <w:t>Aprimoramento Acadêmico e Social</w:t>
      </w:r>
      <w:r w:rsidRPr="00262D47">
        <w:t>: Melhoria do desempenho escolar e inclusão social dos beneficiários;</w:t>
      </w:r>
    </w:p>
    <w:p w14:paraId="2893293D" w14:textId="77777777" w:rsidR="00262D47" w:rsidRPr="00262D47" w:rsidRDefault="00262D47" w:rsidP="00262D47">
      <w:pPr>
        <w:numPr>
          <w:ilvl w:val="0"/>
          <w:numId w:val="12"/>
        </w:numPr>
      </w:pPr>
      <w:r w:rsidRPr="00262D47">
        <w:rPr>
          <w:b/>
          <w:bCs/>
        </w:rPr>
        <w:t>Redução da Evasão Escolar</w:t>
      </w:r>
      <w:r w:rsidRPr="00262D47">
        <w:t>: Especialmente para estudantes com TEA, TDAH e dislexia;</w:t>
      </w:r>
    </w:p>
    <w:p w14:paraId="7468D8BA" w14:textId="77777777" w:rsidR="00262D47" w:rsidRDefault="00262D47" w:rsidP="00060BF5">
      <w:pPr>
        <w:numPr>
          <w:ilvl w:val="0"/>
          <w:numId w:val="12"/>
        </w:numPr>
      </w:pPr>
      <w:r w:rsidRPr="00262D47">
        <w:rPr>
          <w:b/>
          <w:bCs/>
        </w:rPr>
        <w:t>Fomento ao Talento Regional</w:t>
      </w:r>
      <w:r w:rsidRPr="00262D47">
        <w:t>: Identificação e estímulo ao potencial dos estudantes com AH/SD, contribuindo para o desenvolvimento local.</w:t>
      </w:r>
    </w:p>
    <w:p w14:paraId="4827A6E1" w14:textId="46321162" w:rsidR="00262D47" w:rsidRPr="00262D47" w:rsidRDefault="00262D47" w:rsidP="00262D47">
      <w:r>
        <w:rPr>
          <w:b/>
          <w:bCs/>
        </w:rPr>
        <w:t xml:space="preserve">                   </w:t>
      </w:r>
      <w:r w:rsidRPr="00262D47">
        <w:rPr>
          <w:b/>
          <w:bCs/>
        </w:rPr>
        <w:t>Compromisso do Maranhão com a Inclusão</w:t>
      </w:r>
      <w:r w:rsidRPr="00262D47">
        <w:rPr>
          <w:b/>
          <w:bCs/>
        </w:rPr>
        <w:t>:</w:t>
      </w:r>
      <w:r w:rsidRPr="00262D47">
        <w:t xml:space="preserve"> Essa iniciativa reforça o compromisso do Estado do Maranhão em promover um sistema educacional inclusivo, equitativo e digno. Alinhada às legislações estaduais e federais, bem como às melhores práticas internacionais de inclusão, esta proposta reflete uma medida urgente e necessária para garantir os direitos fundamentais de nossos estudantes.</w:t>
      </w:r>
    </w:p>
    <w:p w14:paraId="3439D277" w14:textId="287B84A3" w:rsidR="00262D47" w:rsidRPr="00262D47" w:rsidRDefault="00262D47" w:rsidP="00262D47">
      <w:r>
        <w:rPr>
          <w:b/>
          <w:bCs/>
        </w:rPr>
        <w:t xml:space="preserve">                  </w:t>
      </w:r>
      <w:r w:rsidRPr="00262D47">
        <w:rPr>
          <w:b/>
          <w:bCs/>
        </w:rPr>
        <w:t>Convocação à Aprovação</w:t>
      </w:r>
      <w:r>
        <w:rPr>
          <w:b/>
          <w:bCs/>
        </w:rPr>
        <w:t>:</w:t>
      </w:r>
      <w:r w:rsidRPr="00262D47">
        <w:t xml:space="preserve"> A aprovação desta proposta não é apenas um compromisso legal, mas também um ato de justiça social. Conto com a sensibilidade e compromisso dos legisladores para que juntos possamos construir um Maranhão mais inclusivo e justo para todas as crianças e jovens.</w:t>
      </w:r>
    </w:p>
    <w:p w14:paraId="3A696328" w14:textId="545359D5" w:rsidR="00AA20EC" w:rsidRPr="00AA20EC" w:rsidRDefault="00AA20EC" w:rsidP="00512A95"/>
    <w:p w14:paraId="64557A52" w14:textId="16D91E4A" w:rsidR="00BD0DF9" w:rsidRPr="00027D6B" w:rsidRDefault="00BD0DF9" w:rsidP="00694AC0">
      <w:pPr>
        <w:tabs>
          <w:tab w:val="left" w:pos="1418"/>
        </w:tabs>
        <w:jc w:val="center"/>
        <w:rPr>
          <w:rFonts w:cs="Times New Roman"/>
          <w:iCs/>
          <w:szCs w:val="24"/>
        </w:rPr>
      </w:pPr>
      <w:r w:rsidRPr="00027D6B">
        <w:rPr>
          <w:rFonts w:cs="Times New Roman"/>
          <w:iCs/>
          <w:szCs w:val="24"/>
        </w:rPr>
        <w:t xml:space="preserve">Plenário Deputado Nagib </w:t>
      </w:r>
      <w:proofErr w:type="spellStart"/>
      <w:r w:rsidRPr="00027D6B">
        <w:rPr>
          <w:rFonts w:cs="Times New Roman"/>
          <w:iCs/>
          <w:szCs w:val="24"/>
        </w:rPr>
        <w:t>Haickel</w:t>
      </w:r>
      <w:proofErr w:type="spellEnd"/>
      <w:r w:rsidRPr="00027D6B">
        <w:rPr>
          <w:rFonts w:cs="Times New Roman"/>
          <w:iCs/>
          <w:szCs w:val="24"/>
        </w:rPr>
        <w:t>, em</w:t>
      </w:r>
      <w:r w:rsidR="003C7BEC">
        <w:rPr>
          <w:rFonts w:cs="Times New Roman"/>
          <w:iCs/>
          <w:szCs w:val="24"/>
        </w:rPr>
        <w:t xml:space="preserve"> </w:t>
      </w:r>
      <w:r w:rsidR="00262D47">
        <w:rPr>
          <w:rFonts w:cs="Times New Roman"/>
          <w:iCs/>
          <w:szCs w:val="24"/>
        </w:rPr>
        <w:t>31</w:t>
      </w:r>
      <w:r w:rsidRPr="00027D6B">
        <w:rPr>
          <w:rFonts w:cs="Times New Roman"/>
          <w:iCs/>
          <w:szCs w:val="24"/>
        </w:rPr>
        <w:t xml:space="preserve"> de </w:t>
      </w:r>
      <w:r w:rsidR="00512A95">
        <w:rPr>
          <w:rFonts w:cs="Times New Roman"/>
          <w:iCs/>
          <w:szCs w:val="24"/>
        </w:rPr>
        <w:t>março</w:t>
      </w:r>
      <w:r w:rsidR="00A3194A">
        <w:rPr>
          <w:rFonts w:cs="Times New Roman"/>
          <w:iCs/>
          <w:szCs w:val="24"/>
        </w:rPr>
        <w:t xml:space="preserve"> de</w:t>
      </w:r>
      <w:r w:rsidRPr="00027D6B">
        <w:rPr>
          <w:rFonts w:cs="Times New Roman"/>
          <w:iCs/>
          <w:szCs w:val="24"/>
        </w:rPr>
        <w:t xml:space="preserve"> 202</w:t>
      </w:r>
      <w:r w:rsidR="002C3525">
        <w:rPr>
          <w:rFonts w:cs="Times New Roman"/>
          <w:iCs/>
          <w:szCs w:val="24"/>
        </w:rPr>
        <w:t>5</w:t>
      </w:r>
      <w:r w:rsidR="005B66D4">
        <w:rPr>
          <w:rFonts w:cs="Times New Roman"/>
          <w:iCs/>
          <w:szCs w:val="24"/>
        </w:rPr>
        <w:t>.</w:t>
      </w:r>
    </w:p>
    <w:p w14:paraId="64557A54" w14:textId="77777777" w:rsidR="00BD0DF9" w:rsidRDefault="00BD0DF9" w:rsidP="00943D43">
      <w:pPr>
        <w:spacing w:line="240" w:lineRule="auto"/>
        <w:rPr>
          <w:rFonts w:cs="Times New Roman"/>
          <w:bCs/>
          <w:szCs w:val="24"/>
        </w:rPr>
      </w:pPr>
    </w:p>
    <w:p w14:paraId="2458E582" w14:textId="77777777" w:rsidR="00977FDC" w:rsidRDefault="00977FDC" w:rsidP="00943D43">
      <w:pPr>
        <w:spacing w:line="240" w:lineRule="auto"/>
        <w:rPr>
          <w:rFonts w:cs="Times New Roman"/>
          <w:bCs/>
          <w:szCs w:val="24"/>
        </w:rPr>
      </w:pPr>
    </w:p>
    <w:p w14:paraId="19033A78" w14:textId="77777777" w:rsidR="00262D47" w:rsidRPr="002956E7" w:rsidRDefault="00262D47" w:rsidP="00943D43">
      <w:pPr>
        <w:spacing w:line="240" w:lineRule="auto"/>
        <w:rPr>
          <w:rFonts w:cs="Times New Roman"/>
          <w:bCs/>
          <w:szCs w:val="24"/>
        </w:rPr>
      </w:pPr>
    </w:p>
    <w:p w14:paraId="64557A55" w14:textId="77777777" w:rsidR="00943D43" w:rsidRPr="002956E7" w:rsidRDefault="00943D43" w:rsidP="00943D43">
      <w:pPr>
        <w:spacing w:line="240" w:lineRule="auto"/>
        <w:rPr>
          <w:rFonts w:cs="Times New Roman"/>
          <w:bCs/>
          <w:szCs w:val="24"/>
        </w:rPr>
      </w:pPr>
    </w:p>
    <w:p w14:paraId="64557A56" w14:textId="77777777" w:rsidR="00943D43" w:rsidRPr="002956E7" w:rsidRDefault="00943D43" w:rsidP="00943D43">
      <w:pPr>
        <w:spacing w:line="240" w:lineRule="auto"/>
        <w:jc w:val="center"/>
        <w:rPr>
          <w:rFonts w:cs="Times New Roman"/>
          <w:b/>
          <w:szCs w:val="24"/>
        </w:rPr>
      </w:pPr>
      <w:r w:rsidRPr="002956E7">
        <w:rPr>
          <w:rFonts w:cs="Times New Roman"/>
          <w:b/>
          <w:szCs w:val="24"/>
        </w:rPr>
        <w:t>WELLINGTON DO CURSO</w:t>
      </w:r>
    </w:p>
    <w:p w14:paraId="64557A58" w14:textId="098AF90F" w:rsidR="0057547E" w:rsidRPr="00AA20EC" w:rsidRDefault="00943D43" w:rsidP="00AA20EC">
      <w:pPr>
        <w:spacing w:line="240" w:lineRule="auto"/>
        <w:jc w:val="center"/>
        <w:rPr>
          <w:rFonts w:cs="Times New Roman"/>
          <w:szCs w:val="24"/>
        </w:rPr>
      </w:pPr>
      <w:r w:rsidRPr="002956E7">
        <w:rPr>
          <w:rFonts w:cs="Times New Roman"/>
          <w:szCs w:val="24"/>
        </w:rPr>
        <w:t>Deputado Estadual</w:t>
      </w:r>
    </w:p>
    <w:sectPr w:rsidR="0057547E" w:rsidRPr="00AA20EC" w:rsidSect="00E8012E">
      <w:headerReference w:type="default" r:id="rId8"/>
      <w:pgSz w:w="11906" w:h="16838" w:code="9"/>
      <w:pgMar w:top="1701" w:right="1701"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0EAF2" w14:textId="77777777" w:rsidR="00206259" w:rsidRDefault="00206259">
      <w:pPr>
        <w:spacing w:line="240" w:lineRule="auto"/>
      </w:pPr>
      <w:r>
        <w:separator/>
      </w:r>
    </w:p>
  </w:endnote>
  <w:endnote w:type="continuationSeparator" w:id="0">
    <w:p w14:paraId="76829F4E" w14:textId="77777777" w:rsidR="00206259" w:rsidRDefault="00206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D0279" w14:textId="77777777" w:rsidR="00206259" w:rsidRDefault="00206259">
      <w:pPr>
        <w:spacing w:line="240" w:lineRule="auto"/>
      </w:pPr>
      <w:r>
        <w:separator/>
      </w:r>
    </w:p>
  </w:footnote>
  <w:footnote w:type="continuationSeparator" w:id="0">
    <w:p w14:paraId="5B654C18" w14:textId="77777777" w:rsidR="00206259" w:rsidRDefault="002062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7A5D" w14:textId="77777777" w:rsidR="00F4017D" w:rsidRPr="00D63DCA" w:rsidRDefault="00EA0F75" w:rsidP="00D63DCA">
    <w:pPr>
      <w:pStyle w:val="Cabealho"/>
      <w:jc w:val="center"/>
      <w:rPr>
        <w:rFonts w:cs="Times New Roman"/>
        <w:noProof/>
        <w:sz w:val="18"/>
        <w:szCs w:val="18"/>
      </w:rPr>
    </w:pPr>
    <w:r w:rsidRPr="00D63DCA">
      <w:rPr>
        <w:rFonts w:cs="Times New Roman"/>
        <w:noProof/>
        <w:sz w:val="18"/>
        <w:szCs w:val="18"/>
        <w:lang w:eastAsia="pt-BR"/>
      </w:rPr>
      <w:drawing>
        <wp:inline distT="0" distB="0" distL="0" distR="0" wp14:anchorId="64557A63" wp14:editId="64557A64">
          <wp:extent cx="581660" cy="653415"/>
          <wp:effectExtent l="0" t="0" r="8890" b="0"/>
          <wp:docPr id="1881674235" name="Imagem 1881674235" descr="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653415"/>
                  </a:xfrm>
                  <a:prstGeom prst="rect">
                    <a:avLst/>
                  </a:prstGeom>
                  <a:noFill/>
                  <a:ln>
                    <a:noFill/>
                  </a:ln>
                </pic:spPr>
              </pic:pic>
            </a:graphicData>
          </a:graphic>
        </wp:inline>
      </w:drawing>
    </w:r>
  </w:p>
  <w:p w14:paraId="64557A5E" w14:textId="77777777" w:rsidR="00F4017D" w:rsidRPr="00D63DCA" w:rsidRDefault="00EA0F75" w:rsidP="00D63DCA">
    <w:pPr>
      <w:pStyle w:val="Cabealho"/>
      <w:tabs>
        <w:tab w:val="clear" w:pos="4252"/>
      </w:tabs>
      <w:jc w:val="center"/>
      <w:rPr>
        <w:rFonts w:cs="Times New Roman"/>
        <w:b/>
        <w:sz w:val="18"/>
        <w:szCs w:val="18"/>
      </w:rPr>
    </w:pPr>
    <w:r w:rsidRPr="00D63DCA">
      <w:rPr>
        <w:rFonts w:cs="Times New Roman"/>
        <w:b/>
        <w:sz w:val="18"/>
        <w:szCs w:val="18"/>
      </w:rPr>
      <w:t>ASSEMBLEIA LEGISLATIVA DO ESTADO DO MARANHÃO</w:t>
    </w:r>
  </w:p>
  <w:p w14:paraId="64557A5F" w14:textId="77777777" w:rsidR="00F4017D" w:rsidRPr="00D63DCA" w:rsidRDefault="00EA0F75" w:rsidP="00D63DCA">
    <w:pPr>
      <w:pStyle w:val="Cabealho"/>
      <w:tabs>
        <w:tab w:val="clear" w:pos="4252"/>
      </w:tabs>
      <w:jc w:val="center"/>
      <w:rPr>
        <w:rFonts w:cs="Times New Roman"/>
        <w:b/>
        <w:sz w:val="18"/>
        <w:szCs w:val="18"/>
      </w:rPr>
    </w:pPr>
    <w:r w:rsidRPr="00D63DCA">
      <w:rPr>
        <w:rFonts w:cs="Times New Roman"/>
        <w:b/>
        <w:sz w:val="18"/>
        <w:szCs w:val="18"/>
      </w:rPr>
      <w:t>Gabinete do Deputado Wellington do Curso</w:t>
    </w:r>
  </w:p>
  <w:p w14:paraId="64557A60" w14:textId="77777777" w:rsidR="00F4017D" w:rsidRPr="00D63DCA" w:rsidRDefault="00EA0F75" w:rsidP="00D63DCA">
    <w:pPr>
      <w:pStyle w:val="Cabealho"/>
      <w:tabs>
        <w:tab w:val="clear" w:pos="4252"/>
      </w:tabs>
      <w:jc w:val="center"/>
      <w:rPr>
        <w:rFonts w:cs="Times New Roman"/>
        <w:sz w:val="18"/>
        <w:szCs w:val="18"/>
      </w:rPr>
    </w:pPr>
    <w:r w:rsidRPr="00D63DCA">
      <w:rPr>
        <w:rFonts w:cs="Times New Roman"/>
        <w:sz w:val="18"/>
        <w:szCs w:val="18"/>
      </w:rPr>
      <w:t>Avenida Jerônimo, s/n, Sítio Rangedor –</w:t>
    </w:r>
    <w:proofErr w:type="spellStart"/>
    <w:r w:rsidRPr="00D63DCA">
      <w:rPr>
        <w:rFonts w:cs="Times New Roman"/>
        <w:sz w:val="18"/>
        <w:szCs w:val="18"/>
      </w:rPr>
      <w:t>Cohafuma</w:t>
    </w:r>
    <w:proofErr w:type="spellEnd"/>
  </w:p>
  <w:p w14:paraId="64557A61" w14:textId="77777777" w:rsidR="00F4017D" w:rsidRPr="00D63DCA" w:rsidRDefault="00EA0F75" w:rsidP="00D63DCA">
    <w:pPr>
      <w:pStyle w:val="Cabealho"/>
      <w:tabs>
        <w:tab w:val="clear" w:pos="4252"/>
      </w:tabs>
      <w:jc w:val="center"/>
      <w:rPr>
        <w:rStyle w:val="Hyperlink"/>
        <w:sz w:val="18"/>
        <w:szCs w:val="18"/>
      </w:rPr>
    </w:pPr>
    <w:r w:rsidRPr="00D63DCA">
      <w:rPr>
        <w:rFonts w:cs="Times New Roman"/>
        <w:sz w:val="18"/>
        <w:szCs w:val="18"/>
      </w:rPr>
      <w:t xml:space="preserve">São Luís - MA – 65.071-750 - Tel. 3269 3240/3429 – </w:t>
    </w:r>
    <w:hyperlink r:id="rId2" w:history="1">
      <w:r w:rsidRPr="00D63DCA">
        <w:rPr>
          <w:rStyle w:val="Hyperlink"/>
          <w:sz w:val="18"/>
          <w:szCs w:val="18"/>
        </w:rPr>
        <w:t>dep.wellingtondocurso@al.ma.leg.br</w:t>
      </w:r>
    </w:hyperlink>
  </w:p>
  <w:p w14:paraId="64557A62" w14:textId="77777777" w:rsidR="00F4017D" w:rsidRPr="00D63DCA" w:rsidRDefault="00EA0F75" w:rsidP="00D63DCA">
    <w:pPr>
      <w:pStyle w:val="Cabealho"/>
      <w:tabs>
        <w:tab w:val="clear" w:pos="4252"/>
      </w:tabs>
      <w:jc w:val="center"/>
      <w:rPr>
        <w:rFonts w:cs="Times New Roman"/>
        <w:sz w:val="18"/>
        <w:szCs w:val="18"/>
      </w:rPr>
    </w:pPr>
    <w:r w:rsidRPr="00D63DCA">
      <w:rPr>
        <w:rStyle w:val="Hyperlink"/>
        <w:color w:val="000000" w:themeColor="text1"/>
        <w:sz w:val="18"/>
        <w:szCs w:val="18"/>
      </w:rP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2D04"/>
    <w:multiLevelType w:val="hybridMultilevel"/>
    <w:tmpl w:val="3A30937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15:restartNumberingAfterBreak="0">
    <w:nsid w:val="06296FF2"/>
    <w:multiLevelType w:val="multilevel"/>
    <w:tmpl w:val="839A520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454C9"/>
    <w:multiLevelType w:val="hybridMultilevel"/>
    <w:tmpl w:val="C2024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076C74"/>
    <w:multiLevelType w:val="multilevel"/>
    <w:tmpl w:val="715C3A22"/>
    <w:lvl w:ilvl="0">
      <w:start w:val="1"/>
      <w:numFmt w:val="upperRoman"/>
      <w:lvlText w:val="%1-"/>
      <w:lvlJc w:val="right"/>
      <w:pPr>
        <w:tabs>
          <w:tab w:val="num" w:pos="720"/>
        </w:tabs>
        <w:ind w:left="720" w:hanging="360"/>
      </w:pPr>
      <w:rPr>
        <w:rFonts w:ascii="Times New Roman" w:eastAsiaTheme="minorHAnsi" w:hAnsi="Times New Roman"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30D9F"/>
    <w:multiLevelType w:val="multilevel"/>
    <w:tmpl w:val="33F232C6"/>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D415BD"/>
    <w:multiLevelType w:val="multilevel"/>
    <w:tmpl w:val="F69ECAC6"/>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561F9"/>
    <w:multiLevelType w:val="multilevel"/>
    <w:tmpl w:val="AC360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0D26E1"/>
    <w:multiLevelType w:val="multilevel"/>
    <w:tmpl w:val="64DE3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BA2C93"/>
    <w:multiLevelType w:val="multilevel"/>
    <w:tmpl w:val="8864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1E746D"/>
    <w:multiLevelType w:val="multilevel"/>
    <w:tmpl w:val="807A4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A750B0"/>
    <w:multiLevelType w:val="multilevel"/>
    <w:tmpl w:val="86A85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402818"/>
    <w:multiLevelType w:val="multilevel"/>
    <w:tmpl w:val="4B88F33C"/>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0573013">
    <w:abstractNumId w:val="2"/>
  </w:num>
  <w:num w:numId="2" w16cid:durableId="13195025">
    <w:abstractNumId w:val="0"/>
  </w:num>
  <w:num w:numId="3" w16cid:durableId="1386023484">
    <w:abstractNumId w:val="8"/>
  </w:num>
  <w:num w:numId="4" w16cid:durableId="380985983">
    <w:abstractNumId w:val="3"/>
  </w:num>
  <w:num w:numId="5" w16cid:durableId="605191468">
    <w:abstractNumId w:val="10"/>
  </w:num>
  <w:num w:numId="6" w16cid:durableId="1654292249">
    <w:abstractNumId w:val="11"/>
  </w:num>
  <w:num w:numId="7" w16cid:durableId="396318842">
    <w:abstractNumId w:val="5"/>
  </w:num>
  <w:num w:numId="8" w16cid:durableId="1244602064">
    <w:abstractNumId w:val="9"/>
  </w:num>
  <w:num w:numId="9" w16cid:durableId="1930121377">
    <w:abstractNumId w:val="7"/>
  </w:num>
  <w:num w:numId="10" w16cid:durableId="1218277340">
    <w:abstractNumId w:val="4"/>
  </w:num>
  <w:num w:numId="11" w16cid:durableId="1687321419">
    <w:abstractNumId w:val="1"/>
  </w:num>
  <w:num w:numId="12" w16cid:durableId="849293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43"/>
    <w:rsid w:val="00000057"/>
    <w:rsid w:val="0000240F"/>
    <w:rsid w:val="00003E00"/>
    <w:rsid w:val="00012AD4"/>
    <w:rsid w:val="00013A3B"/>
    <w:rsid w:val="00016F89"/>
    <w:rsid w:val="000238A5"/>
    <w:rsid w:val="00026462"/>
    <w:rsid w:val="000266B6"/>
    <w:rsid w:val="00027D6B"/>
    <w:rsid w:val="00030432"/>
    <w:rsid w:val="00031421"/>
    <w:rsid w:val="00032D55"/>
    <w:rsid w:val="00042C35"/>
    <w:rsid w:val="00045837"/>
    <w:rsid w:val="00047315"/>
    <w:rsid w:val="000526D2"/>
    <w:rsid w:val="000672B9"/>
    <w:rsid w:val="00071943"/>
    <w:rsid w:val="0007490E"/>
    <w:rsid w:val="00075272"/>
    <w:rsid w:val="000920A6"/>
    <w:rsid w:val="0009221B"/>
    <w:rsid w:val="000958FF"/>
    <w:rsid w:val="000A1A48"/>
    <w:rsid w:val="000B3E84"/>
    <w:rsid w:val="000C53D8"/>
    <w:rsid w:val="000D0547"/>
    <w:rsid w:val="000D5315"/>
    <w:rsid w:val="000D5AD0"/>
    <w:rsid w:val="000E2C31"/>
    <w:rsid w:val="000E443F"/>
    <w:rsid w:val="000F3AD4"/>
    <w:rsid w:val="000F6E18"/>
    <w:rsid w:val="000F7E74"/>
    <w:rsid w:val="00103516"/>
    <w:rsid w:val="00104C46"/>
    <w:rsid w:val="001058A2"/>
    <w:rsid w:val="001058CB"/>
    <w:rsid w:val="001122E5"/>
    <w:rsid w:val="00117EE4"/>
    <w:rsid w:val="00123A05"/>
    <w:rsid w:val="0012485C"/>
    <w:rsid w:val="00126DC4"/>
    <w:rsid w:val="00130FD1"/>
    <w:rsid w:val="00133494"/>
    <w:rsid w:val="00136D39"/>
    <w:rsid w:val="001430AE"/>
    <w:rsid w:val="00144D71"/>
    <w:rsid w:val="00153F08"/>
    <w:rsid w:val="00160FC8"/>
    <w:rsid w:val="00163AF6"/>
    <w:rsid w:val="0016429C"/>
    <w:rsid w:val="0016645A"/>
    <w:rsid w:val="001701A5"/>
    <w:rsid w:val="00176375"/>
    <w:rsid w:val="001800EC"/>
    <w:rsid w:val="00180CD4"/>
    <w:rsid w:val="00181ACD"/>
    <w:rsid w:val="001831CE"/>
    <w:rsid w:val="001855F2"/>
    <w:rsid w:val="00194253"/>
    <w:rsid w:val="00195D2E"/>
    <w:rsid w:val="001A6504"/>
    <w:rsid w:val="001B4EE8"/>
    <w:rsid w:val="001B527B"/>
    <w:rsid w:val="001C0135"/>
    <w:rsid w:val="001C1F8A"/>
    <w:rsid w:val="001C3B43"/>
    <w:rsid w:val="001D2A00"/>
    <w:rsid w:val="001D3010"/>
    <w:rsid w:val="001D4AB9"/>
    <w:rsid w:val="001D63CF"/>
    <w:rsid w:val="001E19F0"/>
    <w:rsid w:val="001E3A84"/>
    <w:rsid w:val="001E3AC0"/>
    <w:rsid w:val="001E7F3D"/>
    <w:rsid w:val="001F2E35"/>
    <w:rsid w:val="001F384C"/>
    <w:rsid w:val="001F4B0B"/>
    <w:rsid w:val="001F7A23"/>
    <w:rsid w:val="00200D57"/>
    <w:rsid w:val="0020158D"/>
    <w:rsid w:val="00206259"/>
    <w:rsid w:val="00212B99"/>
    <w:rsid w:val="00213008"/>
    <w:rsid w:val="00213587"/>
    <w:rsid w:val="00215357"/>
    <w:rsid w:val="00215AA1"/>
    <w:rsid w:val="00220FE3"/>
    <w:rsid w:val="00226AE7"/>
    <w:rsid w:val="00241AB2"/>
    <w:rsid w:val="00243606"/>
    <w:rsid w:val="002447FF"/>
    <w:rsid w:val="00246CDE"/>
    <w:rsid w:val="00257739"/>
    <w:rsid w:val="0026272C"/>
    <w:rsid w:val="00262D47"/>
    <w:rsid w:val="002630ED"/>
    <w:rsid w:val="002634D5"/>
    <w:rsid w:val="00266F7C"/>
    <w:rsid w:val="0026765D"/>
    <w:rsid w:val="00270529"/>
    <w:rsid w:val="002726EE"/>
    <w:rsid w:val="00273346"/>
    <w:rsid w:val="00281137"/>
    <w:rsid w:val="0028189B"/>
    <w:rsid w:val="00281B96"/>
    <w:rsid w:val="0028301B"/>
    <w:rsid w:val="00290864"/>
    <w:rsid w:val="00291025"/>
    <w:rsid w:val="00291401"/>
    <w:rsid w:val="0029395C"/>
    <w:rsid w:val="002956E7"/>
    <w:rsid w:val="00295E64"/>
    <w:rsid w:val="002A4C16"/>
    <w:rsid w:val="002B2AC8"/>
    <w:rsid w:val="002B61FE"/>
    <w:rsid w:val="002B6FB7"/>
    <w:rsid w:val="002C3525"/>
    <w:rsid w:val="002C70A4"/>
    <w:rsid w:val="002D19EE"/>
    <w:rsid w:val="002D5F23"/>
    <w:rsid w:val="002E48CF"/>
    <w:rsid w:val="002E64E1"/>
    <w:rsid w:val="002E68DA"/>
    <w:rsid w:val="002F0421"/>
    <w:rsid w:val="002F263F"/>
    <w:rsid w:val="002F453D"/>
    <w:rsid w:val="002F57DF"/>
    <w:rsid w:val="003018F7"/>
    <w:rsid w:val="00304AC6"/>
    <w:rsid w:val="0031089C"/>
    <w:rsid w:val="00310B0E"/>
    <w:rsid w:val="00312A52"/>
    <w:rsid w:val="0031475F"/>
    <w:rsid w:val="00314BCE"/>
    <w:rsid w:val="003231BC"/>
    <w:rsid w:val="003261EF"/>
    <w:rsid w:val="003301D8"/>
    <w:rsid w:val="0033048A"/>
    <w:rsid w:val="00331C66"/>
    <w:rsid w:val="0033308A"/>
    <w:rsid w:val="00333EEB"/>
    <w:rsid w:val="003344A0"/>
    <w:rsid w:val="00336E3B"/>
    <w:rsid w:val="00343E51"/>
    <w:rsid w:val="00345219"/>
    <w:rsid w:val="0034530C"/>
    <w:rsid w:val="00350EBA"/>
    <w:rsid w:val="003557CB"/>
    <w:rsid w:val="0036694D"/>
    <w:rsid w:val="003750B6"/>
    <w:rsid w:val="003843A9"/>
    <w:rsid w:val="00387393"/>
    <w:rsid w:val="003877B6"/>
    <w:rsid w:val="00387D85"/>
    <w:rsid w:val="00393915"/>
    <w:rsid w:val="0039426E"/>
    <w:rsid w:val="003A1EE4"/>
    <w:rsid w:val="003A53D1"/>
    <w:rsid w:val="003A5A69"/>
    <w:rsid w:val="003B0703"/>
    <w:rsid w:val="003B4E1C"/>
    <w:rsid w:val="003C35C3"/>
    <w:rsid w:val="003C753F"/>
    <w:rsid w:val="003C7BEC"/>
    <w:rsid w:val="003D03CD"/>
    <w:rsid w:val="003D492B"/>
    <w:rsid w:val="003D524D"/>
    <w:rsid w:val="003E0193"/>
    <w:rsid w:val="003E01AF"/>
    <w:rsid w:val="003E1882"/>
    <w:rsid w:val="003E22F3"/>
    <w:rsid w:val="003E5492"/>
    <w:rsid w:val="003E7143"/>
    <w:rsid w:val="003E7D45"/>
    <w:rsid w:val="003F314C"/>
    <w:rsid w:val="003F3D61"/>
    <w:rsid w:val="003F43F1"/>
    <w:rsid w:val="004121F2"/>
    <w:rsid w:val="004165CB"/>
    <w:rsid w:val="00422079"/>
    <w:rsid w:val="0042313F"/>
    <w:rsid w:val="00425A28"/>
    <w:rsid w:val="00425B6E"/>
    <w:rsid w:val="00433232"/>
    <w:rsid w:val="00450DFD"/>
    <w:rsid w:val="00451580"/>
    <w:rsid w:val="004524F3"/>
    <w:rsid w:val="0045334D"/>
    <w:rsid w:val="00454717"/>
    <w:rsid w:val="00457EF6"/>
    <w:rsid w:val="0046140C"/>
    <w:rsid w:val="00462383"/>
    <w:rsid w:val="00472DB0"/>
    <w:rsid w:val="00477FD5"/>
    <w:rsid w:val="00494030"/>
    <w:rsid w:val="004B1572"/>
    <w:rsid w:val="004B2AD6"/>
    <w:rsid w:val="004B4677"/>
    <w:rsid w:val="004C2435"/>
    <w:rsid w:val="004C5F23"/>
    <w:rsid w:val="004C6CD5"/>
    <w:rsid w:val="004E1E6B"/>
    <w:rsid w:val="004E2156"/>
    <w:rsid w:val="004E28F1"/>
    <w:rsid w:val="004E5B90"/>
    <w:rsid w:val="004F1FA7"/>
    <w:rsid w:val="004F253C"/>
    <w:rsid w:val="004F6C42"/>
    <w:rsid w:val="00500C48"/>
    <w:rsid w:val="00512A95"/>
    <w:rsid w:val="00515C7D"/>
    <w:rsid w:val="00520149"/>
    <w:rsid w:val="00525DD4"/>
    <w:rsid w:val="0052664D"/>
    <w:rsid w:val="005270D4"/>
    <w:rsid w:val="005305AF"/>
    <w:rsid w:val="0054380A"/>
    <w:rsid w:val="0055246C"/>
    <w:rsid w:val="0055410E"/>
    <w:rsid w:val="00554C4F"/>
    <w:rsid w:val="005617C6"/>
    <w:rsid w:val="0056582B"/>
    <w:rsid w:val="00565F26"/>
    <w:rsid w:val="0057131F"/>
    <w:rsid w:val="005730D6"/>
    <w:rsid w:val="0057547E"/>
    <w:rsid w:val="00577F94"/>
    <w:rsid w:val="0058013E"/>
    <w:rsid w:val="005863DD"/>
    <w:rsid w:val="00587B27"/>
    <w:rsid w:val="0059597C"/>
    <w:rsid w:val="005A310A"/>
    <w:rsid w:val="005A3AE6"/>
    <w:rsid w:val="005B3204"/>
    <w:rsid w:val="005B5B16"/>
    <w:rsid w:val="005B63D4"/>
    <w:rsid w:val="005B66D4"/>
    <w:rsid w:val="005B6A8C"/>
    <w:rsid w:val="005B6F0A"/>
    <w:rsid w:val="005C213D"/>
    <w:rsid w:val="005C4B45"/>
    <w:rsid w:val="005C688E"/>
    <w:rsid w:val="005D470A"/>
    <w:rsid w:val="005D4CA5"/>
    <w:rsid w:val="005D6921"/>
    <w:rsid w:val="005D69A4"/>
    <w:rsid w:val="005E20AC"/>
    <w:rsid w:val="005E4B58"/>
    <w:rsid w:val="005E64C3"/>
    <w:rsid w:val="005F0803"/>
    <w:rsid w:val="005F46F4"/>
    <w:rsid w:val="005F60AC"/>
    <w:rsid w:val="00600D38"/>
    <w:rsid w:val="006019D7"/>
    <w:rsid w:val="00604209"/>
    <w:rsid w:val="00606745"/>
    <w:rsid w:val="006126AE"/>
    <w:rsid w:val="00615607"/>
    <w:rsid w:val="00617444"/>
    <w:rsid w:val="006205FA"/>
    <w:rsid w:val="00620AE3"/>
    <w:rsid w:val="006254D9"/>
    <w:rsid w:val="006333E0"/>
    <w:rsid w:val="00643A75"/>
    <w:rsid w:val="00644AB3"/>
    <w:rsid w:val="00645F31"/>
    <w:rsid w:val="00647F6A"/>
    <w:rsid w:val="0065316A"/>
    <w:rsid w:val="00653F10"/>
    <w:rsid w:val="00656926"/>
    <w:rsid w:val="00667F27"/>
    <w:rsid w:val="00681B87"/>
    <w:rsid w:val="0068210B"/>
    <w:rsid w:val="00683C5C"/>
    <w:rsid w:val="00685013"/>
    <w:rsid w:val="00686FA8"/>
    <w:rsid w:val="00692045"/>
    <w:rsid w:val="00694AC0"/>
    <w:rsid w:val="00697125"/>
    <w:rsid w:val="006A1A3D"/>
    <w:rsid w:val="006A35C9"/>
    <w:rsid w:val="006A5761"/>
    <w:rsid w:val="006A65E7"/>
    <w:rsid w:val="006B05FE"/>
    <w:rsid w:val="006B255F"/>
    <w:rsid w:val="006B41F7"/>
    <w:rsid w:val="006B4202"/>
    <w:rsid w:val="006B4A05"/>
    <w:rsid w:val="006C123D"/>
    <w:rsid w:val="006C25CD"/>
    <w:rsid w:val="006C4A5E"/>
    <w:rsid w:val="006D3ED2"/>
    <w:rsid w:val="006D72B9"/>
    <w:rsid w:val="006D7ED0"/>
    <w:rsid w:val="006E4CE8"/>
    <w:rsid w:val="006E5F25"/>
    <w:rsid w:val="006E709C"/>
    <w:rsid w:val="006E7A82"/>
    <w:rsid w:val="006F10F8"/>
    <w:rsid w:val="006F4BB9"/>
    <w:rsid w:val="006F4D74"/>
    <w:rsid w:val="006F6CB1"/>
    <w:rsid w:val="0070492C"/>
    <w:rsid w:val="00711F35"/>
    <w:rsid w:val="007135DA"/>
    <w:rsid w:val="0071632E"/>
    <w:rsid w:val="00716AAC"/>
    <w:rsid w:val="00722EF8"/>
    <w:rsid w:val="00723D23"/>
    <w:rsid w:val="00724741"/>
    <w:rsid w:val="00727E17"/>
    <w:rsid w:val="0073099C"/>
    <w:rsid w:val="00731DEF"/>
    <w:rsid w:val="00734089"/>
    <w:rsid w:val="0073424B"/>
    <w:rsid w:val="00734989"/>
    <w:rsid w:val="00745179"/>
    <w:rsid w:val="00745729"/>
    <w:rsid w:val="00746212"/>
    <w:rsid w:val="00747FFB"/>
    <w:rsid w:val="00753232"/>
    <w:rsid w:val="00753A4F"/>
    <w:rsid w:val="00753F4B"/>
    <w:rsid w:val="0076194D"/>
    <w:rsid w:val="00762418"/>
    <w:rsid w:val="00781B7E"/>
    <w:rsid w:val="0078472F"/>
    <w:rsid w:val="00787732"/>
    <w:rsid w:val="007929F9"/>
    <w:rsid w:val="0079437F"/>
    <w:rsid w:val="007966A5"/>
    <w:rsid w:val="007A494B"/>
    <w:rsid w:val="007A5C37"/>
    <w:rsid w:val="007A7595"/>
    <w:rsid w:val="007A790F"/>
    <w:rsid w:val="007B301A"/>
    <w:rsid w:val="007B5C59"/>
    <w:rsid w:val="007C6BBF"/>
    <w:rsid w:val="007D1F54"/>
    <w:rsid w:val="007E2F0E"/>
    <w:rsid w:val="007E4806"/>
    <w:rsid w:val="007F34A5"/>
    <w:rsid w:val="007F57B8"/>
    <w:rsid w:val="00800489"/>
    <w:rsid w:val="00815717"/>
    <w:rsid w:val="00825D44"/>
    <w:rsid w:val="008324FA"/>
    <w:rsid w:val="00836DD8"/>
    <w:rsid w:val="008441DD"/>
    <w:rsid w:val="00846364"/>
    <w:rsid w:val="00847C51"/>
    <w:rsid w:val="0085016E"/>
    <w:rsid w:val="008531FD"/>
    <w:rsid w:val="00853380"/>
    <w:rsid w:val="0086196D"/>
    <w:rsid w:val="00871DDB"/>
    <w:rsid w:val="00877CE3"/>
    <w:rsid w:val="00880FF6"/>
    <w:rsid w:val="00887B19"/>
    <w:rsid w:val="00890574"/>
    <w:rsid w:val="00894CBF"/>
    <w:rsid w:val="008A2B26"/>
    <w:rsid w:val="008C371A"/>
    <w:rsid w:val="008D0624"/>
    <w:rsid w:val="008D2272"/>
    <w:rsid w:val="008E0EA4"/>
    <w:rsid w:val="008E457D"/>
    <w:rsid w:val="008E75FF"/>
    <w:rsid w:val="008F029C"/>
    <w:rsid w:val="008F15DB"/>
    <w:rsid w:val="008F22C5"/>
    <w:rsid w:val="009041A2"/>
    <w:rsid w:val="00905A00"/>
    <w:rsid w:val="00910843"/>
    <w:rsid w:val="0091340B"/>
    <w:rsid w:val="00916788"/>
    <w:rsid w:val="00916889"/>
    <w:rsid w:val="00922D04"/>
    <w:rsid w:val="00923A7B"/>
    <w:rsid w:val="00923B7E"/>
    <w:rsid w:val="009251A0"/>
    <w:rsid w:val="00932DD3"/>
    <w:rsid w:val="00936A03"/>
    <w:rsid w:val="00936DC4"/>
    <w:rsid w:val="00943795"/>
    <w:rsid w:val="00943D43"/>
    <w:rsid w:val="009444A4"/>
    <w:rsid w:val="00945B5D"/>
    <w:rsid w:val="009516D3"/>
    <w:rsid w:val="009630DF"/>
    <w:rsid w:val="0096691B"/>
    <w:rsid w:val="009679E3"/>
    <w:rsid w:val="00977FDC"/>
    <w:rsid w:val="00981C00"/>
    <w:rsid w:val="00987176"/>
    <w:rsid w:val="00990978"/>
    <w:rsid w:val="00990E0D"/>
    <w:rsid w:val="009910C3"/>
    <w:rsid w:val="00992B00"/>
    <w:rsid w:val="00992C81"/>
    <w:rsid w:val="00993739"/>
    <w:rsid w:val="009965B1"/>
    <w:rsid w:val="00996908"/>
    <w:rsid w:val="009A099D"/>
    <w:rsid w:val="009A5C2E"/>
    <w:rsid w:val="009B0A94"/>
    <w:rsid w:val="009B32FF"/>
    <w:rsid w:val="009B4ED9"/>
    <w:rsid w:val="009C122E"/>
    <w:rsid w:val="009C2670"/>
    <w:rsid w:val="009C6584"/>
    <w:rsid w:val="009C6C1F"/>
    <w:rsid w:val="009C705B"/>
    <w:rsid w:val="009D0004"/>
    <w:rsid w:val="009D3629"/>
    <w:rsid w:val="009D52E6"/>
    <w:rsid w:val="009D5FB2"/>
    <w:rsid w:val="009E1253"/>
    <w:rsid w:val="009E22E6"/>
    <w:rsid w:val="009E24EC"/>
    <w:rsid w:val="009E3249"/>
    <w:rsid w:val="009E5746"/>
    <w:rsid w:val="009F0BE6"/>
    <w:rsid w:val="009F20BB"/>
    <w:rsid w:val="009F7040"/>
    <w:rsid w:val="00A029C3"/>
    <w:rsid w:val="00A100E8"/>
    <w:rsid w:val="00A16F82"/>
    <w:rsid w:val="00A219FD"/>
    <w:rsid w:val="00A30D41"/>
    <w:rsid w:val="00A3194A"/>
    <w:rsid w:val="00A3429E"/>
    <w:rsid w:val="00A35109"/>
    <w:rsid w:val="00A374B6"/>
    <w:rsid w:val="00A43C6D"/>
    <w:rsid w:val="00A44774"/>
    <w:rsid w:val="00A46AE3"/>
    <w:rsid w:val="00A46FB1"/>
    <w:rsid w:val="00A54C37"/>
    <w:rsid w:val="00A551A8"/>
    <w:rsid w:val="00A57935"/>
    <w:rsid w:val="00A65983"/>
    <w:rsid w:val="00A67EF4"/>
    <w:rsid w:val="00A70044"/>
    <w:rsid w:val="00A70BF7"/>
    <w:rsid w:val="00A7220F"/>
    <w:rsid w:val="00A72BD8"/>
    <w:rsid w:val="00A7433F"/>
    <w:rsid w:val="00A80165"/>
    <w:rsid w:val="00A82823"/>
    <w:rsid w:val="00A831EF"/>
    <w:rsid w:val="00A836E7"/>
    <w:rsid w:val="00A83FFC"/>
    <w:rsid w:val="00A877CA"/>
    <w:rsid w:val="00A87ED4"/>
    <w:rsid w:val="00A905C8"/>
    <w:rsid w:val="00A928D2"/>
    <w:rsid w:val="00A93629"/>
    <w:rsid w:val="00AA20EC"/>
    <w:rsid w:val="00AA2487"/>
    <w:rsid w:val="00AA7FF9"/>
    <w:rsid w:val="00AB0512"/>
    <w:rsid w:val="00AB0A8C"/>
    <w:rsid w:val="00AB3F58"/>
    <w:rsid w:val="00AB6D16"/>
    <w:rsid w:val="00AB7608"/>
    <w:rsid w:val="00AB7FED"/>
    <w:rsid w:val="00AC0A37"/>
    <w:rsid w:val="00AC12CF"/>
    <w:rsid w:val="00AC1C6F"/>
    <w:rsid w:val="00AC5245"/>
    <w:rsid w:val="00AC5A66"/>
    <w:rsid w:val="00AC6740"/>
    <w:rsid w:val="00AC70C3"/>
    <w:rsid w:val="00AD4369"/>
    <w:rsid w:val="00AD60DF"/>
    <w:rsid w:val="00AD7F25"/>
    <w:rsid w:val="00AF24BE"/>
    <w:rsid w:val="00AF2CA3"/>
    <w:rsid w:val="00AF376F"/>
    <w:rsid w:val="00AF6162"/>
    <w:rsid w:val="00AF6B0B"/>
    <w:rsid w:val="00B021E1"/>
    <w:rsid w:val="00B11154"/>
    <w:rsid w:val="00B11C40"/>
    <w:rsid w:val="00B17358"/>
    <w:rsid w:val="00B20F6F"/>
    <w:rsid w:val="00B26A2E"/>
    <w:rsid w:val="00B26CF6"/>
    <w:rsid w:val="00B300C6"/>
    <w:rsid w:val="00B30973"/>
    <w:rsid w:val="00B312CF"/>
    <w:rsid w:val="00B343D1"/>
    <w:rsid w:val="00B347DC"/>
    <w:rsid w:val="00B36985"/>
    <w:rsid w:val="00B40718"/>
    <w:rsid w:val="00B50CB3"/>
    <w:rsid w:val="00B6499C"/>
    <w:rsid w:val="00B70021"/>
    <w:rsid w:val="00B72693"/>
    <w:rsid w:val="00B81A0C"/>
    <w:rsid w:val="00B82CBD"/>
    <w:rsid w:val="00B83AB3"/>
    <w:rsid w:val="00B8498D"/>
    <w:rsid w:val="00B858D2"/>
    <w:rsid w:val="00B8735E"/>
    <w:rsid w:val="00B953D1"/>
    <w:rsid w:val="00B96CA1"/>
    <w:rsid w:val="00B97178"/>
    <w:rsid w:val="00B97D8C"/>
    <w:rsid w:val="00BA0193"/>
    <w:rsid w:val="00BA638E"/>
    <w:rsid w:val="00BA77CC"/>
    <w:rsid w:val="00BB0C1B"/>
    <w:rsid w:val="00BB7C8D"/>
    <w:rsid w:val="00BC1F86"/>
    <w:rsid w:val="00BC290D"/>
    <w:rsid w:val="00BC2F90"/>
    <w:rsid w:val="00BD0DF9"/>
    <w:rsid w:val="00BD10F2"/>
    <w:rsid w:val="00BD166A"/>
    <w:rsid w:val="00BD7C7A"/>
    <w:rsid w:val="00BE63C9"/>
    <w:rsid w:val="00BF1245"/>
    <w:rsid w:val="00BF312C"/>
    <w:rsid w:val="00BF38C8"/>
    <w:rsid w:val="00BF3EB9"/>
    <w:rsid w:val="00BF4F4E"/>
    <w:rsid w:val="00C0156E"/>
    <w:rsid w:val="00C0493C"/>
    <w:rsid w:val="00C051FC"/>
    <w:rsid w:val="00C073B7"/>
    <w:rsid w:val="00C107EC"/>
    <w:rsid w:val="00C11062"/>
    <w:rsid w:val="00C16343"/>
    <w:rsid w:val="00C262EC"/>
    <w:rsid w:val="00C34B9D"/>
    <w:rsid w:val="00C418BD"/>
    <w:rsid w:val="00C4591A"/>
    <w:rsid w:val="00C54382"/>
    <w:rsid w:val="00C557AD"/>
    <w:rsid w:val="00C56779"/>
    <w:rsid w:val="00C568C2"/>
    <w:rsid w:val="00C60F07"/>
    <w:rsid w:val="00C6230E"/>
    <w:rsid w:val="00C65349"/>
    <w:rsid w:val="00C700C0"/>
    <w:rsid w:val="00C73A58"/>
    <w:rsid w:val="00C80A41"/>
    <w:rsid w:val="00C831D0"/>
    <w:rsid w:val="00C85BB5"/>
    <w:rsid w:val="00C8738A"/>
    <w:rsid w:val="00C91325"/>
    <w:rsid w:val="00C93055"/>
    <w:rsid w:val="00C95264"/>
    <w:rsid w:val="00C96590"/>
    <w:rsid w:val="00CA109F"/>
    <w:rsid w:val="00CA68C8"/>
    <w:rsid w:val="00CB2FB6"/>
    <w:rsid w:val="00CC033E"/>
    <w:rsid w:val="00CC346B"/>
    <w:rsid w:val="00CD0FC7"/>
    <w:rsid w:val="00CD333E"/>
    <w:rsid w:val="00CD3A9C"/>
    <w:rsid w:val="00CD4C0B"/>
    <w:rsid w:val="00CD6127"/>
    <w:rsid w:val="00CD75D1"/>
    <w:rsid w:val="00CE221D"/>
    <w:rsid w:val="00CE2670"/>
    <w:rsid w:val="00CE2F69"/>
    <w:rsid w:val="00CE7117"/>
    <w:rsid w:val="00CF56F5"/>
    <w:rsid w:val="00CF5808"/>
    <w:rsid w:val="00D01A64"/>
    <w:rsid w:val="00D01F38"/>
    <w:rsid w:val="00D04B68"/>
    <w:rsid w:val="00D04D62"/>
    <w:rsid w:val="00D07018"/>
    <w:rsid w:val="00D115EB"/>
    <w:rsid w:val="00D14AA5"/>
    <w:rsid w:val="00D24F53"/>
    <w:rsid w:val="00D40878"/>
    <w:rsid w:val="00D41E88"/>
    <w:rsid w:val="00D51889"/>
    <w:rsid w:val="00D51C68"/>
    <w:rsid w:val="00D55CF5"/>
    <w:rsid w:val="00D56409"/>
    <w:rsid w:val="00D61CA9"/>
    <w:rsid w:val="00D650EB"/>
    <w:rsid w:val="00D66B17"/>
    <w:rsid w:val="00D715C5"/>
    <w:rsid w:val="00D729B7"/>
    <w:rsid w:val="00D767A2"/>
    <w:rsid w:val="00D91778"/>
    <w:rsid w:val="00D934B0"/>
    <w:rsid w:val="00D93E09"/>
    <w:rsid w:val="00DA0141"/>
    <w:rsid w:val="00DA2874"/>
    <w:rsid w:val="00DA2E68"/>
    <w:rsid w:val="00DB4887"/>
    <w:rsid w:val="00DB63DD"/>
    <w:rsid w:val="00DC13DF"/>
    <w:rsid w:val="00DC25A4"/>
    <w:rsid w:val="00DC3F1C"/>
    <w:rsid w:val="00DC666E"/>
    <w:rsid w:val="00DD002F"/>
    <w:rsid w:val="00DD6186"/>
    <w:rsid w:val="00DD6866"/>
    <w:rsid w:val="00DE08EB"/>
    <w:rsid w:val="00DE1E6F"/>
    <w:rsid w:val="00E00982"/>
    <w:rsid w:val="00E02310"/>
    <w:rsid w:val="00E03A2D"/>
    <w:rsid w:val="00E07361"/>
    <w:rsid w:val="00E13F17"/>
    <w:rsid w:val="00E14FD0"/>
    <w:rsid w:val="00E2020E"/>
    <w:rsid w:val="00E23ED6"/>
    <w:rsid w:val="00E24015"/>
    <w:rsid w:val="00E30FD0"/>
    <w:rsid w:val="00E32D09"/>
    <w:rsid w:val="00E3337A"/>
    <w:rsid w:val="00E34C11"/>
    <w:rsid w:val="00E360FB"/>
    <w:rsid w:val="00E44FB4"/>
    <w:rsid w:val="00E46096"/>
    <w:rsid w:val="00E465C2"/>
    <w:rsid w:val="00E5136E"/>
    <w:rsid w:val="00E51FEB"/>
    <w:rsid w:val="00E52CD9"/>
    <w:rsid w:val="00E53D7C"/>
    <w:rsid w:val="00E57323"/>
    <w:rsid w:val="00E61048"/>
    <w:rsid w:val="00E61445"/>
    <w:rsid w:val="00E6288C"/>
    <w:rsid w:val="00E639D8"/>
    <w:rsid w:val="00E6513F"/>
    <w:rsid w:val="00E712A3"/>
    <w:rsid w:val="00E8012E"/>
    <w:rsid w:val="00E85D6F"/>
    <w:rsid w:val="00E86CD6"/>
    <w:rsid w:val="00E87DE6"/>
    <w:rsid w:val="00E92786"/>
    <w:rsid w:val="00E94018"/>
    <w:rsid w:val="00E954CD"/>
    <w:rsid w:val="00E95FD9"/>
    <w:rsid w:val="00E972EE"/>
    <w:rsid w:val="00EA0F75"/>
    <w:rsid w:val="00EA38BE"/>
    <w:rsid w:val="00EA3932"/>
    <w:rsid w:val="00EA52D3"/>
    <w:rsid w:val="00EB38DB"/>
    <w:rsid w:val="00EB52C5"/>
    <w:rsid w:val="00EC1B23"/>
    <w:rsid w:val="00EC23F4"/>
    <w:rsid w:val="00EC6E15"/>
    <w:rsid w:val="00EC796C"/>
    <w:rsid w:val="00ED1432"/>
    <w:rsid w:val="00ED6C56"/>
    <w:rsid w:val="00EE0D9B"/>
    <w:rsid w:val="00F00216"/>
    <w:rsid w:val="00F02334"/>
    <w:rsid w:val="00F03EF5"/>
    <w:rsid w:val="00F04AB1"/>
    <w:rsid w:val="00F1129F"/>
    <w:rsid w:val="00F12F35"/>
    <w:rsid w:val="00F13F49"/>
    <w:rsid w:val="00F24340"/>
    <w:rsid w:val="00F35989"/>
    <w:rsid w:val="00F3607A"/>
    <w:rsid w:val="00F37ADF"/>
    <w:rsid w:val="00F4017D"/>
    <w:rsid w:val="00F404CA"/>
    <w:rsid w:val="00F416D9"/>
    <w:rsid w:val="00F52836"/>
    <w:rsid w:val="00F52E7B"/>
    <w:rsid w:val="00F550BF"/>
    <w:rsid w:val="00F559FA"/>
    <w:rsid w:val="00F5773A"/>
    <w:rsid w:val="00F651DC"/>
    <w:rsid w:val="00F72296"/>
    <w:rsid w:val="00F7455E"/>
    <w:rsid w:val="00F7574B"/>
    <w:rsid w:val="00F80786"/>
    <w:rsid w:val="00F817FC"/>
    <w:rsid w:val="00F82498"/>
    <w:rsid w:val="00F836CB"/>
    <w:rsid w:val="00F8383B"/>
    <w:rsid w:val="00F85B72"/>
    <w:rsid w:val="00F86518"/>
    <w:rsid w:val="00F91E0F"/>
    <w:rsid w:val="00F93174"/>
    <w:rsid w:val="00F96ECD"/>
    <w:rsid w:val="00FA024C"/>
    <w:rsid w:val="00FA1B35"/>
    <w:rsid w:val="00FA599C"/>
    <w:rsid w:val="00FA77B0"/>
    <w:rsid w:val="00FB2F7C"/>
    <w:rsid w:val="00FB447A"/>
    <w:rsid w:val="00FB473B"/>
    <w:rsid w:val="00FB5847"/>
    <w:rsid w:val="00FC00C3"/>
    <w:rsid w:val="00FC0D29"/>
    <w:rsid w:val="00FC10C5"/>
    <w:rsid w:val="00FC4833"/>
    <w:rsid w:val="00FD6351"/>
    <w:rsid w:val="00FE0495"/>
    <w:rsid w:val="00FE0B8F"/>
    <w:rsid w:val="00FE7905"/>
    <w:rsid w:val="00FF198B"/>
    <w:rsid w:val="00FF3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79DB"/>
  <w15:docId w15:val="{10ADA1CA-43FD-4362-87B6-EAF85703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31F"/>
    <w:pPr>
      <w:widowControl w:val="0"/>
      <w:spacing w:after="0" w:line="360" w:lineRule="auto"/>
      <w:mirrorIndents/>
      <w:jc w:val="both"/>
    </w:pPr>
    <w:rPr>
      <w:rFonts w:ascii="Times New Roman" w:hAnsi="Times New Roman"/>
      <w:color w:val="000000" w:themeColor="text1"/>
      <w:sz w:val="24"/>
    </w:rPr>
  </w:style>
  <w:style w:type="paragraph" w:styleId="Ttulo1">
    <w:name w:val="heading 1"/>
    <w:basedOn w:val="Normal"/>
    <w:next w:val="Normal"/>
    <w:link w:val="Ttulo1Char"/>
    <w:uiPriority w:val="9"/>
    <w:qFormat/>
    <w:rsid w:val="00943D43"/>
    <w:pPr>
      <w:keepNext/>
      <w:keepLines/>
      <w:spacing w:line="276" w:lineRule="auto"/>
      <w:outlineLvl w:val="0"/>
    </w:pPr>
    <w:rPr>
      <w:rFonts w:ascii="Arial Narrow" w:eastAsia="Times New Roman" w:hAnsi="Arial Narrow" w:cs="Times New Roman"/>
      <w:b/>
      <w:bCs/>
      <w:caps/>
      <w:szCs w:val="28"/>
    </w:rPr>
  </w:style>
  <w:style w:type="paragraph" w:styleId="Ttulo2">
    <w:name w:val="heading 2"/>
    <w:basedOn w:val="Normal"/>
    <w:next w:val="Normal"/>
    <w:link w:val="Ttulo2Char"/>
    <w:uiPriority w:val="9"/>
    <w:semiHidden/>
    <w:unhideWhenUsed/>
    <w:qFormat/>
    <w:rsid w:val="009D00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3D43"/>
    <w:rPr>
      <w:rFonts w:ascii="Arial Narrow" w:eastAsia="Times New Roman" w:hAnsi="Arial Narrow" w:cs="Times New Roman"/>
      <w:b/>
      <w:bCs/>
      <w:caps/>
      <w:sz w:val="24"/>
      <w:szCs w:val="28"/>
    </w:rPr>
  </w:style>
  <w:style w:type="character" w:styleId="Hyperlink">
    <w:name w:val="Hyperlink"/>
    <w:basedOn w:val="Fontepargpadro"/>
    <w:uiPriority w:val="99"/>
    <w:unhideWhenUsed/>
    <w:rsid w:val="00943D43"/>
    <w:rPr>
      <w:color w:val="0000FF"/>
      <w:u w:val="single"/>
    </w:rPr>
  </w:style>
  <w:style w:type="paragraph" w:styleId="Cabealho">
    <w:name w:val="header"/>
    <w:aliases w:val="Char"/>
    <w:basedOn w:val="Normal"/>
    <w:link w:val="CabealhoChar"/>
    <w:unhideWhenUsed/>
    <w:rsid w:val="00943D43"/>
    <w:pPr>
      <w:tabs>
        <w:tab w:val="center" w:pos="4252"/>
        <w:tab w:val="right" w:pos="8504"/>
      </w:tabs>
      <w:spacing w:line="240" w:lineRule="auto"/>
    </w:pPr>
  </w:style>
  <w:style w:type="character" w:customStyle="1" w:styleId="CabealhoChar">
    <w:name w:val="Cabeçalho Char"/>
    <w:aliases w:val="Char Char"/>
    <w:basedOn w:val="Fontepargpadro"/>
    <w:link w:val="Cabealho"/>
    <w:rsid w:val="00943D43"/>
  </w:style>
  <w:style w:type="paragraph" w:customStyle="1" w:styleId="Ementa">
    <w:name w:val="Ementa"/>
    <w:basedOn w:val="Normal"/>
    <w:uiPriority w:val="1"/>
    <w:qFormat/>
    <w:rsid w:val="00943D43"/>
    <w:pPr>
      <w:spacing w:line="276" w:lineRule="auto"/>
      <w:ind w:left="1134"/>
    </w:pPr>
    <w:rPr>
      <w:rFonts w:ascii="Arial Narrow" w:eastAsia="Calibri" w:hAnsi="Arial Narrow" w:cs="Arial"/>
      <w:i/>
    </w:rPr>
  </w:style>
  <w:style w:type="paragraph" w:customStyle="1" w:styleId="Default">
    <w:name w:val="Default"/>
    <w:rsid w:val="00160FC8"/>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1A650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504"/>
    <w:rPr>
      <w:rFonts w:ascii="Tahoma" w:hAnsi="Tahoma" w:cs="Tahoma"/>
      <w:sz w:val="16"/>
      <w:szCs w:val="16"/>
    </w:rPr>
  </w:style>
  <w:style w:type="paragraph" w:styleId="PargrafodaLista">
    <w:name w:val="List Paragraph"/>
    <w:basedOn w:val="Normal"/>
    <w:uiPriority w:val="34"/>
    <w:qFormat/>
    <w:rsid w:val="00194253"/>
    <w:pPr>
      <w:ind w:left="720"/>
      <w:contextualSpacing/>
    </w:pPr>
  </w:style>
  <w:style w:type="paragraph" w:styleId="NormalWeb">
    <w:name w:val="Normal (Web)"/>
    <w:basedOn w:val="Normal"/>
    <w:uiPriority w:val="99"/>
    <w:semiHidden/>
    <w:unhideWhenUsed/>
    <w:rsid w:val="00387D85"/>
    <w:pPr>
      <w:spacing w:before="100" w:beforeAutospacing="1" w:after="100" w:afterAutospacing="1" w:line="240" w:lineRule="auto"/>
    </w:pPr>
    <w:rPr>
      <w:rFonts w:eastAsia="Times New Roman" w:cs="Times New Roman"/>
      <w:szCs w:val="24"/>
      <w:lang w:eastAsia="pt-BR"/>
    </w:rPr>
  </w:style>
  <w:style w:type="character" w:styleId="Forte">
    <w:name w:val="Strong"/>
    <w:basedOn w:val="Fontepargpadro"/>
    <w:uiPriority w:val="22"/>
    <w:qFormat/>
    <w:rsid w:val="00387D85"/>
    <w:rPr>
      <w:b/>
      <w:bCs/>
    </w:rPr>
  </w:style>
  <w:style w:type="character" w:customStyle="1" w:styleId="numero">
    <w:name w:val="numero"/>
    <w:basedOn w:val="Fontepargpadro"/>
    <w:rsid w:val="00387D85"/>
  </w:style>
  <w:style w:type="character" w:customStyle="1" w:styleId="texto">
    <w:name w:val="texto"/>
    <w:basedOn w:val="Fontepargpadro"/>
    <w:rsid w:val="00387D85"/>
  </w:style>
  <w:style w:type="character" w:customStyle="1" w:styleId="sufixo">
    <w:name w:val="sufixo"/>
    <w:basedOn w:val="Fontepargpadro"/>
    <w:rsid w:val="00387D85"/>
  </w:style>
  <w:style w:type="character" w:styleId="MenoPendente">
    <w:name w:val="Unresolved Mention"/>
    <w:basedOn w:val="Fontepargpadro"/>
    <w:uiPriority w:val="99"/>
    <w:semiHidden/>
    <w:unhideWhenUsed/>
    <w:rsid w:val="001B527B"/>
    <w:rPr>
      <w:color w:val="605E5C"/>
      <w:shd w:val="clear" w:color="auto" w:fill="E1DFDD"/>
    </w:rPr>
  </w:style>
  <w:style w:type="character" w:customStyle="1" w:styleId="highlight">
    <w:name w:val="highlight"/>
    <w:basedOn w:val="Fontepargpadro"/>
    <w:rsid w:val="00CD333E"/>
  </w:style>
  <w:style w:type="character" w:customStyle="1" w:styleId="vetado">
    <w:name w:val="vetado"/>
    <w:basedOn w:val="Fontepargpadro"/>
    <w:rsid w:val="00C80A41"/>
  </w:style>
  <w:style w:type="character" w:customStyle="1" w:styleId="Ttulo2Char">
    <w:name w:val="Título 2 Char"/>
    <w:basedOn w:val="Fontepargpadro"/>
    <w:link w:val="Ttulo2"/>
    <w:uiPriority w:val="9"/>
    <w:semiHidden/>
    <w:rsid w:val="009D0004"/>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Fontepargpadro"/>
    <w:rsid w:val="00454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9010">
      <w:bodyDiv w:val="1"/>
      <w:marLeft w:val="0"/>
      <w:marRight w:val="0"/>
      <w:marTop w:val="0"/>
      <w:marBottom w:val="0"/>
      <w:divBdr>
        <w:top w:val="none" w:sz="0" w:space="0" w:color="auto"/>
        <w:left w:val="none" w:sz="0" w:space="0" w:color="auto"/>
        <w:bottom w:val="none" w:sz="0" w:space="0" w:color="auto"/>
        <w:right w:val="none" w:sz="0" w:space="0" w:color="auto"/>
      </w:divBdr>
      <w:divsChild>
        <w:div w:id="1483539493">
          <w:marLeft w:val="0"/>
          <w:marRight w:val="0"/>
          <w:marTop w:val="0"/>
          <w:marBottom w:val="0"/>
          <w:divBdr>
            <w:top w:val="none" w:sz="0" w:space="0" w:color="auto"/>
            <w:left w:val="none" w:sz="0" w:space="0" w:color="auto"/>
            <w:bottom w:val="none" w:sz="0" w:space="0" w:color="auto"/>
            <w:right w:val="none" w:sz="0" w:space="0" w:color="auto"/>
          </w:divBdr>
        </w:div>
        <w:div w:id="290131641">
          <w:marLeft w:val="0"/>
          <w:marRight w:val="0"/>
          <w:marTop w:val="0"/>
          <w:marBottom w:val="0"/>
          <w:divBdr>
            <w:top w:val="none" w:sz="0" w:space="0" w:color="auto"/>
            <w:left w:val="none" w:sz="0" w:space="0" w:color="auto"/>
            <w:bottom w:val="none" w:sz="0" w:space="0" w:color="auto"/>
            <w:right w:val="none" w:sz="0" w:space="0" w:color="auto"/>
          </w:divBdr>
        </w:div>
        <w:div w:id="1803764025">
          <w:marLeft w:val="0"/>
          <w:marRight w:val="0"/>
          <w:marTop w:val="0"/>
          <w:marBottom w:val="0"/>
          <w:divBdr>
            <w:top w:val="none" w:sz="0" w:space="0" w:color="auto"/>
            <w:left w:val="none" w:sz="0" w:space="0" w:color="auto"/>
            <w:bottom w:val="none" w:sz="0" w:space="0" w:color="auto"/>
            <w:right w:val="none" w:sz="0" w:space="0" w:color="auto"/>
          </w:divBdr>
        </w:div>
        <w:div w:id="960694767">
          <w:marLeft w:val="0"/>
          <w:marRight w:val="0"/>
          <w:marTop w:val="0"/>
          <w:marBottom w:val="0"/>
          <w:divBdr>
            <w:top w:val="none" w:sz="0" w:space="0" w:color="auto"/>
            <w:left w:val="none" w:sz="0" w:space="0" w:color="auto"/>
            <w:bottom w:val="none" w:sz="0" w:space="0" w:color="auto"/>
            <w:right w:val="none" w:sz="0" w:space="0" w:color="auto"/>
          </w:divBdr>
        </w:div>
        <w:div w:id="735322283">
          <w:marLeft w:val="0"/>
          <w:marRight w:val="0"/>
          <w:marTop w:val="0"/>
          <w:marBottom w:val="0"/>
          <w:divBdr>
            <w:top w:val="none" w:sz="0" w:space="0" w:color="auto"/>
            <w:left w:val="none" w:sz="0" w:space="0" w:color="auto"/>
            <w:bottom w:val="none" w:sz="0" w:space="0" w:color="auto"/>
            <w:right w:val="none" w:sz="0" w:space="0" w:color="auto"/>
          </w:divBdr>
        </w:div>
        <w:div w:id="1102989534">
          <w:marLeft w:val="0"/>
          <w:marRight w:val="0"/>
          <w:marTop w:val="0"/>
          <w:marBottom w:val="0"/>
          <w:divBdr>
            <w:top w:val="none" w:sz="0" w:space="0" w:color="auto"/>
            <w:left w:val="none" w:sz="0" w:space="0" w:color="auto"/>
            <w:bottom w:val="none" w:sz="0" w:space="0" w:color="auto"/>
            <w:right w:val="none" w:sz="0" w:space="0" w:color="auto"/>
          </w:divBdr>
        </w:div>
        <w:div w:id="2129814045">
          <w:marLeft w:val="0"/>
          <w:marRight w:val="0"/>
          <w:marTop w:val="0"/>
          <w:marBottom w:val="0"/>
          <w:divBdr>
            <w:top w:val="none" w:sz="0" w:space="0" w:color="auto"/>
            <w:left w:val="none" w:sz="0" w:space="0" w:color="auto"/>
            <w:bottom w:val="none" w:sz="0" w:space="0" w:color="auto"/>
            <w:right w:val="none" w:sz="0" w:space="0" w:color="auto"/>
          </w:divBdr>
        </w:div>
        <w:div w:id="592972978">
          <w:marLeft w:val="0"/>
          <w:marRight w:val="0"/>
          <w:marTop w:val="0"/>
          <w:marBottom w:val="0"/>
          <w:divBdr>
            <w:top w:val="none" w:sz="0" w:space="0" w:color="auto"/>
            <w:left w:val="none" w:sz="0" w:space="0" w:color="auto"/>
            <w:bottom w:val="none" w:sz="0" w:space="0" w:color="auto"/>
            <w:right w:val="none" w:sz="0" w:space="0" w:color="auto"/>
          </w:divBdr>
        </w:div>
        <w:div w:id="495344166">
          <w:marLeft w:val="0"/>
          <w:marRight w:val="0"/>
          <w:marTop w:val="0"/>
          <w:marBottom w:val="0"/>
          <w:divBdr>
            <w:top w:val="none" w:sz="0" w:space="0" w:color="auto"/>
            <w:left w:val="none" w:sz="0" w:space="0" w:color="auto"/>
            <w:bottom w:val="none" w:sz="0" w:space="0" w:color="auto"/>
            <w:right w:val="none" w:sz="0" w:space="0" w:color="auto"/>
          </w:divBdr>
        </w:div>
      </w:divsChild>
    </w:div>
    <w:div w:id="24066585">
      <w:bodyDiv w:val="1"/>
      <w:marLeft w:val="0"/>
      <w:marRight w:val="0"/>
      <w:marTop w:val="0"/>
      <w:marBottom w:val="0"/>
      <w:divBdr>
        <w:top w:val="none" w:sz="0" w:space="0" w:color="auto"/>
        <w:left w:val="none" w:sz="0" w:space="0" w:color="auto"/>
        <w:bottom w:val="none" w:sz="0" w:space="0" w:color="auto"/>
        <w:right w:val="none" w:sz="0" w:space="0" w:color="auto"/>
      </w:divBdr>
      <w:divsChild>
        <w:div w:id="285695042">
          <w:marLeft w:val="0"/>
          <w:marRight w:val="0"/>
          <w:marTop w:val="0"/>
          <w:marBottom w:val="0"/>
          <w:divBdr>
            <w:top w:val="none" w:sz="0" w:space="0" w:color="auto"/>
            <w:left w:val="none" w:sz="0" w:space="0" w:color="auto"/>
            <w:bottom w:val="none" w:sz="0" w:space="0" w:color="auto"/>
            <w:right w:val="none" w:sz="0" w:space="0" w:color="auto"/>
          </w:divBdr>
        </w:div>
      </w:divsChild>
    </w:div>
    <w:div w:id="35398554">
      <w:bodyDiv w:val="1"/>
      <w:marLeft w:val="0"/>
      <w:marRight w:val="0"/>
      <w:marTop w:val="0"/>
      <w:marBottom w:val="0"/>
      <w:divBdr>
        <w:top w:val="none" w:sz="0" w:space="0" w:color="auto"/>
        <w:left w:val="none" w:sz="0" w:space="0" w:color="auto"/>
        <w:bottom w:val="none" w:sz="0" w:space="0" w:color="auto"/>
        <w:right w:val="none" w:sz="0" w:space="0" w:color="auto"/>
      </w:divBdr>
    </w:div>
    <w:div w:id="103037914">
      <w:bodyDiv w:val="1"/>
      <w:marLeft w:val="0"/>
      <w:marRight w:val="0"/>
      <w:marTop w:val="0"/>
      <w:marBottom w:val="0"/>
      <w:divBdr>
        <w:top w:val="none" w:sz="0" w:space="0" w:color="auto"/>
        <w:left w:val="none" w:sz="0" w:space="0" w:color="auto"/>
        <w:bottom w:val="none" w:sz="0" w:space="0" w:color="auto"/>
        <w:right w:val="none" w:sz="0" w:space="0" w:color="auto"/>
      </w:divBdr>
    </w:div>
    <w:div w:id="136266229">
      <w:bodyDiv w:val="1"/>
      <w:marLeft w:val="0"/>
      <w:marRight w:val="0"/>
      <w:marTop w:val="0"/>
      <w:marBottom w:val="0"/>
      <w:divBdr>
        <w:top w:val="none" w:sz="0" w:space="0" w:color="auto"/>
        <w:left w:val="none" w:sz="0" w:space="0" w:color="auto"/>
        <w:bottom w:val="none" w:sz="0" w:space="0" w:color="auto"/>
        <w:right w:val="none" w:sz="0" w:space="0" w:color="auto"/>
      </w:divBdr>
    </w:div>
    <w:div w:id="209461848">
      <w:bodyDiv w:val="1"/>
      <w:marLeft w:val="0"/>
      <w:marRight w:val="0"/>
      <w:marTop w:val="0"/>
      <w:marBottom w:val="0"/>
      <w:divBdr>
        <w:top w:val="none" w:sz="0" w:space="0" w:color="auto"/>
        <w:left w:val="none" w:sz="0" w:space="0" w:color="auto"/>
        <w:bottom w:val="none" w:sz="0" w:space="0" w:color="auto"/>
        <w:right w:val="none" w:sz="0" w:space="0" w:color="auto"/>
      </w:divBdr>
      <w:divsChild>
        <w:div w:id="2056585345">
          <w:marLeft w:val="0"/>
          <w:marRight w:val="0"/>
          <w:marTop w:val="0"/>
          <w:marBottom w:val="0"/>
          <w:divBdr>
            <w:top w:val="none" w:sz="0" w:space="0" w:color="auto"/>
            <w:left w:val="none" w:sz="0" w:space="0" w:color="auto"/>
            <w:bottom w:val="none" w:sz="0" w:space="0" w:color="auto"/>
            <w:right w:val="none" w:sz="0" w:space="0" w:color="auto"/>
          </w:divBdr>
          <w:divsChild>
            <w:div w:id="1407875737">
              <w:marLeft w:val="0"/>
              <w:marRight w:val="0"/>
              <w:marTop w:val="0"/>
              <w:marBottom w:val="0"/>
              <w:divBdr>
                <w:top w:val="none" w:sz="0" w:space="0" w:color="auto"/>
                <w:left w:val="none" w:sz="0" w:space="0" w:color="auto"/>
                <w:bottom w:val="none" w:sz="0" w:space="0" w:color="auto"/>
                <w:right w:val="none" w:sz="0" w:space="0" w:color="auto"/>
              </w:divBdr>
            </w:div>
          </w:divsChild>
        </w:div>
        <w:div w:id="700975468">
          <w:marLeft w:val="0"/>
          <w:marRight w:val="0"/>
          <w:marTop w:val="0"/>
          <w:marBottom w:val="0"/>
          <w:divBdr>
            <w:top w:val="none" w:sz="0" w:space="0" w:color="auto"/>
            <w:left w:val="none" w:sz="0" w:space="0" w:color="auto"/>
            <w:bottom w:val="none" w:sz="0" w:space="0" w:color="auto"/>
            <w:right w:val="none" w:sz="0" w:space="0" w:color="auto"/>
          </w:divBdr>
          <w:divsChild>
            <w:div w:id="854997510">
              <w:marLeft w:val="0"/>
              <w:marRight w:val="0"/>
              <w:marTop w:val="0"/>
              <w:marBottom w:val="0"/>
              <w:divBdr>
                <w:top w:val="none" w:sz="0" w:space="0" w:color="auto"/>
                <w:left w:val="none" w:sz="0" w:space="0" w:color="auto"/>
                <w:bottom w:val="none" w:sz="0" w:space="0" w:color="auto"/>
                <w:right w:val="none" w:sz="0" w:space="0" w:color="auto"/>
              </w:divBdr>
              <w:divsChild>
                <w:div w:id="1470443585">
                  <w:marLeft w:val="0"/>
                  <w:marRight w:val="0"/>
                  <w:marTop w:val="0"/>
                  <w:marBottom w:val="0"/>
                  <w:divBdr>
                    <w:top w:val="none" w:sz="0" w:space="0" w:color="auto"/>
                    <w:left w:val="none" w:sz="0" w:space="0" w:color="auto"/>
                    <w:bottom w:val="none" w:sz="0" w:space="0" w:color="auto"/>
                    <w:right w:val="none" w:sz="0" w:space="0" w:color="auto"/>
                  </w:divBdr>
                </w:div>
              </w:divsChild>
            </w:div>
            <w:div w:id="1242252564">
              <w:marLeft w:val="0"/>
              <w:marRight w:val="0"/>
              <w:marTop w:val="0"/>
              <w:marBottom w:val="0"/>
              <w:divBdr>
                <w:top w:val="none" w:sz="0" w:space="0" w:color="auto"/>
                <w:left w:val="none" w:sz="0" w:space="0" w:color="auto"/>
                <w:bottom w:val="none" w:sz="0" w:space="0" w:color="auto"/>
                <w:right w:val="none" w:sz="0" w:space="0" w:color="auto"/>
              </w:divBdr>
              <w:divsChild>
                <w:div w:id="1172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00767">
      <w:bodyDiv w:val="1"/>
      <w:marLeft w:val="0"/>
      <w:marRight w:val="0"/>
      <w:marTop w:val="0"/>
      <w:marBottom w:val="0"/>
      <w:divBdr>
        <w:top w:val="none" w:sz="0" w:space="0" w:color="auto"/>
        <w:left w:val="none" w:sz="0" w:space="0" w:color="auto"/>
        <w:bottom w:val="none" w:sz="0" w:space="0" w:color="auto"/>
        <w:right w:val="none" w:sz="0" w:space="0" w:color="auto"/>
      </w:divBdr>
    </w:div>
    <w:div w:id="242296618">
      <w:bodyDiv w:val="1"/>
      <w:marLeft w:val="0"/>
      <w:marRight w:val="0"/>
      <w:marTop w:val="0"/>
      <w:marBottom w:val="0"/>
      <w:divBdr>
        <w:top w:val="none" w:sz="0" w:space="0" w:color="auto"/>
        <w:left w:val="none" w:sz="0" w:space="0" w:color="auto"/>
        <w:bottom w:val="none" w:sz="0" w:space="0" w:color="auto"/>
        <w:right w:val="none" w:sz="0" w:space="0" w:color="auto"/>
      </w:divBdr>
      <w:divsChild>
        <w:div w:id="144324161">
          <w:marLeft w:val="0"/>
          <w:marRight w:val="0"/>
          <w:marTop w:val="0"/>
          <w:marBottom w:val="0"/>
          <w:divBdr>
            <w:top w:val="none" w:sz="0" w:space="0" w:color="auto"/>
            <w:left w:val="none" w:sz="0" w:space="0" w:color="auto"/>
            <w:bottom w:val="none" w:sz="0" w:space="0" w:color="auto"/>
            <w:right w:val="none" w:sz="0" w:space="0" w:color="auto"/>
          </w:divBdr>
          <w:divsChild>
            <w:div w:id="534277204">
              <w:marLeft w:val="0"/>
              <w:marRight w:val="0"/>
              <w:marTop w:val="0"/>
              <w:marBottom w:val="0"/>
              <w:divBdr>
                <w:top w:val="none" w:sz="0" w:space="0" w:color="auto"/>
                <w:left w:val="none" w:sz="0" w:space="0" w:color="auto"/>
                <w:bottom w:val="none" w:sz="0" w:space="0" w:color="auto"/>
                <w:right w:val="none" w:sz="0" w:space="0" w:color="auto"/>
              </w:divBdr>
            </w:div>
          </w:divsChild>
        </w:div>
        <w:div w:id="567495539">
          <w:marLeft w:val="0"/>
          <w:marRight w:val="0"/>
          <w:marTop w:val="0"/>
          <w:marBottom w:val="0"/>
          <w:divBdr>
            <w:top w:val="none" w:sz="0" w:space="0" w:color="auto"/>
            <w:left w:val="none" w:sz="0" w:space="0" w:color="auto"/>
            <w:bottom w:val="none" w:sz="0" w:space="0" w:color="auto"/>
            <w:right w:val="none" w:sz="0" w:space="0" w:color="auto"/>
          </w:divBdr>
          <w:divsChild>
            <w:div w:id="17290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81616">
      <w:bodyDiv w:val="1"/>
      <w:marLeft w:val="0"/>
      <w:marRight w:val="0"/>
      <w:marTop w:val="0"/>
      <w:marBottom w:val="0"/>
      <w:divBdr>
        <w:top w:val="none" w:sz="0" w:space="0" w:color="auto"/>
        <w:left w:val="none" w:sz="0" w:space="0" w:color="auto"/>
        <w:bottom w:val="none" w:sz="0" w:space="0" w:color="auto"/>
        <w:right w:val="none" w:sz="0" w:space="0" w:color="auto"/>
      </w:divBdr>
    </w:div>
    <w:div w:id="314066259">
      <w:bodyDiv w:val="1"/>
      <w:marLeft w:val="0"/>
      <w:marRight w:val="0"/>
      <w:marTop w:val="0"/>
      <w:marBottom w:val="0"/>
      <w:divBdr>
        <w:top w:val="none" w:sz="0" w:space="0" w:color="auto"/>
        <w:left w:val="none" w:sz="0" w:space="0" w:color="auto"/>
        <w:bottom w:val="none" w:sz="0" w:space="0" w:color="auto"/>
        <w:right w:val="none" w:sz="0" w:space="0" w:color="auto"/>
      </w:divBdr>
      <w:divsChild>
        <w:div w:id="735276146">
          <w:marLeft w:val="0"/>
          <w:marRight w:val="0"/>
          <w:marTop w:val="0"/>
          <w:marBottom w:val="0"/>
          <w:divBdr>
            <w:top w:val="none" w:sz="0" w:space="0" w:color="auto"/>
            <w:left w:val="none" w:sz="0" w:space="0" w:color="auto"/>
            <w:bottom w:val="none" w:sz="0" w:space="0" w:color="auto"/>
            <w:right w:val="none" w:sz="0" w:space="0" w:color="auto"/>
          </w:divBdr>
          <w:divsChild>
            <w:div w:id="2145806057">
              <w:marLeft w:val="0"/>
              <w:marRight w:val="0"/>
              <w:marTop w:val="0"/>
              <w:marBottom w:val="0"/>
              <w:divBdr>
                <w:top w:val="none" w:sz="0" w:space="0" w:color="auto"/>
                <w:left w:val="none" w:sz="0" w:space="0" w:color="auto"/>
                <w:bottom w:val="none" w:sz="0" w:space="0" w:color="auto"/>
                <w:right w:val="none" w:sz="0" w:space="0" w:color="auto"/>
              </w:divBdr>
            </w:div>
          </w:divsChild>
        </w:div>
        <w:div w:id="1905407617">
          <w:marLeft w:val="0"/>
          <w:marRight w:val="0"/>
          <w:marTop w:val="0"/>
          <w:marBottom w:val="0"/>
          <w:divBdr>
            <w:top w:val="none" w:sz="0" w:space="0" w:color="auto"/>
            <w:left w:val="none" w:sz="0" w:space="0" w:color="auto"/>
            <w:bottom w:val="none" w:sz="0" w:space="0" w:color="auto"/>
            <w:right w:val="none" w:sz="0" w:space="0" w:color="auto"/>
          </w:divBdr>
          <w:divsChild>
            <w:div w:id="1981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35064">
      <w:bodyDiv w:val="1"/>
      <w:marLeft w:val="0"/>
      <w:marRight w:val="0"/>
      <w:marTop w:val="0"/>
      <w:marBottom w:val="0"/>
      <w:divBdr>
        <w:top w:val="none" w:sz="0" w:space="0" w:color="auto"/>
        <w:left w:val="none" w:sz="0" w:space="0" w:color="auto"/>
        <w:bottom w:val="none" w:sz="0" w:space="0" w:color="auto"/>
        <w:right w:val="none" w:sz="0" w:space="0" w:color="auto"/>
      </w:divBdr>
    </w:div>
    <w:div w:id="558057657">
      <w:bodyDiv w:val="1"/>
      <w:marLeft w:val="0"/>
      <w:marRight w:val="0"/>
      <w:marTop w:val="0"/>
      <w:marBottom w:val="0"/>
      <w:divBdr>
        <w:top w:val="none" w:sz="0" w:space="0" w:color="auto"/>
        <w:left w:val="none" w:sz="0" w:space="0" w:color="auto"/>
        <w:bottom w:val="none" w:sz="0" w:space="0" w:color="auto"/>
        <w:right w:val="none" w:sz="0" w:space="0" w:color="auto"/>
      </w:divBdr>
    </w:div>
    <w:div w:id="610432092">
      <w:bodyDiv w:val="1"/>
      <w:marLeft w:val="0"/>
      <w:marRight w:val="0"/>
      <w:marTop w:val="0"/>
      <w:marBottom w:val="0"/>
      <w:divBdr>
        <w:top w:val="none" w:sz="0" w:space="0" w:color="auto"/>
        <w:left w:val="none" w:sz="0" w:space="0" w:color="auto"/>
        <w:bottom w:val="none" w:sz="0" w:space="0" w:color="auto"/>
        <w:right w:val="none" w:sz="0" w:space="0" w:color="auto"/>
      </w:divBdr>
    </w:div>
    <w:div w:id="705330995">
      <w:bodyDiv w:val="1"/>
      <w:marLeft w:val="0"/>
      <w:marRight w:val="0"/>
      <w:marTop w:val="0"/>
      <w:marBottom w:val="0"/>
      <w:divBdr>
        <w:top w:val="none" w:sz="0" w:space="0" w:color="auto"/>
        <w:left w:val="none" w:sz="0" w:space="0" w:color="auto"/>
        <w:bottom w:val="none" w:sz="0" w:space="0" w:color="auto"/>
        <w:right w:val="none" w:sz="0" w:space="0" w:color="auto"/>
      </w:divBdr>
    </w:div>
    <w:div w:id="795686047">
      <w:bodyDiv w:val="1"/>
      <w:marLeft w:val="0"/>
      <w:marRight w:val="0"/>
      <w:marTop w:val="0"/>
      <w:marBottom w:val="0"/>
      <w:divBdr>
        <w:top w:val="none" w:sz="0" w:space="0" w:color="auto"/>
        <w:left w:val="none" w:sz="0" w:space="0" w:color="auto"/>
        <w:bottom w:val="none" w:sz="0" w:space="0" w:color="auto"/>
        <w:right w:val="none" w:sz="0" w:space="0" w:color="auto"/>
      </w:divBdr>
    </w:div>
    <w:div w:id="807169583">
      <w:bodyDiv w:val="1"/>
      <w:marLeft w:val="0"/>
      <w:marRight w:val="0"/>
      <w:marTop w:val="0"/>
      <w:marBottom w:val="0"/>
      <w:divBdr>
        <w:top w:val="none" w:sz="0" w:space="0" w:color="auto"/>
        <w:left w:val="none" w:sz="0" w:space="0" w:color="auto"/>
        <w:bottom w:val="none" w:sz="0" w:space="0" w:color="auto"/>
        <w:right w:val="none" w:sz="0" w:space="0" w:color="auto"/>
      </w:divBdr>
    </w:div>
    <w:div w:id="825362116">
      <w:bodyDiv w:val="1"/>
      <w:marLeft w:val="0"/>
      <w:marRight w:val="0"/>
      <w:marTop w:val="0"/>
      <w:marBottom w:val="0"/>
      <w:divBdr>
        <w:top w:val="none" w:sz="0" w:space="0" w:color="auto"/>
        <w:left w:val="none" w:sz="0" w:space="0" w:color="auto"/>
        <w:bottom w:val="none" w:sz="0" w:space="0" w:color="auto"/>
        <w:right w:val="none" w:sz="0" w:space="0" w:color="auto"/>
      </w:divBdr>
      <w:divsChild>
        <w:div w:id="1993678765">
          <w:marLeft w:val="0"/>
          <w:marRight w:val="0"/>
          <w:marTop w:val="0"/>
          <w:marBottom w:val="0"/>
          <w:divBdr>
            <w:top w:val="none" w:sz="0" w:space="0" w:color="auto"/>
            <w:left w:val="none" w:sz="0" w:space="0" w:color="auto"/>
            <w:bottom w:val="none" w:sz="0" w:space="0" w:color="auto"/>
            <w:right w:val="none" w:sz="0" w:space="0" w:color="auto"/>
          </w:divBdr>
        </w:div>
      </w:divsChild>
    </w:div>
    <w:div w:id="881097452">
      <w:bodyDiv w:val="1"/>
      <w:marLeft w:val="0"/>
      <w:marRight w:val="0"/>
      <w:marTop w:val="0"/>
      <w:marBottom w:val="0"/>
      <w:divBdr>
        <w:top w:val="none" w:sz="0" w:space="0" w:color="auto"/>
        <w:left w:val="none" w:sz="0" w:space="0" w:color="auto"/>
        <w:bottom w:val="none" w:sz="0" w:space="0" w:color="auto"/>
        <w:right w:val="none" w:sz="0" w:space="0" w:color="auto"/>
      </w:divBdr>
      <w:divsChild>
        <w:div w:id="1355570662">
          <w:marLeft w:val="0"/>
          <w:marRight w:val="0"/>
          <w:marTop w:val="0"/>
          <w:marBottom w:val="480"/>
          <w:divBdr>
            <w:top w:val="none" w:sz="0" w:space="0" w:color="auto"/>
            <w:left w:val="none" w:sz="0" w:space="0" w:color="auto"/>
            <w:bottom w:val="none" w:sz="0" w:space="0" w:color="auto"/>
            <w:right w:val="none" w:sz="0" w:space="0" w:color="auto"/>
          </w:divBdr>
        </w:div>
        <w:div w:id="1419867060">
          <w:marLeft w:val="0"/>
          <w:marRight w:val="0"/>
          <w:marTop w:val="0"/>
          <w:marBottom w:val="480"/>
          <w:divBdr>
            <w:top w:val="none" w:sz="0" w:space="0" w:color="auto"/>
            <w:left w:val="none" w:sz="0" w:space="0" w:color="auto"/>
            <w:bottom w:val="none" w:sz="0" w:space="0" w:color="auto"/>
            <w:right w:val="none" w:sz="0" w:space="0" w:color="auto"/>
          </w:divBdr>
        </w:div>
        <w:div w:id="1867792160">
          <w:marLeft w:val="0"/>
          <w:marRight w:val="0"/>
          <w:marTop w:val="0"/>
          <w:marBottom w:val="480"/>
          <w:divBdr>
            <w:top w:val="none" w:sz="0" w:space="0" w:color="auto"/>
            <w:left w:val="none" w:sz="0" w:space="0" w:color="auto"/>
            <w:bottom w:val="none" w:sz="0" w:space="0" w:color="auto"/>
            <w:right w:val="none" w:sz="0" w:space="0" w:color="auto"/>
          </w:divBdr>
        </w:div>
        <w:div w:id="1436246949">
          <w:marLeft w:val="0"/>
          <w:marRight w:val="0"/>
          <w:marTop w:val="0"/>
          <w:marBottom w:val="480"/>
          <w:divBdr>
            <w:top w:val="none" w:sz="0" w:space="0" w:color="auto"/>
            <w:left w:val="none" w:sz="0" w:space="0" w:color="auto"/>
            <w:bottom w:val="none" w:sz="0" w:space="0" w:color="auto"/>
            <w:right w:val="none" w:sz="0" w:space="0" w:color="auto"/>
          </w:divBdr>
        </w:div>
        <w:div w:id="1523127960">
          <w:marLeft w:val="0"/>
          <w:marRight w:val="0"/>
          <w:marTop w:val="0"/>
          <w:marBottom w:val="480"/>
          <w:divBdr>
            <w:top w:val="none" w:sz="0" w:space="0" w:color="auto"/>
            <w:left w:val="none" w:sz="0" w:space="0" w:color="auto"/>
            <w:bottom w:val="none" w:sz="0" w:space="0" w:color="auto"/>
            <w:right w:val="none" w:sz="0" w:space="0" w:color="auto"/>
          </w:divBdr>
        </w:div>
        <w:div w:id="1682899951">
          <w:marLeft w:val="0"/>
          <w:marRight w:val="0"/>
          <w:marTop w:val="0"/>
          <w:marBottom w:val="480"/>
          <w:divBdr>
            <w:top w:val="none" w:sz="0" w:space="0" w:color="auto"/>
            <w:left w:val="none" w:sz="0" w:space="0" w:color="auto"/>
            <w:bottom w:val="none" w:sz="0" w:space="0" w:color="auto"/>
            <w:right w:val="none" w:sz="0" w:space="0" w:color="auto"/>
          </w:divBdr>
        </w:div>
        <w:div w:id="1961449860">
          <w:marLeft w:val="0"/>
          <w:marRight w:val="0"/>
          <w:marTop w:val="0"/>
          <w:marBottom w:val="480"/>
          <w:divBdr>
            <w:top w:val="none" w:sz="0" w:space="0" w:color="auto"/>
            <w:left w:val="none" w:sz="0" w:space="0" w:color="auto"/>
            <w:bottom w:val="none" w:sz="0" w:space="0" w:color="auto"/>
            <w:right w:val="none" w:sz="0" w:space="0" w:color="auto"/>
          </w:divBdr>
        </w:div>
        <w:div w:id="1032682605">
          <w:marLeft w:val="0"/>
          <w:marRight w:val="0"/>
          <w:marTop w:val="0"/>
          <w:marBottom w:val="480"/>
          <w:divBdr>
            <w:top w:val="none" w:sz="0" w:space="0" w:color="auto"/>
            <w:left w:val="none" w:sz="0" w:space="0" w:color="auto"/>
            <w:bottom w:val="none" w:sz="0" w:space="0" w:color="auto"/>
            <w:right w:val="none" w:sz="0" w:space="0" w:color="auto"/>
          </w:divBdr>
        </w:div>
        <w:div w:id="367075091">
          <w:marLeft w:val="0"/>
          <w:marRight w:val="0"/>
          <w:marTop w:val="0"/>
          <w:marBottom w:val="480"/>
          <w:divBdr>
            <w:top w:val="none" w:sz="0" w:space="0" w:color="auto"/>
            <w:left w:val="none" w:sz="0" w:space="0" w:color="auto"/>
            <w:bottom w:val="none" w:sz="0" w:space="0" w:color="auto"/>
            <w:right w:val="none" w:sz="0" w:space="0" w:color="auto"/>
          </w:divBdr>
        </w:div>
        <w:div w:id="1058357294">
          <w:marLeft w:val="0"/>
          <w:marRight w:val="0"/>
          <w:marTop w:val="0"/>
          <w:marBottom w:val="480"/>
          <w:divBdr>
            <w:top w:val="none" w:sz="0" w:space="0" w:color="auto"/>
            <w:left w:val="none" w:sz="0" w:space="0" w:color="auto"/>
            <w:bottom w:val="none" w:sz="0" w:space="0" w:color="auto"/>
            <w:right w:val="none" w:sz="0" w:space="0" w:color="auto"/>
          </w:divBdr>
        </w:div>
        <w:div w:id="1333142782">
          <w:marLeft w:val="0"/>
          <w:marRight w:val="0"/>
          <w:marTop w:val="0"/>
          <w:marBottom w:val="480"/>
          <w:divBdr>
            <w:top w:val="none" w:sz="0" w:space="0" w:color="auto"/>
            <w:left w:val="none" w:sz="0" w:space="0" w:color="auto"/>
            <w:bottom w:val="none" w:sz="0" w:space="0" w:color="auto"/>
            <w:right w:val="none" w:sz="0" w:space="0" w:color="auto"/>
          </w:divBdr>
        </w:div>
        <w:div w:id="843399451">
          <w:marLeft w:val="0"/>
          <w:marRight w:val="0"/>
          <w:marTop w:val="0"/>
          <w:marBottom w:val="480"/>
          <w:divBdr>
            <w:top w:val="none" w:sz="0" w:space="0" w:color="auto"/>
            <w:left w:val="none" w:sz="0" w:space="0" w:color="auto"/>
            <w:bottom w:val="none" w:sz="0" w:space="0" w:color="auto"/>
            <w:right w:val="none" w:sz="0" w:space="0" w:color="auto"/>
          </w:divBdr>
        </w:div>
      </w:divsChild>
    </w:div>
    <w:div w:id="883709440">
      <w:bodyDiv w:val="1"/>
      <w:marLeft w:val="0"/>
      <w:marRight w:val="0"/>
      <w:marTop w:val="0"/>
      <w:marBottom w:val="0"/>
      <w:divBdr>
        <w:top w:val="none" w:sz="0" w:space="0" w:color="auto"/>
        <w:left w:val="none" w:sz="0" w:space="0" w:color="auto"/>
        <w:bottom w:val="none" w:sz="0" w:space="0" w:color="auto"/>
        <w:right w:val="none" w:sz="0" w:space="0" w:color="auto"/>
      </w:divBdr>
    </w:div>
    <w:div w:id="925311404">
      <w:bodyDiv w:val="1"/>
      <w:marLeft w:val="0"/>
      <w:marRight w:val="0"/>
      <w:marTop w:val="0"/>
      <w:marBottom w:val="0"/>
      <w:divBdr>
        <w:top w:val="none" w:sz="0" w:space="0" w:color="auto"/>
        <w:left w:val="none" w:sz="0" w:space="0" w:color="auto"/>
        <w:bottom w:val="none" w:sz="0" w:space="0" w:color="auto"/>
        <w:right w:val="none" w:sz="0" w:space="0" w:color="auto"/>
      </w:divBdr>
    </w:div>
    <w:div w:id="1044720299">
      <w:bodyDiv w:val="1"/>
      <w:marLeft w:val="0"/>
      <w:marRight w:val="0"/>
      <w:marTop w:val="0"/>
      <w:marBottom w:val="0"/>
      <w:divBdr>
        <w:top w:val="none" w:sz="0" w:space="0" w:color="auto"/>
        <w:left w:val="none" w:sz="0" w:space="0" w:color="auto"/>
        <w:bottom w:val="none" w:sz="0" w:space="0" w:color="auto"/>
        <w:right w:val="none" w:sz="0" w:space="0" w:color="auto"/>
      </w:divBdr>
    </w:div>
    <w:div w:id="1082876934">
      <w:bodyDiv w:val="1"/>
      <w:marLeft w:val="0"/>
      <w:marRight w:val="0"/>
      <w:marTop w:val="0"/>
      <w:marBottom w:val="0"/>
      <w:divBdr>
        <w:top w:val="none" w:sz="0" w:space="0" w:color="auto"/>
        <w:left w:val="none" w:sz="0" w:space="0" w:color="auto"/>
        <w:bottom w:val="none" w:sz="0" w:space="0" w:color="auto"/>
        <w:right w:val="none" w:sz="0" w:space="0" w:color="auto"/>
      </w:divBdr>
    </w:div>
    <w:div w:id="1136071452">
      <w:bodyDiv w:val="1"/>
      <w:marLeft w:val="0"/>
      <w:marRight w:val="0"/>
      <w:marTop w:val="0"/>
      <w:marBottom w:val="0"/>
      <w:divBdr>
        <w:top w:val="none" w:sz="0" w:space="0" w:color="auto"/>
        <w:left w:val="none" w:sz="0" w:space="0" w:color="auto"/>
        <w:bottom w:val="none" w:sz="0" w:space="0" w:color="auto"/>
        <w:right w:val="none" w:sz="0" w:space="0" w:color="auto"/>
      </w:divBdr>
    </w:div>
    <w:div w:id="1149520563">
      <w:bodyDiv w:val="1"/>
      <w:marLeft w:val="0"/>
      <w:marRight w:val="0"/>
      <w:marTop w:val="0"/>
      <w:marBottom w:val="0"/>
      <w:divBdr>
        <w:top w:val="none" w:sz="0" w:space="0" w:color="auto"/>
        <w:left w:val="none" w:sz="0" w:space="0" w:color="auto"/>
        <w:bottom w:val="none" w:sz="0" w:space="0" w:color="auto"/>
        <w:right w:val="none" w:sz="0" w:space="0" w:color="auto"/>
      </w:divBdr>
      <w:divsChild>
        <w:div w:id="891965643">
          <w:marLeft w:val="0"/>
          <w:marRight w:val="0"/>
          <w:marTop w:val="0"/>
          <w:marBottom w:val="480"/>
          <w:divBdr>
            <w:top w:val="none" w:sz="0" w:space="0" w:color="auto"/>
            <w:left w:val="none" w:sz="0" w:space="0" w:color="auto"/>
            <w:bottom w:val="none" w:sz="0" w:space="0" w:color="auto"/>
            <w:right w:val="none" w:sz="0" w:space="0" w:color="auto"/>
          </w:divBdr>
        </w:div>
        <w:div w:id="701170021">
          <w:marLeft w:val="0"/>
          <w:marRight w:val="0"/>
          <w:marTop w:val="0"/>
          <w:marBottom w:val="480"/>
          <w:divBdr>
            <w:top w:val="none" w:sz="0" w:space="0" w:color="auto"/>
            <w:left w:val="none" w:sz="0" w:space="0" w:color="auto"/>
            <w:bottom w:val="none" w:sz="0" w:space="0" w:color="auto"/>
            <w:right w:val="none" w:sz="0" w:space="0" w:color="auto"/>
          </w:divBdr>
        </w:div>
        <w:div w:id="2033609108">
          <w:marLeft w:val="0"/>
          <w:marRight w:val="0"/>
          <w:marTop w:val="0"/>
          <w:marBottom w:val="480"/>
          <w:divBdr>
            <w:top w:val="none" w:sz="0" w:space="0" w:color="auto"/>
            <w:left w:val="none" w:sz="0" w:space="0" w:color="auto"/>
            <w:bottom w:val="none" w:sz="0" w:space="0" w:color="auto"/>
            <w:right w:val="none" w:sz="0" w:space="0" w:color="auto"/>
          </w:divBdr>
        </w:div>
        <w:div w:id="2061978917">
          <w:marLeft w:val="0"/>
          <w:marRight w:val="0"/>
          <w:marTop w:val="0"/>
          <w:marBottom w:val="480"/>
          <w:divBdr>
            <w:top w:val="none" w:sz="0" w:space="0" w:color="auto"/>
            <w:left w:val="none" w:sz="0" w:space="0" w:color="auto"/>
            <w:bottom w:val="none" w:sz="0" w:space="0" w:color="auto"/>
            <w:right w:val="none" w:sz="0" w:space="0" w:color="auto"/>
          </w:divBdr>
        </w:div>
        <w:div w:id="400447295">
          <w:marLeft w:val="0"/>
          <w:marRight w:val="0"/>
          <w:marTop w:val="0"/>
          <w:marBottom w:val="480"/>
          <w:divBdr>
            <w:top w:val="none" w:sz="0" w:space="0" w:color="auto"/>
            <w:left w:val="none" w:sz="0" w:space="0" w:color="auto"/>
            <w:bottom w:val="none" w:sz="0" w:space="0" w:color="auto"/>
            <w:right w:val="none" w:sz="0" w:space="0" w:color="auto"/>
          </w:divBdr>
        </w:div>
        <w:div w:id="956566051">
          <w:marLeft w:val="0"/>
          <w:marRight w:val="0"/>
          <w:marTop w:val="0"/>
          <w:marBottom w:val="480"/>
          <w:divBdr>
            <w:top w:val="none" w:sz="0" w:space="0" w:color="auto"/>
            <w:left w:val="none" w:sz="0" w:space="0" w:color="auto"/>
            <w:bottom w:val="none" w:sz="0" w:space="0" w:color="auto"/>
            <w:right w:val="none" w:sz="0" w:space="0" w:color="auto"/>
          </w:divBdr>
        </w:div>
        <w:div w:id="2068911486">
          <w:marLeft w:val="0"/>
          <w:marRight w:val="0"/>
          <w:marTop w:val="0"/>
          <w:marBottom w:val="480"/>
          <w:divBdr>
            <w:top w:val="none" w:sz="0" w:space="0" w:color="auto"/>
            <w:left w:val="none" w:sz="0" w:space="0" w:color="auto"/>
            <w:bottom w:val="none" w:sz="0" w:space="0" w:color="auto"/>
            <w:right w:val="none" w:sz="0" w:space="0" w:color="auto"/>
          </w:divBdr>
        </w:div>
        <w:div w:id="372928480">
          <w:marLeft w:val="0"/>
          <w:marRight w:val="0"/>
          <w:marTop w:val="0"/>
          <w:marBottom w:val="480"/>
          <w:divBdr>
            <w:top w:val="none" w:sz="0" w:space="0" w:color="auto"/>
            <w:left w:val="none" w:sz="0" w:space="0" w:color="auto"/>
            <w:bottom w:val="none" w:sz="0" w:space="0" w:color="auto"/>
            <w:right w:val="none" w:sz="0" w:space="0" w:color="auto"/>
          </w:divBdr>
        </w:div>
        <w:div w:id="2121799570">
          <w:marLeft w:val="0"/>
          <w:marRight w:val="0"/>
          <w:marTop w:val="0"/>
          <w:marBottom w:val="480"/>
          <w:divBdr>
            <w:top w:val="none" w:sz="0" w:space="0" w:color="auto"/>
            <w:left w:val="none" w:sz="0" w:space="0" w:color="auto"/>
            <w:bottom w:val="none" w:sz="0" w:space="0" w:color="auto"/>
            <w:right w:val="none" w:sz="0" w:space="0" w:color="auto"/>
          </w:divBdr>
        </w:div>
        <w:div w:id="1191411064">
          <w:marLeft w:val="0"/>
          <w:marRight w:val="0"/>
          <w:marTop w:val="0"/>
          <w:marBottom w:val="480"/>
          <w:divBdr>
            <w:top w:val="none" w:sz="0" w:space="0" w:color="auto"/>
            <w:left w:val="none" w:sz="0" w:space="0" w:color="auto"/>
            <w:bottom w:val="none" w:sz="0" w:space="0" w:color="auto"/>
            <w:right w:val="none" w:sz="0" w:space="0" w:color="auto"/>
          </w:divBdr>
        </w:div>
        <w:div w:id="589388901">
          <w:marLeft w:val="0"/>
          <w:marRight w:val="0"/>
          <w:marTop w:val="0"/>
          <w:marBottom w:val="480"/>
          <w:divBdr>
            <w:top w:val="none" w:sz="0" w:space="0" w:color="auto"/>
            <w:left w:val="none" w:sz="0" w:space="0" w:color="auto"/>
            <w:bottom w:val="none" w:sz="0" w:space="0" w:color="auto"/>
            <w:right w:val="none" w:sz="0" w:space="0" w:color="auto"/>
          </w:divBdr>
        </w:div>
        <w:div w:id="749158473">
          <w:marLeft w:val="0"/>
          <w:marRight w:val="0"/>
          <w:marTop w:val="0"/>
          <w:marBottom w:val="480"/>
          <w:divBdr>
            <w:top w:val="none" w:sz="0" w:space="0" w:color="auto"/>
            <w:left w:val="none" w:sz="0" w:space="0" w:color="auto"/>
            <w:bottom w:val="none" w:sz="0" w:space="0" w:color="auto"/>
            <w:right w:val="none" w:sz="0" w:space="0" w:color="auto"/>
          </w:divBdr>
        </w:div>
      </w:divsChild>
    </w:div>
    <w:div w:id="1152333422">
      <w:bodyDiv w:val="1"/>
      <w:marLeft w:val="0"/>
      <w:marRight w:val="0"/>
      <w:marTop w:val="0"/>
      <w:marBottom w:val="0"/>
      <w:divBdr>
        <w:top w:val="none" w:sz="0" w:space="0" w:color="auto"/>
        <w:left w:val="none" w:sz="0" w:space="0" w:color="auto"/>
        <w:bottom w:val="none" w:sz="0" w:space="0" w:color="auto"/>
        <w:right w:val="none" w:sz="0" w:space="0" w:color="auto"/>
      </w:divBdr>
    </w:div>
    <w:div w:id="1308121668">
      <w:bodyDiv w:val="1"/>
      <w:marLeft w:val="0"/>
      <w:marRight w:val="0"/>
      <w:marTop w:val="0"/>
      <w:marBottom w:val="0"/>
      <w:divBdr>
        <w:top w:val="none" w:sz="0" w:space="0" w:color="auto"/>
        <w:left w:val="none" w:sz="0" w:space="0" w:color="auto"/>
        <w:bottom w:val="none" w:sz="0" w:space="0" w:color="auto"/>
        <w:right w:val="none" w:sz="0" w:space="0" w:color="auto"/>
      </w:divBdr>
      <w:divsChild>
        <w:div w:id="1680698063">
          <w:marLeft w:val="0"/>
          <w:marRight w:val="0"/>
          <w:marTop w:val="0"/>
          <w:marBottom w:val="0"/>
          <w:divBdr>
            <w:top w:val="none" w:sz="0" w:space="0" w:color="auto"/>
            <w:left w:val="none" w:sz="0" w:space="0" w:color="auto"/>
            <w:bottom w:val="none" w:sz="0" w:space="0" w:color="auto"/>
            <w:right w:val="none" w:sz="0" w:space="0" w:color="auto"/>
          </w:divBdr>
        </w:div>
        <w:div w:id="793406566">
          <w:marLeft w:val="0"/>
          <w:marRight w:val="0"/>
          <w:marTop w:val="0"/>
          <w:marBottom w:val="0"/>
          <w:divBdr>
            <w:top w:val="none" w:sz="0" w:space="0" w:color="auto"/>
            <w:left w:val="none" w:sz="0" w:space="0" w:color="auto"/>
            <w:bottom w:val="none" w:sz="0" w:space="0" w:color="auto"/>
            <w:right w:val="none" w:sz="0" w:space="0" w:color="auto"/>
          </w:divBdr>
        </w:div>
        <w:div w:id="516238019">
          <w:marLeft w:val="0"/>
          <w:marRight w:val="0"/>
          <w:marTop w:val="0"/>
          <w:marBottom w:val="0"/>
          <w:divBdr>
            <w:top w:val="none" w:sz="0" w:space="0" w:color="auto"/>
            <w:left w:val="none" w:sz="0" w:space="0" w:color="auto"/>
            <w:bottom w:val="none" w:sz="0" w:space="0" w:color="auto"/>
            <w:right w:val="none" w:sz="0" w:space="0" w:color="auto"/>
          </w:divBdr>
        </w:div>
        <w:div w:id="304626783">
          <w:marLeft w:val="0"/>
          <w:marRight w:val="0"/>
          <w:marTop w:val="0"/>
          <w:marBottom w:val="0"/>
          <w:divBdr>
            <w:top w:val="none" w:sz="0" w:space="0" w:color="auto"/>
            <w:left w:val="none" w:sz="0" w:space="0" w:color="auto"/>
            <w:bottom w:val="none" w:sz="0" w:space="0" w:color="auto"/>
            <w:right w:val="none" w:sz="0" w:space="0" w:color="auto"/>
          </w:divBdr>
        </w:div>
        <w:div w:id="386950604">
          <w:marLeft w:val="0"/>
          <w:marRight w:val="0"/>
          <w:marTop w:val="0"/>
          <w:marBottom w:val="0"/>
          <w:divBdr>
            <w:top w:val="none" w:sz="0" w:space="0" w:color="auto"/>
            <w:left w:val="none" w:sz="0" w:space="0" w:color="auto"/>
            <w:bottom w:val="none" w:sz="0" w:space="0" w:color="auto"/>
            <w:right w:val="none" w:sz="0" w:space="0" w:color="auto"/>
          </w:divBdr>
        </w:div>
        <w:div w:id="1725132470">
          <w:marLeft w:val="0"/>
          <w:marRight w:val="0"/>
          <w:marTop w:val="0"/>
          <w:marBottom w:val="0"/>
          <w:divBdr>
            <w:top w:val="none" w:sz="0" w:space="0" w:color="auto"/>
            <w:left w:val="none" w:sz="0" w:space="0" w:color="auto"/>
            <w:bottom w:val="none" w:sz="0" w:space="0" w:color="auto"/>
            <w:right w:val="none" w:sz="0" w:space="0" w:color="auto"/>
          </w:divBdr>
        </w:div>
        <w:div w:id="1607346776">
          <w:marLeft w:val="0"/>
          <w:marRight w:val="0"/>
          <w:marTop w:val="0"/>
          <w:marBottom w:val="0"/>
          <w:divBdr>
            <w:top w:val="none" w:sz="0" w:space="0" w:color="auto"/>
            <w:left w:val="none" w:sz="0" w:space="0" w:color="auto"/>
            <w:bottom w:val="none" w:sz="0" w:space="0" w:color="auto"/>
            <w:right w:val="none" w:sz="0" w:space="0" w:color="auto"/>
          </w:divBdr>
        </w:div>
        <w:div w:id="68575017">
          <w:marLeft w:val="0"/>
          <w:marRight w:val="0"/>
          <w:marTop w:val="0"/>
          <w:marBottom w:val="0"/>
          <w:divBdr>
            <w:top w:val="none" w:sz="0" w:space="0" w:color="auto"/>
            <w:left w:val="none" w:sz="0" w:space="0" w:color="auto"/>
            <w:bottom w:val="none" w:sz="0" w:space="0" w:color="auto"/>
            <w:right w:val="none" w:sz="0" w:space="0" w:color="auto"/>
          </w:divBdr>
        </w:div>
        <w:div w:id="1061290459">
          <w:marLeft w:val="0"/>
          <w:marRight w:val="0"/>
          <w:marTop w:val="0"/>
          <w:marBottom w:val="0"/>
          <w:divBdr>
            <w:top w:val="none" w:sz="0" w:space="0" w:color="auto"/>
            <w:left w:val="none" w:sz="0" w:space="0" w:color="auto"/>
            <w:bottom w:val="none" w:sz="0" w:space="0" w:color="auto"/>
            <w:right w:val="none" w:sz="0" w:space="0" w:color="auto"/>
          </w:divBdr>
        </w:div>
        <w:div w:id="845905339">
          <w:marLeft w:val="0"/>
          <w:marRight w:val="0"/>
          <w:marTop w:val="0"/>
          <w:marBottom w:val="0"/>
          <w:divBdr>
            <w:top w:val="none" w:sz="0" w:space="0" w:color="auto"/>
            <w:left w:val="none" w:sz="0" w:space="0" w:color="auto"/>
            <w:bottom w:val="none" w:sz="0" w:space="0" w:color="auto"/>
            <w:right w:val="none" w:sz="0" w:space="0" w:color="auto"/>
          </w:divBdr>
        </w:div>
        <w:div w:id="374158330">
          <w:marLeft w:val="0"/>
          <w:marRight w:val="0"/>
          <w:marTop w:val="0"/>
          <w:marBottom w:val="0"/>
          <w:divBdr>
            <w:top w:val="none" w:sz="0" w:space="0" w:color="auto"/>
            <w:left w:val="none" w:sz="0" w:space="0" w:color="auto"/>
            <w:bottom w:val="none" w:sz="0" w:space="0" w:color="auto"/>
            <w:right w:val="none" w:sz="0" w:space="0" w:color="auto"/>
          </w:divBdr>
        </w:div>
        <w:div w:id="280306724">
          <w:marLeft w:val="0"/>
          <w:marRight w:val="0"/>
          <w:marTop w:val="0"/>
          <w:marBottom w:val="0"/>
          <w:divBdr>
            <w:top w:val="none" w:sz="0" w:space="0" w:color="auto"/>
            <w:left w:val="none" w:sz="0" w:space="0" w:color="auto"/>
            <w:bottom w:val="none" w:sz="0" w:space="0" w:color="auto"/>
            <w:right w:val="none" w:sz="0" w:space="0" w:color="auto"/>
          </w:divBdr>
        </w:div>
        <w:div w:id="291516896">
          <w:marLeft w:val="0"/>
          <w:marRight w:val="0"/>
          <w:marTop w:val="0"/>
          <w:marBottom w:val="0"/>
          <w:divBdr>
            <w:top w:val="none" w:sz="0" w:space="0" w:color="auto"/>
            <w:left w:val="none" w:sz="0" w:space="0" w:color="auto"/>
            <w:bottom w:val="none" w:sz="0" w:space="0" w:color="auto"/>
            <w:right w:val="none" w:sz="0" w:space="0" w:color="auto"/>
          </w:divBdr>
        </w:div>
        <w:div w:id="2038382848">
          <w:marLeft w:val="0"/>
          <w:marRight w:val="0"/>
          <w:marTop w:val="0"/>
          <w:marBottom w:val="0"/>
          <w:divBdr>
            <w:top w:val="none" w:sz="0" w:space="0" w:color="auto"/>
            <w:left w:val="none" w:sz="0" w:space="0" w:color="auto"/>
            <w:bottom w:val="none" w:sz="0" w:space="0" w:color="auto"/>
            <w:right w:val="none" w:sz="0" w:space="0" w:color="auto"/>
          </w:divBdr>
        </w:div>
        <w:div w:id="1155141839">
          <w:marLeft w:val="0"/>
          <w:marRight w:val="0"/>
          <w:marTop w:val="0"/>
          <w:marBottom w:val="0"/>
          <w:divBdr>
            <w:top w:val="none" w:sz="0" w:space="0" w:color="auto"/>
            <w:left w:val="none" w:sz="0" w:space="0" w:color="auto"/>
            <w:bottom w:val="none" w:sz="0" w:space="0" w:color="auto"/>
            <w:right w:val="none" w:sz="0" w:space="0" w:color="auto"/>
          </w:divBdr>
        </w:div>
        <w:div w:id="1729455920">
          <w:marLeft w:val="0"/>
          <w:marRight w:val="0"/>
          <w:marTop w:val="0"/>
          <w:marBottom w:val="0"/>
          <w:divBdr>
            <w:top w:val="none" w:sz="0" w:space="0" w:color="auto"/>
            <w:left w:val="none" w:sz="0" w:space="0" w:color="auto"/>
            <w:bottom w:val="none" w:sz="0" w:space="0" w:color="auto"/>
            <w:right w:val="none" w:sz="0" w:space="0" w:color="auto"/>
          </w:divBdr>
        </w:div>
        <w:div w:id="832181880">
          <w:marLeft w:val="0"/>
          <w:marRight w:val="0"/>
          <w:marTop w:val="0"/>
          <w:marBottom w:val="0"/>
          <w:divBdr>
            <w:top w:val="none" w:sz="0" w:space="0" w:color="auto"/>
            <w:left w:val="none" w:sz="0" w:space="0" w:color="auto"/>
            <w:bottom w:val="none" w:sz="0" w:space="0" w:color="auto"/>
            <w:right w:val="none" w:sz="0" w:space="0" w:color="auto"/>
          </w:divBdr>
        </w:div>
        <w:div w:id="2009090689">
          <w:marLeft w:val="0"/>
          <w:marRight w:val="0"/>
          <w:marTop w:val="0"/>
          <w:marBottom w:val="0"/>
          <w:divBdr>
            <w:top w:val="none" w:sz="0" w:space="0" w:color="auto"/>
            <w:left w:val="none" w:sz="0" w:space="0" w:color="auto"/>
            <w:bottom w:val="none" w:sz="0" w:space="0" w:color="auto"/>
            <w:right w:val="none" w:sz="0" w:space="0" w:color="auto"/>
          </w:divBdr>
        </w:div>
        <w:div w:id="1502312976">
          <w:marLeft w:val="0"/>
          <w:marRight w:val="0"/>
          <w:marTop w:val="0"/>
          <w:marBottom w:val="0"/>
          <w:divBdr>
            <w:top w:val="none" w:sz="0" w:space="0" w:color="auto"/>
            <w:left w:val="none" w:sz="0" w:space="0" w:color="auto"/>
            <w:bottom w:val="none" w:sz="0" w:space="0" w:color="auto"/>
            <w:right w:val="none" w:sz="0" w:space="0" w:color="auto"/>
          </w:divBdr>
        </w:div>
        <w:div w:id="1606576871">
          <w:marLeft w:val="0"/>
          <w:marRight w:val="0"/>
          <w:marTop w:val="0"/>
          <w:marBottom w:val="0"/>
          <w:divBdr>
            <w:top w:val="none" w:sz="0" w:space="0" w:color="auto"/>
            <w:left w:val="none" w:sz="0" w:space="0" w:color="auto"/>
            <w:bottom w:val="none" w:sz="0" w:space="0" w:color="auto"/>
            <w:right w:val="none" w:sz="0" w:space="0" w:color="auto"/>
          </w:divBdr>
        </w:div>
        <w:div w:id="1134909943">
          <w:marLeft w:val="0"/>
          <w:marRight w:val="0"/>
          <w:marTop w:val="0"/>
          <w:marBottom w:val="0"/>
          <w:divBdr>
            <w:top w:val="none" w:sz="0" w:space="0" w:color="auto"/>
            <w:left w:val="none" w:sz="0" w:space="0" w:color="auto"/>
            <w:bottom w:val="none" w:sz="0" w:space="0" w:color="auto"/>
            <w:right w:val="none" w:sz="0" w:space="0" w:color="auto"/>
          </w:divBdr>
        </w:div>
        <w:div w:id="1932082360">
          <w:marLeft w:val="0"/>
          <w:marRight w:val="0"/>
          <w:marTop w:val="0"/>
          <w:marBottom w:val="0"/>
          <w:divBdr>
            <w:top w:val="none" w:sz="0" w:space="0" w:color="auto"/>
            <w:left w:val="none" w:sz="0" w:space="0" w:color="auto"/>
            <w:bottom w:val="none" w:sz="0" w:space="0" w:color="auto"/>
            <w:right w:val="none" w:sz="0" w:space="0" w:color="auto"/>
          </w:divBdr>
        </w:div>
        <w:div w:id="59602155">
          <w:marLeft w:val="0"/>
          <w:marRight w:val="0"/>
          <w:marTop w:val="0"/>
          <w:marBottom w:val="0"/>
          <w:divBdr>
            <w:top w:val="none" w:sz="0" w:space="0" w:color="auto"/>
            <w:left w:val="none" w:sz="0" w:space="0" w:color="auto"/>
            <w:bottom w:val="none" w:sz="0" w:space="0" w:color="auto"/>
            <w:right w:val="none" w:sz="0" w:space="0" w:color="auto"/>
          </w:divBdr>
        </w:div>
        <w:div w:id="282537658">
          <w:marLeft w:val="0"/>
          <w:marRight w:val="0"/>
          <w:marTop w:val="0"/>
          <w:marBottom w:val="0"/>
          <w:divBdr>
            <w:top w:val="none" w:sz="0" w:space="0" w:color="auto"/>
            <w:left w:val="none" w:sz="0" w:space="0" w:color="auto"/>
            <w:bottom w:val="none" w:sz="0" w:space="0" w:color="auto"/>
            <w:right w:val="none" w:sz="0" w:space="0" w:color="auto"/>
          </w:divBdr>
        </w:div>
        <w:div w:id="935527512">
          <w:marLeft w:val="0"/>
          <w:marRight w:val="0"/>
          <w:marTop w:val="0"/>
          <w:marBottom w:val="0"/>
          <w:divBdr>
            <w:top w:val="none" w:sz="0" w:space="0" w:color="auto"/>
            <w:left w:val="none" w:sz="0" w:space="0" w:color="auto"/>
            <w:bottom w:val="none" w:sz="0" w:space="0" w:color="auto"/>
            <w:right w:val="none" w:sz="0" w:space="0" w:color="auto"/>
          </w:divBdr>
        </w:div>
        <w:div w:id="551158044">
          <w:marLeft w:val="0"/>
          <w:marRight w:val="0"/>
          <w:marTop w:val="0"/>
          <w:marBottom w:val="0"/>
          <w:divBdr>
            <w:top w:val="none" w:sz="0" w:space="0" w:color="auto"/>
            <w:left w:val="none" w:sz="0" w:space="0" w:color="auto"/>
            <w:bottom w:val="none" w:sz="0" w:space="0" w:color="auto"/>
            <w:right w:val="none" w:sz="0" w:space="0" w:color="auto"/>
          </w:divBdr>
        </w:div>
        <w:div w:id="155653161">
          <w:marLeft w:val="0"/>
          <w:marRight w:val="0"/>
          <w:marTop w:val="0"/>
          <w:marBottom w:val="0"/>
          <w:divBdr>
            <w:top w:val="none" w:sz="0" w:space="0" w:color="auto"/>
            <w:left w:val="none" w:sz="0" w:space="0" w:color="auto"/>
            <w:bottom w:val="none" w:sz="0" w:space="0" w:color="auto"/>
            <w:right w:val="none" w:sz="0" w:space="0" w:color="auto"/>
          </w:divBdr>
        </w:div>
        <w:div w:id="1922911613">
          <w:marLeft w:val="0"/>
          <w:marRight w:val="0"/>
          <w:marTop w:val="0"/>
          <w:marBottom w:val="0"/>
          <w:divBdr>
            <w:top w:val="none" w:sz="0" w:space="0" w:color="auto"/>
            <w:left w:val="none" w:sz="0" w:space="0" w:color="auto"/>
            <w:bottom w:val="none" w:sz="0" w:space="0" w:color="auto"/>
            <w:right w:val="none" w:sz="0" w:space="0" w:color="auto"/>
          </w:divBdr>
        </w:div>
        <w:div w:id="1718620294">
          <w:marLeft w:val="0"/>
          <w:marRight w:val="0"/>
          <w:marTop w:val="0"/>
          <w:marBottom w:val="0"/>
          <w:divBdr>
            <w:top w:val="none" w:sz="0" w:space="0" w:color="auto"/>
            <w:left w:val="none" w:sz="0" w:space="0" w:color="auto"/>
            <w:bottom w:val="none" w:sz="0" w:space="0" w:color="auto"/>
            <w:right w:val="none" w:sz="0" w:space="0" w:color="auto"/>
          </w:divBdr>
        </w:div>
        <w:div w:id="1610968698">
          <w:marLeft w:val="0"/>
          <w:marRight w:val="0"/>
          <w:marTop w:val="0"/>
          <w:marBottom w:val="0"/>
          <w:divBdr>
            <w:top w:val="none" w:sz="0" w:space="0" w:color="auto"/>
            <w:left w:val="none" w:sz="0" w:space="0" w:color="auto"/>
            <w:bottom w:val="none" w:sz="0" w:space="0" w:color="auto"/>
            <w:right w:val="none" w:sz="0" w:space="0" w:color="auto"/>
          </w:divBdr>
        </w:div>
        <w:div w:id="1448431719">
          <w:marLeft w:val="0"/>
          <w:marRight w:val="0"/>
          <w:marTop w:val="0"/>
          <w:marBottom w:val="0"/>
          <w:divBdr>
            <w:top w:val="none" w:sz="0" w:space="0" w:color="auto"/>
            <w:left w:val="none" w:sz="0" w:space="0" w:color="auto"/>
            <w:bottom w:val="none" w:sz="0" w:space="0" w:color="auto"/>
            <w:right w:val="none" w:sz="0" w:space="0" w:color="auto"/>
          </w:divBdr>
        </w:div>
        <w:div w:id="802381579">
          <w:marLeft w:val="0"/>
          <w:marRight w:val="0"/>
          <w:marTop w:val="0"/>
          <w:marBottom w:val="0"/>
          <w:divBdr>
            <w:top w:val="none" w:sz="0" w:space="0" w:color="auto"/>
            <w:left w:val="none" w:sz="0" w:space="0" w:color="auto"/>
            <w:bottom w:val="none" w:sz="0" w:space="0" w:color="auto"/>
            <w:right w:val="none" w:sz="0" w:space="0" w:color="auto"/>
          </w:divBdr>
        </w:div>
        <w:div w:id="1557544247">
          <w:marLeft w:val="0"/>
          <w:marRight w:val="0"/>
          <w:marTop w:val="0"/>
          <w:marBottom w:val="0"/>
          <w:divBdr>
            <w:top w:val="none" w:sz="0" w:space="0" w:color="auto"/>
            <w:left w:val="none" w:sz="0" w:space="0" w:color="auto"/>
            <w:bottom w:val="none" w:sz="0" w:space="0" w:color="auto"/>
            <w:right w:val="none" w:sz="0" w:space="0" w:color="auto"/>
          </w:divBdr>
        </w:div>
        <w:div w:id="312681208">
          <w:marLeft w:val="0"/>
          <w:marRight w:val="0"/>
          <w:marTop w:val="0"/>
          <w:marBottom w:val="0"/>
          <w:divBdr>
            <w:top w:val="none" w:sz="0" w:space="0" w:color="auto"/>
            <w:left w:val="none" w:sz="0" w:space="0" w:color="auto"/>
            <w:bottom w:val="none" w:sz="0" w:space="0" w:color="auto"/>
            <w:right w:val="none" w:sz="0" w:space="0" w:color="auto"/>
          </w:divBdr>
        </w:div>
        <w:div w:id="541984363">
          <w:marLeft w:val="0"/>
          <w:marRight w:val="0"/>
          <w:marTop w:val="0"/>
          <w:marBottom w:val="0"/>
          <w:divBdr>
            <w:top w:val="none" w:sz="0" w:space="0" w:color="auto"/>
            <w:left w:val="none" w:sz="0" w:space="0" w:color="auto"/>
            <w:bottom w:val="none" w:sz="0" w:space="0" w:color="auto"/>
            <w:right w:val="none" w:sz="0" w:space="0" w:color="auto"/>
          </w:divBdr>
        </w:div>
        <w:div w:id="1310746787">
          <w:marLeft w:val="0"/>
          <w:marRight w:val="0"/>
          <w:marTop w:val="0"/>
          <w:marBottom w:val="0"/>
          <w:divBdr>
            <w:top w:val="none" w:sz="0" w:space="0" w:color="auto"/>
            <w:left w:val="none" w:sz="0" w:space="0" w:color="auto"/>
            <w:bottom w:val="none" w:sz="0" w:space="0" w:color="auto"/>
            <w:right w:val="none" w:sz="0" w:space="0" w:color="auto"/>
          </w:divBdr>
        </w:div>
        <w:div w:id="1460800829">
          <w:marLeft w:val="0"/>
          <w:marRight w:val="0"/>
          <w:marTop w:val="0"/>
          <w:marBottom w:val="0"/>
          <w:divBdr>
            <w:top w:val="none" w:sz="0" w:space="0" w:color="auto"/>
            <w:left w:val="none" w:sz="0" w:space="0" w:color="auto"/>
            <w:bottom w:val="none" w:sz="0" w:space="0" w:color="auto"/>
            <w:right w:val="none" w:sz="0" w:space="0" w:color="auto"/>
          </w:divBdr>
        </w:div>
        <w:div w:id="1955745689">
          <w:marLeft w:val="0"/>
          <w:marRight w:val="0"/>
          <w:marTop w:val="0"/>
          <w:marBottom w:val="0"/>
          <w:divBdr>
            <w:top w:val="none" w:sz="0" w:space="0" w:color="auto"/>
            <w:left w:val="none" w:sz="0" w:space="0" w:color="auto"/>
            <w:bottom w:val="none" w:sz="0" w:space="0" w:color="auto"/>
            <w:right w:val="none" w:sz="0" w:space="0" w:color="auto"/>
          </w:divBdr>
        </w:div>
      </w:divsChild>
    </w:div>
    <w:div w:id="1370297490">
      <w:bodyDiv w:val="1"/>
      <w:marLeft w:val="0"/>
      <w:marRight w:val="0"/>
      <w:marTop w:val="0"/>
      <w:marBottom w:val="0"/>
      <w:divBdr>
        <w:top w:val="none" w:sz="0" w:space="0" w:color="auto"/>
        <w:left w:val="none" w:sz="0" w:space="0" w:color="auto"/>
        <w:bottom w:val="none" w:sz="0" w:space="0" w:color="auto"/>
        <w:right w:val="none" w:sz="0" w:space="0" w:color="auto"/>
      </w:divBdr>
    </w:div>
    <w:div w:id="1455371147">
      <w:bodyDiv w:val="1"/>
      <w:marLeft w:val="0"/>
      <w:marRight w:val="0"/>
      <w:marTop w:val="0"/>
      <w:marBottom w:val="0"/>
      <w:divBdr>
        <w:top w:val="none" w:sz="0" w:space="0" w:color="auto"/>
        <w:left w:val="none" w:sz="0" w:space="0" w:color="auto"/>
        <w:bottom w:val="none" w:sz="0" w:space="0" w:color="auto"/>
        <w:right w:val="none" w:sz="0" w:space="0" w:color="auto"/>
      </w:divBdr>
    </w:div>
    <w:div w:id="1522625792">
      <w:bodyDiv w:val="1"/>
      <w:marLeft w:val="0"/>
      <w:marRight w:val="0"/>
      <w:marTop w:val="0"/>
      <w:marBottom w:val="0"/>
      <w:divBdr>
        <w:top w:val="none" w:sz="0" w:space="0" w:color="auto"/>
        <w:left w:val="none" w:sz="0" w:space="0" w:color="auto"/>
        <w:bottom w:val="none" w:sz="0" w:space="0" w:color="auto"/>
        <w:right w:val="none" w:sz="0" w:space="0" w:color="auto"/>
      </w:divBdr>
    </w:div>
    <w:div w:id="1595086233">
      <w:bodyDiv w:val="1"/>
      <w:marLeft w:val="0"/>
      <w:marRight w:val="0"/>
      <w:marTop w:val="0"/>
      <w:marBottom w:val="0"/>
      <w:divBdr>
        <w:top w:val="none" w:sz="0" w:space="0" w:color="auto"/>
        <w:left w:val="none" w:sz="0" w:space="0" w:color="auto"/>
        <w:bottom w:val="none" w:sz="0" w:space="0" w:color="auto"/>
        <w:right w:val="none" w:sz="0" w:space="0" w:color="auto"/>
      </w:divBdr>
    </w:div>
    <w:div w:id="1669090875">
      <w:bodyDiv w:val="1"/>
      <w:marLeft w:val="0"/>
      <w:marRight w:val="0"/>
      <w:marTop w:val="0"/>
      <w:marBottom w:val="0"/>
      <w:divBdr>
        <w:top w:val="none" w:sz="0" w:space="0" w:color="auto"/>
        <w:left w:val="none" w:sz="0" w:space="0" w:color="auto"/>
        <w:bottom w:val="none" w:sz="0" w:space="0" w:color="auto"/>
        <w:right w:val="none" w:sz="0" w:space="0" w:color="auto"/>
      </w:divBdr>
      <w:divsChild>
        <w:div w:id="1331638692">
          <w:marLeft w:val="0"/>
          <w:marRight w:val="0"/>
          <w:marTop w:val="0"/>
          <w:marBottom w:val="0"/>
          <w:divBdr>
            <w:top w:val="none" w:sz="0" w:space="0" w:color="auto"/>
            <w:left w:val="none" w:sz="0" w:space="0" w:color="auto"/>
            <w:bottom w:val="none" w:sz="0" w:space="0" w:color="auto"/>
            <w:right w:val="none" w:sz="0" w:space="0" w:color="auto"/>
          </w:divBdr>
          <w:divsChild>
            <w:div w:id="1990671586">
              <w:marLeft w:val="0"/>
              <w:marRight w:val="0"/>
              <w:marTop w:val="0"/>
              <w:marBottom w:val="0"/>
              <w:divBdr>
                <w:top w:val="none" w:sz="0" w:space="0" w:color="auto"/>
                <w:left w:val="none" w:sz="0" w:space="0" w:color="auto"/>
                <w:bottom w:val="none" w:sz="0" w:space="0" w:color="auto"/>
                <w:right w:val="none" w:sz="0" w:space="0" w:color="auto"/>
              </w:divBdr>
            </w:div>
          </w:divsChild>
        </w:div>
        <w:div w:id="961182988">
          <w:marLeft w:val="0"/>
          <w:marRight w:val="0"/>
          <w:marTop w:val="0"/>
          <w:marBottom w:val="0"/>
          <w:divBdr>
            <w:top w:val="none" w:sz="0" w:space="0" w:color="auto"/>
            <w:left w:val="none" w:sz="0" w:space="0" w:color="auto"/>
            <w:bottom w:val="none" w:sz="0" w:space="0" w:color="auto"/>
            <w:right w:val="none" w:sz="0" w:space="0" w:color="auto"/>
          </w:divBdr>
          <w:divsChild>
            <w:div w:id="18495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4260">
      <w:bodyDiv w:val="1"/>
      <w:marLeft w:val="0"/>
      <w:marRight w:val="0"/>
      <w:marTop w:val="0"/>
      <w:marBottom w:val="0"/>
      <w:divBdr>
        <w:top w:val="none" w:sz="0" w:space="0" w:color="auto"/>
        <w:left w:val="none" w:sz="0" w:space="0" w:color="auto"/>
        <w:bottom w:val="none" w:sz="0" w:space="0" w:color="auto"/>
        <w:right w:val="none" w:sz="0" w:space="0" w:color="auto"/>
      </w:divBdr>
    </w:div>
    <w:div w:id="1797792924">
      <w:bodyDiv w:val="1"/>
      <w:marLeft w:val="0"/>
      <w:marRight w:val="0"/>
      <w:marTop w:val="0"/>
      <w:marBottom w:val="0"/>
      <w:divBdr>
        <w:top w:val="none" w:sz="0" w:space="0" w:color="auto"/>
        <w:left w:val="none" w:sz="0" w:space="0" w:color="auto"/>
        <w:bottom w:val="none" w:sz="0" w:space="0" w:color="auto"/>
        <w:right w:val="none" w:sz="0" w:space="0" w:color="auto"/>
      </w:divBdr>
    </w:div>
    <w:div w:id="1806584103">
      <w:bodyDiv w:val="1"/>
      <w:marLeft w:val="0"/>
      <w:marRight w:val="0"/>
      <w:marTop w:val="0"/>
      <w:marBottom w:val="0"/>
      <w:divBdr>
        <w:top w:val="none" w:sz="0" w:space="0" w:color="auto"/>
        <w:left w:val="none" w:sz="0" w:space="0" w:color="auto"/>
        <w:bottom w:val="none" w:sz="0" w:space="0" w:color="auto"/>
        <w:right w:val="none" w:sz="0" w:space="0" w:color="auto"/>
      </w:divBdr>
    </w:div>
    <w:div w:id="1877768954">
      <w:bodyDiv w:val="1"/>
      <w:marLeft w:val="0"/>
      <w:marRight w:val="0"/>
      <w:marTop w:val="0"/>
      <w:marBottom w:val="0"/>
      <w:divBdr>
        <w:top w:val="none" w:sz="0" w:space="0" w:color="auto"/>
        <w:left w:val="none" w:sz="0" w:space="0" w:color="auto"/>
        <w:bottom w:val="none" w:sz="0" w:space="0" w:color="auto"/>
        <w:right w:val="none" w:sz="0" w:space="0" w:color="auto"/>
      </w:divBdr>
      <w:divsChild>
        <w:div w:id="2105296930">
          <w:marLeft w:val="0"/>
          <w:marRight w:val="0"/>
          <w:marTop w:val="0"/>
          <w:marBottom w:val="0"/>
          <w:divBdr>
            <w:top w:val="none" w:sz="0" w:space="0" w:color="auto"/>
            <w:left w:val="none" w:sz="0" w:space="0" w:color="auto"/>
            <w:bottom w:val="none" w:sz="0" w:space="0" w:color="auto"/>
            <w:right w:val="none" w:sz="0" w:space="0" w:color="auto"/>
          </w:divBdr>
        </w:div>
      </w:divsChild>
    </w:div>
    <w:div w:id="2009869632">
      <w:bodyDiv w:val="1"/>
      <w:marLeft w:val="0"/>
      <w:marRight w:val="0"/>
      <w:marTop w:val="0"/>
      <w:marBottom w:val="0"/>
      <w:divBdr>
        <w:top w:val="none" w:sz="0" w:space="0" w:color="auto"/>
        <w:left w:val="none" w:sz="0" w:space="0" w:color="auto"/>
        <w:bottom w:val="none" w:sz="0" w:space="0" w:color="auto"/>
        <w:right w:val="none" w:sz="0" w:space="0" w:color="auto"/>
      </w:divBdr>
    </w:div>
    <w:div w:id="2127117167">
      <w:bodyDiv w:val="1"/>
      <w:marLeft w:val="0"/>
      <w:marRight w:val="0"/>
      <w:marTop w:val="0"/>
      <w:marBottom w:val="0"/>
      <w:divBdr>
        <w:top w:val="none" w:sz="0" w:space="0" w:color="auto"/>
        <w:left w:val="none" w:sz="0" w:space="0" w:color="auto"/>
        <w:bottom w:val="none" w:sz="0" w:space="0" w:color="auto"/>
        <w:right w:val="none" w:sz="0" w:space="0" w:color="auto"/>
      </w:divBdr>
    </w:div>
    <w:div w:id="213806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ep.wellingtondocurso@al.ma.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8ECAE-E87B-4F67-9B30-36852349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1014</Words>
  <Characters>5481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235</dc:creator>
  <cp:lastModifiedBy>Karoline Cristine da Silva Lopes</cp:lastModifiedBy>
  <cp:revision>3</cp:revision>
  <cp:lastPrinted>2025-03-31T13:34:00Z</cp:lastPrinted>
  <dcterms:created xsi:type="dcterms:W3CDTF">2025-03-31T13:34:00Z</dcterms:created>
  <dcterms:modified xsi:type="dcterms:W3CDTF">2025-03-31T13:35:00Z</dcterms:modified>
</cp:coreProperties>
</file>