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B500DBD" w14:textId="77777777" w:rsidR="00346D05" w:rsidRDefault="00346D0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9BE06AF" w14:textId="335819B3" w:rsidR="000064B5" w:rsidRPr="004E611C" w:rsidRDefault="004E611C" w:rsidP="001D3010">
      <w:pPr>
        <w:pStyle w:val="Ementa"/>
        <w:tabs>
          <w:tab w:val="left" w:pos="1418"/>
        </w:tabs>
        <w:spacing w:line="240" w:lineRule="auto"/>
        <w:ind w:left="5245"/>
      </w:pPr>
      <w:r w:rsidRPr="004E611C">
        <w:t>Dispõe sobre proibições de práticas abusivas praticadas pelas instituições financeiras, correspondentes bancários e sociedades de arrendamento mercantil em atividade, no âmbito do Estado do</w:t>
      </w:r>
      <w:r>
        <w:t xml:space="preserve"> Maranhão</w:t>
      </w:r>
      <w:r w:rsidRPr="004E611C">
        <w:t>, em face de consumidores idosos, aposentados e pensionistas.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0B80976F" w14:textId="77777777" w:rsidR="004E611C" w:rsidRPr="004E611C" w:rsidRDefault="004E611C" w:rsidP="00346D05">
      <w:pPr>
        <w:tabs>
          <w:tab w:val="left" w:pos="1418"/>
        </w:tabs>
      </w:pPr>
    </w:p>
    <w:p w14:paraId="6DFD3000" w14:textId="36304631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>Art. 1º</w:t>
      </w:r>
      <w:r w:rsidRPr="004E611C">
        <w:t xml:space="preserve"> Ficam as instituições financeiras, os correspondentes bancários e as sociedades de arrendamento mercantil em atividade, no âmbito do Estado do </w:t>
      </w:r>
      <w:r>
        <w:t>Maranhão</w:t>
      </w:r>
      <w:r w:rsidRPr="004E611C">
        <w:t xml:space="preserve">, diretamente ou por meio de interposta pessoa física ou jurídica, proibidas de:  </w:t>
      </w:r>
    </w:p>
    <w:p w14:paraId="701A6555" w14:textId="77FC7A49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>I -</w:t>
      </w:r>
      <w:r w:rsidRPr="004E611C">
        <w:t xml:space="preserve"> </w:t>
      </w:r>
      <w:r w:rsidRPr="004E611C">
        <w:t>Ofertar e celebrar</w:t>
      </w:r>
      <w:r w:rsidRPr="004E611C">
        <w:t xml:space="preserve"> contrato de empréstimo consignado, cartão de crédito consignado e produtos vinculados ou correlatos, saque vinculado ao limite do cartão, sem solicitação expressa do idoso, por ligação telefônica ou por aplicativos de mensagens para idosos, aposentados e pensionistas;  </w:t>
      </w:r>
    </w:p>
    <w:p w14:paraId="229983C1" w14:textId="1DFFD09D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>II -</w:t>
      </w:r>
      <w:r w:rsidRPr="004E611C">
        <w:t xml:space="preserve"> </w:t>
      </w:r>
      <w:r w:rsidRPr="004E611C">
        <w:t>Realizar</w:t>
      </w:r>
      <w:r w:rsidRPr="004E611C">
        <w:t xml:space="preserve"> qualquer atividade de telemarketing, oferta comercial, proposta, publicidade ou qualquer tipo de atividade direcionada que seja tendente a convencer idosos, aposentados e pensionistas a aderir a empréstimo consignado, cartão de crédito consignado e/ou produtos vinculados ou correlatos, a que vinculado ao limite do cartão;  </w:t>
      </w:r>
    </w:p>
    <w:p w14:paraId="65CD1CFF" w14:textId="197A117D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>III -</w:t>
      </w:r>
      <w:r w:rsidRPr="004E611C">
        <w:t xml:space="preserve"> </w:t>
      </w:r>
      <w:r>
        <w:t>A</w:t>
      </w:r>
      <w:r w:rsidRPr="004E611C">
        <w:t xml:space="preserve">ssediar ou pressionar o consumidor idoso, aposentado e pensionista, a contratar empréstimo consignado, cartão de crédito consignado e produtos vinculados ou correlatos, saque vinculado ao limite do cartão;  </w:t>
      </w:r>
    </w:p>
    <w:p w14:paraId="552F7309" w14:textId="757D50A9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>IV -</w:t>
      </w:r>
      <w:r w:rsidRPr="004E611C">
        <w:t xml:space="preserve"> </w:t>
      </w:r>
      <w:r w:rsidRPr="004E611C">
        <w:t>Realizar</w:t>
      </w:r>
      <w:r w:rsidRPr="004E611C">
        <w:t xml:space="preserve"> publicidade em qualquer mídia impressa, eletrônica e/ou digital - sem advertência aos consumidores idosos, aposentados e/ou pensionistas dos riscos do superendividamento decorrente do consumo de crédito;  </w:t>
      </w:r>
    </w:p>
    <w:p w14:paraId="45C529DF" w14:textId="728254E5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>V -</w:t>
      </w:r>
      <w:r w:rsidRPr="004E611C">
        <w:t xml:space="preserve"> </w:t>
      </w:r>
      <w:r w:rsidRPr="004E611C">
        <w:t>Celebrar</w:t>
      </w:r>
      <w:r w:rsidRPr="004E611C">
        <w:t xml:space="preserve"> empréstimo consignado, cartão de crédito consignado, e/ou produtos vinculados ou correlatos, saque vinculado ao limite do cartão, cartão de crédito consignado e saque vinculado ao limite do cartão, por meio de ligações telefônicas e/ou por aplicativo de mensagens.  </w:t>
      </w:r>
    </w:p>
    <w:p w14:paraId="03513BA8" w14:textId="77777777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>Parágrafo Único-</w:t>
      </w:r>
      <w:r w:rsidRPr="004E611C">
        <w:t xml:space="preserve"> A publicidade de que trata o inciso IV deste artigo deverá conter abordagem de forma clara, precisa e ostensiva sobre comprometimento da renda, a impossibilidade de </w:t>
      </w:r>
      <w:r w:rsidRPr="004E611C">
        <w:lastRenderedPageBreak/>
        <w:t xml:space="preserve">desvincular as despesas da conta benefício, o limite de crédito e a utilização consciente.  </w:t>
      </w:r>
    </w:p>
    <w:p w14:paraId="61EF92F2" w14:textId="2C8501EA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 xml:space="preserve">Art. </w:t>
      </w:r>
      <w:r w:rsidRPr="004E611C">
        <w:rPr>
          <w:b/>
          <w:bCs/>
        </w:rPr>
        <w:t>2</w:t>
      </w:r>
      <w:r w:rsidRPr="004E611C">
        <w:rPr>
          <w:b/>
          <w:bCs/>
        </w:rPr>
        <w:t>º</w:t>
      </w:r>
      <w:r w:rsidRPr="004E611C">
        <w:t xml:space="preserve"> O Poder Executivo regulamentará a presente Lei.  </w:t>
      </w:r>
    </w:p>
    <w:p w14:paraId="1F324737" w14:textId="7C906C1B" w:rsidR="004E611C" w:rsidRPr="004E611C" w:rsidRDefault="004E611C" w:rsidP="00346D05">
      <w:pPr>
        <w:tabs>
          <w:tab w:val="left" w:pos="1418"/>
        </w:tabs>
      </w:pPr>
      <w:r w:rsidRPr="004E611C">
        <w:rPr>
          <w:b/>
          <w:bCs/>
        </w:rPr>
        <w:t xml:space="preserve">Art. </w:t>
      </w:r>
      <w:r w:rsidRPr="004E611C">
        <w:rPr>
          <w:b/>
          <w:bCs/>
        </w:rPr>
        <w:t>3</w:t>
      </w:r>
      <w:r w:rsidRPr="004E611C">
        <w:rPr>
          <w:b/>
          <w:bCs/>
        </w:rPr>
        <w:t>º</w:t>
      </w:r>
      <w:r w:rsidRPr="004E611C">
        <w:t xml:space="preserve"> Esta Lei entra em vigor na data de sua publicação.</w:t>
      </w:r>
    </w:p>
    <w:p w14:paraId="23A10376" w14:textId="77777777" w:rsidR="004E611C" w:rsidRDefault="004E611C" w:rsidP="00346D05">
      <w:pPr>
        <w:tabs>
          <w:tab w:val="left" w:pos="1418"/>
        </w:tabs>
        <w:rPr>
          <w:b/>
          <w:bCs/>
        </w:rPr>
      </w:pP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1E666C69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4E611C">
        <w:rPr>
          <w:rFonts w:cs="Times New Roman"/>
          <w:iCs/>
          <w:szCs w:val="24"/>
        </w:rPr>
        <w:t>29</w:t>
      </w:r>
      <w:r w:rsidRPr="00027D6B">
        <w:rPr>
          <w:rFonts w:cs="Times New Roman"/>
          <w:iCs/>
          <w:szCs w:val="24"/>
        </w:rPr>
        <w:t xml:space="preserve"> de </w:t>
      </w:r>
      <w:r w:rsidR="000064B5">
        <w:rPr>
          <w:rFonts w:cs="Times New Roman"/>
          <w:iCs/>
          <w:szCs w:val="24"/>
        </w:rPr>
        <w:t>abril</w:t>
      </w:r>
      <w:r w:rsidR="00512A95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0B45FA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2B5C36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9C3600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0B92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5284B83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39226027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10C88EF1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6B1D4936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4317768E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0EA584C9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03540709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662A354C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7B2A0650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5A45C28E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2A4269EA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200CE248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3B0A89D3" w14:textId="77777777" w:rsidR="008E6D53" w:rsidRDefault="008E6D53" w:rsidP="00304AC6">
      <w:pPr>
        <w:spacing w:line="240" w:lineRule="auto"/>
        <w:jc w:val="center"/>
        <w:rPr>
          <w:rFonts w:cs="Times New Roman"/>
          <w:szCs w:val="24"/>
        </w:rPr>
      </w:pPr>
    </w:p>
    <w:p w14:paraId="5D83529B" w14:textId="77777777" w:rsidR="0063741E" w:rsidRDefault="0063741E" w:rsidP="00304AC6">
      <w:pPr>
        <w:spacing w:line="240" w:lineRule="auto"/>
        <w:jc w:val="center"/>
        <w:rPr>
          <w:rFonts w:cs="Times New Roman"/>
          <w:szCs w:val="24"/>
        </w:rPr>
      </w:pPr>
    </w:p>
    <w:p w14:paraId="628E49A9" w14:textId="77777777" w:rsidR="0063741E" w:rsidRDefault="0063741E" w:rsidP="00304AC6">
      <w:pPr>
        <w:spacing w:line="240" w:lineRule="auto"/>
        <w:jc w:val="center"/>
        <w:rPr>
          <w:rFonts w:cs="Times New Roman"/>
          <w:szCs w:val="24"/>
        </w:rPr>
      </w:pPr>
    </w:p>
    <w:p w14:paraId="584CE0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9F5E6A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B5978A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5B85BA97" w14:textId="77777777" w:rsidR="008E6D53" w:rsidRDefault="008E6D53" w:rsidP="008E6D53">
      <w:pPr>
        <w:ind w:firstLine="1134"/>
      </w:pPr>
    </w:p>
    <w:p w14:paraId="69079CEC" w14:textId="7EC4B5F7" w:rsidR="008E6D53" w:rsidRPr="008E6D53" w:rsidRDefault="008E6D53" w:rsidP="008E6D53">
      <w:pPr>
        <w:ind w:firstLine="1134"/>
      </w:pPr>
      <w:r w:rsidRPr="008E6D53">
        <w:t>O presente Projeto de Lei tem como objetivo proteger os consumidores idosos, aposentados e pensionistas do Estado do Maranhão contra práticas abusivas e lesivas promovidas por instituições financeiras, correspondentes bancários e sociedades de arrendamento mercantil. Essas práticas incluem o assédio comercial, ofertas não solicitadas e publicidade enganosa, que frequentemente levam a um superendividamento, colocando em risco a estabilidade financeira e o bem-estar dessas pessoas.</w:t>
      </w:r>
    </w:p>
    <w:p w14:paraId="641BFF5F" w14:textId="0134229D" w:rsidR="008E6D53" w:rsidRPr="008E6D53" w:rsidRDefault="008E6D53" w:rsidP="008E6D53">
      <w:pPr>
        <w:ind w:firstLine="1134"/>
      </w:pPr>
      <w:r w:rsidRPr="008E6D53">
        <w:t>Os idosos constituem uma parcela vulnerável da população, muitas vezes alvo de práticas comerciais agressivas que exploram sua confiança e desconhecimento sobre produtos financeiros. A Constituição Federal, no artigo 230, determina que a sociedade e o Estado devem garantir a dignidade e o respeito às pessoas idosas. Além disso, o Código de Defesa do Consumidor prevê a proteção contra práticas abusivas que coloquem o consumidor em desvantagem excessiva.</w:t>
      </w:r>
    </w:p>
    <w:p w14:paraId="2120C019" w14:textId="4820872C" w:rsidR="008E6D53" w:rsidRPr="008E6D53" w:rsidRDefault="008E6D53" w:rsidP="008E6D53">
      <w:pPr>
        <w:ind w:firstLine="1134"/>
      </w:pPr>
      <w:r w:rsidRPr="008E6D53">
        <w:t>A imposição de limites para a oferta de produtos financeiros, especialmente por meio de ligações telefônicas e aplicativos de mensagens, busca impedir a adesão impulsiva e pouco informada a contratos que comprometem a renda dos idosos. O telemarketing ativo e a pressão comercial muitas vezes resultam na contratação de serviços sem plena compreensão dos impactos financeiros envolvidos.</w:t>
      </w:r>
    </w:p>
    <w:p w14:paraId="007637BB" w14:textId="22EE8E49" w:rsidR="008E6D53" w:rsidRPr="008E6D53" w:rsidRDefault="008E6D53" w:rsidP="008E6D53">
      <w:pPr>
        <w:ind w:firstLine="1134"/>
      </w:pPr>
      <w:r w:rsidRPr="008E6D53">
        <w:t>O superendividamento tem sido um problema crescente no Brasil, especialmente entre aposentados e pensionistas que, por desconhecimento ou influência comercial indevida, acabam comprometendo grande parte de seus rendimentos com empréstimos e créditos consignados. A legislação proposta busca garantir maior transparência na publicidade e impedir que contratos sejam celebrados sem a expressa solicitação do consumidor.</w:t>
      </w:r>
    </w:p>
    <w:p w14:paraId="24C04F96" w14:textId="0E4A7A57" w:rsidR="00BF5A57" w:rsidRDefault="008E6D53" w:rsidP="00BF5A57">
      <w:pPr>
        <w:ind w:firstLine="1134"/>
      </w:pPr>
      <w:r w:rsidRPr="008E6D53">
        <w:t>Diante das dificuldades enfrentadas por esse grupo social, torna-se imperativo que o Estado do Maranhão adote medidas para coibir práticas comerciais predatórias, promovendo um ambiente financeiro mais justo e responsável. O presente Projeto de Lei representa um avanço significativo na defesa dos direitos dos consumidores idosos, garantindo maior proteção e segurança econômica para essa parcela da população.</w:t>
      </w:r>
    </w:p>
    <w:p w14:paraId="0381188C" w14:textId="77777777" w:rsidR="008E6D53" w:rsidRPr="00AA20EC" w:rsidRDefault="008E6D53" w:rsidP="00BF5A57">
      <w:pPr>
        <w:ind w:firstLine="1134"/>
      </w:pPr>
    </w:p>
    <w:p w14:paraId="64557A52" w14:textId="583EDD82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8E6D53">
        <w:rPr>
          <w:rFonts w:cs="Times New Roman"/>
          <w:iCs/>
          <w:szCs w:val="24"/>
        </w:rPr>
        <w:t>29</w:t>
      </w:r>
      <w:r w:rsidRPr="00027D6B">
        <w:rPr>
          <w:rFonts w:cs="Times New Roman"/>
          <w:iCs/>
          <w:szCs w:val="24"/>
        </w:rPr>
        <w:t xml:space="preserve"> de </w:t>
      </w:r>
      <w:r w:rsidR="00BF5A57">
        <w:rPr>
          <w:rFonts w:cs="Times New Roman"/>
          <w:iCs/>
          <w:szCs w:val="24"/>
        </w:rPr>
        <w:t>abril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B675" w14:textId="77777777" w:rsidR="00620B0F" w:rsidRDefault="00620B0F">
      <w:pPr>
        <w:spacing w:line="240" w:lineRule="auto"/>
      </w:pPr>
      <w:r>
        <w:separator/>
      </w:r>
    </w:p>
  </w:endnote>
  <w:endnote w:type="continuationSeparator" w:id="0">
    <w:p w14:paraId="7745F0C6" w14:textId="77777777" w:rsidR="00620B0F" w:rsidRDefault="00620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3738" w14:textId="77777777" w:rsidR="00620B0F" w:rsidRDefault="00620B0F">
      <w:pPr>
        <w:spacing w:line="240" w:lineRule="auto"/>
      </w:pPr>
      <w:r>
        <w:separator/>
      </w:r>
    </w:p>
  </w:footnote>
  <w:footnote w:type="continuationSeparator" w:id="0">
    <w:p w14:paraId="73BE271F" w14:textId="77777777" w:rsidR="00620B0F" w:rsidRDefault="00620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825AE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E611C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0B0F"/>
    <w:rsid w:val="006254D9"/>
    <w:rsid w:val="006333E0"/>
    <w:rsid w:val="0063741E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47ED4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6D53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3</cp:revision>
  <cp:lastPrinted>2025-04-29T14:16:00Z</cp:lastPrinted>
  <dcterms:created xsi:type="dcterms:W3CDTF">2025-04-29T14:15:00Z</dcterms:created>
  <dcterms:modified xsi:type="dcterms:W3CDTF">2025-04-29T14:16:00Z</dcterms:modified>
</cp:coreProperties>
</file>