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B500DBD" w14:textId="77777777" w:rsidR="00346D05" w:rsidRDefault="00346D05" w:rsidP="009B5388">
      <w:pPr>
        <w:pStyle w:val="Ementa"/>
        <w:tabs>
          <w:tab w:val="left" w:pos="1418"/>
        </w:tabs>
        <w:spacing w:line="240" w:lineRule="auto"/>
        <w:ind w:left="5245"/>
      </w:pPr>
    </w:p>
    <w:p w14:paraId="38039489" w14:textId="10F0F635" w:rsidR="002B2AC8" w:rsidRDefault="009B5388" w:rsidP="009B5388">
      <w:pPr>
        <w:pStyle w:val="Ementa"/>
        <w:tabs>
          <w:tab w:val="left" w:pos="1418"/>
        </w:tabs>
        <w:spacing w:line="240" w:lineRule="auto"/>
        <w:ind w:left="5245"/>
      </w:pPr>
      <w:r w:rsidRPr="009B5388">
        <w:t>Estabelece o sexo biológico como único critério para definição do gênero de competições esportivas oficiais femininas.</w:t>
      </w:r>
    </w:p>
    <w:p w14:paraId="40989D0B" w14:textId="77777777" w:rsidR="009B5388" w:rsidRPr="00136D39" w:rsidRDefault="009B538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1B84A118" w14:textId="77777777" w:rsidR="009B5388" w:rsidRDefault="009B5388" w:rsidP="009B5388">
      <w:pPr>
        <w:tabs>
          <w:tab w:val="left" w:pos="1418"/>
        </w:tabs>
        <w:rPr>
          <w:lang w:eastAsia="pt-BR"/>
        </w:rPr>
      </w:pPr>
    </w:p>
    <w:p w14:paraId="004754D7" w14:textId="7501EEE7" w:rsidR="009B5388" w:rsidRDefault="009B5388" w:rsidP="009B5388">
      <w:pPr>
        <w:tabs>
          <w:tab w:val="left" w:pos="1418"/>
        </w:tabs>
        <w:rPr>
          <w:lang w:eastAsia="pt-BR"/>
        </w:rPr>
      </w:pPr>
      <w:r w:rsidRPr="009B5388">
        <w:rPr>
          <w:lang w:eastAsia="pt-BR"/>
        </w:rPr>
        <w:t xml:space="preserve">A Assembleia Legislativa do Estado </w:t>
      </w:r>
      <w:r>
        <w:rPr>
          <w:lang w:eastAsia="pt-BR"/>
        </w:rPr>
        <w:t>do Maranhão</w:t>
      </w:r>
      <w:r w:rsidRPr="009B5388">
        <w:rPr>
          <w:lang w:eastAsia="pt-BR"/>
        </w:rPr>
        <w:t xml:space="preserve"> decreta:</w:t>
      </w:r>
    </w:p>
    <w:p w14:paraId="6A0BBB02" w14:textId="77777777" w:rsidR="009B5388" w:rsidRDefault="009B5388" w:rsidP="009B5388">
      <w:pPr>
        <w:tabs>
          <w:tab w:val="left" w:pos="1418"/>
        </w:tabs>
        <w:rPr>
          <w:lang w:eastAsia="pt-BR"/>
        </w:rPr>
      </w:pPr>
    </w:p>
    <w:p w14:paraId="111DC383" w14:textId="4A24C932" w:rsidR="009B5388" w:rsidRPr="009B5388" w:rsidRDefault="009B5388" w:rsidP="009B5388">
      <w:pPr>
        <w:tabs>
          <w:tab w:val="left" w:pos="1418"/>
        </w:tabs>
        <w:rPr>
          <w:lang w:eastAsia="pt-BR"/>
        </w:rPr>
      </w:pPr>
      <w:r w:rsidRPr="009B5388">
        <w:rPr>
          <w:lang w:eastAsia="pt-BR"/>
        </w:rPr>
        <w:t xml:space="preserve">Art. 1º – Fica determinado que o sexo biológico será o único critério definidor do gênero dos competidores em partidas esportivas femininas oficiais no Estado </w:t>
      </w:r>
      <w:r>
        <w:rPr>
          <w:lang w:eastAsia="pt-BR"/>
        </w:rPr>
        <w:t>do Maranhão</w:t>
      </w:r>
      <w:r w:rsidRPr="009B5388">
        <w:rPr>
          <w:lang w:eastAsia="pt-BR"/>
        </w:rPr>
        <w:t>, restando vedada a atuação de atletas transgêneros em qualquer modalidade feminina.</w:t>
      </w:r>
    </w:p>
    <w:p w14:paraId="3DE22ACB" w14:textId="77777777" w:rsidR="009B5388" w:rsidRPr="009B5388" w:rsidRDefault="009B5388" w:rsidP="009B5388">
      <w:pPr>
        <w:tabs>
          <w:tab w:val="left" w:pos="1418"/>
        </w:tabs>
        <w:rPr>
          <w:lang w:eastAsia="pt-BR"/>
        </w:rPr>
      </w:pPr>
      <w:r w:rsidRPr="009B5388">
        <w:rPr>
          <w:lang w:eastAsia="pt-BR"/>
        </w:rPr>
        <w:t>Parágrafo único – Para os fins desta lei, considera-se transgênero toda pessoa que se identifica com um gênero diferente daquele correspondente ao seu sexo biológico.</w:t>
      </w:r>
    </w:p>
    <w:p w14:paraId="28907C0C" w14:textId="77777777" w:rsidR="009B5388" w:rsidRPr="009B5388" w:rsidRDefault="009B5388" w:rsidP="009B5388">
      <w:pPr>
        <w:tabs>
          <w:tab w:val="left" w:pos="1418"/>
        </w:tabs>
        <w:rPr>
          <w:lang w:eastAsia="pt-BR"/>
        </w:rPr>
      </w:pPr>
      <w:r w:rsidRPr="009B5388">
        <w:rPr>
          <w:lang w:eastAsia="pt-BR"/>
        </w:rPr>
        <w:t>Art. 2º – A federação, entidade ou clube de desporto que descumprir esta lei sofrerá multa fixa no valor de 50 (cinquenta) salários-mínimos.</w:t>
      </w:r>
    </w:p>
    <w:p w14:paraId="49F3AB14" w14:textId="77777777" w:rsidR="009B5388" w:rsidRPr="009B5388" w:rsidRDefault="009B5388" w:rsidP="009B5388">
      <w:pPr>
        <w:tabs>
          <w:tab w:val="left" w:pos="1418"/>
        </w:tabs>
        <w:rPr>
          <w:lang w:eastAsia="pt-BR"/>
        </w:rPr>
      </w:pPr>
      <w:r w:rsidRPr="009B5388">
        <w:rPr>
          <w:lang w:eastAsia="pt-BR"/>
        </w:rPr>
        <w:t>Parágrafo único – A multa será revertida para entidades de incentivo ao esporte e proteção das mulheres.</w:t>
      </w:r>
    </w:p>
    <w:p w14:paraId="23F70C7D" w14:textId="77777777" w:rsidR="009B5388" w:rsidRPr="009B5388" w:rsidRDefault="009B5388" w:rsidP="009B5388">
      <w:pPr>
        <w:tabs>
          <w:tab w:val="left" w:pos="1418"/>
        </w:tabs>
        <w:rPr>
          <w:lang w:eastAsia="pt-BR"/>
        </w:rPr>
      </w:pPr>
      <w:r w:rsidRPr="009B5388">
        <w:rPr>
          <w:lang w:eastAsia="pt-BR"/>
        </w:rPr>
        <w:t>Art. 3º – O poder Executivo regulamentará esta lei no que couber.</w:t>
      </w:r>
    </w:p>
    <w:p w14:paraId="57A6D24D" w14:textId="77777777" w:rsidR="009B5388" w:rsidRPr="009B5388" w:rsidRDefault="009B5388" w:rsidP="009B5388">
      <w:pPr>
        <w:tabs>
          <w:tab w:val="left" w:pos="1418"/>
        </w:tabs>
        <w:rPr>
          <w:lang w:eastAsia="pt-BR"/>
        </w:rPr>
      </w:pPr>
      <w:r w:rsidRPr="009B5388">
        <w:rPr>
          <w:lang w:eastAsia="pt-BR"/>
        </w:rPr>
        <w:t>Art. 4º – Esta lei entra em vigor na data de sua publicação.</w:t>
      </w: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5097C507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>Plenário Deputado Nagib Haickel, em</w:t>
      </w:r>
      <w:r w:rsidR="00734989">
        <w:rPr>
          <w:rFonts w:cs="Times New Roman"/>
          <w:iCs/>
          <w:szCs w:val="24"/>
        </w:rPr>
        <w:t xml:space="preserve"> </w:t>
      </w:r>
      <w:r w:rsidR="009B5388">
        <w:rPr>
          <w:rFonts w:cs="Times New Roman"/>
          <w:iCs/>
          <w:szCs w:val="24"/>
        </w:rPr>
        <w:t>05</w:t>
      </w:r>
      <w:r w:rsidRPr="00027D6B">
        <w:rPr>
          <w:rFonts w:cs="Times New Roman"/>
          <w:iCs/>
          <w:szCs w:val="24"/>
        </w:rPr>
        <w:t xml:space="preserve"> de </w:t>
      </w:r>
      <w:r w:rsidR="009B5388">
        <w:rPr>
          <w:rFonts w:cs="Times New Roman"/>
          <w:iCs/>
          <w:szCs w:val="24"/>
        </w:rPr>
        <w:t xml:space="preserve">maio </w:t>
      </w:r>
      <w:r w:rsidR="00512A95">
        <w:rPr>
          <w:rFonts w:cs="Times New Roman"/>
          <w:iCs/>
          <w:szCs w:val="24"/>
        </w:rPr>
        <w:t>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5E2FD5B" w14:textId="77777777" w:rsidR="00A42D51" w:rsidRDefault="00A42D51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6B4E7203" w14:textId="77777777" w:rsidR="00BF5A57" w:rsidRDefault="00BF5A57" w:rsidP="00BF5A57">
      <w:pPr>
        <w:ind w:firstLine="1134"/>
      </w:pPr>
    </w:p>
    <w:p w14:paraId="436D0068" w14:textId="2860B51F" w:rsidR="009B5388" w:rsidRDefault="009B5388" w:rsidP="009B5388">
      <w:pPr>
        <w:ind w:firstLine="1134"/>
      </w:pPr>
      <w:r>
        <w:t>O objetivo deste projeto é proteger a mulher da participação masculina em competições femininas, bem como estabelecer normas de direito desportivo nos termos do artigo 24, lX, da Constituição Federal, que estabelece a competência concorrente aos estados para legislar sobre o tema.</w:t>
      </w:r>
    </w:p>
    <w:p w14:paraId="168DB82E" w14:textId="211136BD" w:rsidR="009B5388" w:rsidRDefault="009B5388" w:rsidP="009B5388">
      <w:pPr>
        <w:ind w:firstLine="1134"/>
      </w:pPr>
      <w:r>
        <w:t>Recentemente houve uma notícia veiculada nos meios de comunicação de grande repercussão de que uma jogadora transexual passou a integrar uma equipe feminina de vôlei, inclusive recebendo o título de melhor do ano de 2018 na categoria, conforme amplamente divulgado pelos meios de comunicação.</w:t>
      </w:r>
    </w:p>
    <w:p w14:paraId="7692421C" w14:textId="2C6DA749" w:rsidR="009B5388" w:rsidRDefault="009B5388" w:rsidP="009B5388">
      <w:pPr>
        <w:ind w:firstLine="1134"/>
      </w:pPr>
      <w:r>
        <w:t>Tal situação vem se repetindo em diversas modalidades esportivas, em que pessoas do sexo biológico masculino, após cirurgias de redesignação sexual, alteração do nome social, implantes mamários, gluteoplastias de aumento e ininterruptos tratamentos hormonais, passam a integrar equipes femininas.</w:t>
      </w:r>
    </w:p>
    <w:p w14:paraId="4C2B9517" w14:textId="2469ADA2" w:rsidR="009B5388" w:rsidRDefault="009B5388" w:rsidP="009B5388">
      <w:pPr>
        <w:ind w:firstLine="1134"/>
      </w:pPr>
      <w:r>
        <w:t>Apesar de todos os procedimentos descritos, é fato comprovado pela medicina que, do ponto de vista fisiológico, ou seja, a formação orgânica não muda, afinal, homens são formados com testosterona durante anos o que os favorecem com uma constituição física mais forte.</w:t>
      </w:r>
    </w:p>
    <w:p w14:paraId="2F806EB0" w14:textId="77777777" w:rsidR="006A7246" w:rsidRPr="006A7246" w:rsidRDefault="006A7246" w:rsidP="006A7246">
      <w:pPr>
        <w:ind w:firstLine="1134"/>
      </w:pPr>
      <w:r w:rsidRPr="006A7246">
        <w:t xml:space="preserve">Neste sentido, a participação de pessoas que tenham nascido biologicamente do sexo masculino em categorias femininas pode comprometer a </w:t>
      </w:r>
      <w:r w:rsidRPr="006A7246">
        <w:rPr>
          <w:b/>
          <w:bCs/>
        </w:rPr>
        <w:t>isonomia competitiva</w:t>
      </w:r>
      <w:r w:rsidRPr="006A7246">
        <w:t>, desestimulando a prática esportiva entre mulheres e violando o princípio da igualdade material previsto na Constituição Federal.</w:t>
      </w:r>
    </w:p>
    <w:p w14:paraId="6D2329C8" w14:textId="77777777" w:rsidR="006A7246" w:rsidRPr="006A7246" w:rsidRDefault="006A7246" w:rsidP="006A7246">
      <w:pPr>
        <w:ind w:firstLine="1134"/>
      </w:pPr>
      <w:r w:rsidRPr="006A7246">
        <w:t>A proposta não busca promover exclusão ou discriminação de qualquer grupo, mas sim garantir que a competição feminina, fruto de décadas de luta por espaço e reconhecimento no esporte, não seja esvaziada por desigualdades biológicas irreversíveis. É importante ressaltar que esta norma não interfere na existência de categorias abertas, mistas ou sem distinção de gênero, assegurando que todos tenham oportunidades de participação no esporte.</w:t>
      </w:r>
    </w:p>
    <w:p w14:paraId="29763944" w14:textId="6925EC4A" w:rsidR="006A7246" w:rsidRDefault="006A7246" w:rsidP="006A7246">
      <w:pPr>
        <w:ind w:firstLine="1134"/>
      </w:pPr>
      <w:r w:rsidRPr="006A7246">
        <w:t xml:space="preserve">A regulamentação clara dessa matéria se mostra urgente e necessária diante do crescente número de casos que envolvem disputas judiciais, insegurança normativa e conflitos entre entidades esportivas. Ao definir o sexo biológico como </w:t>
      </w:r>
      <w:r w:rsidRPr="006A7246">
        <w:lastRenderedPageBreak/>
        <w:t xml:space="preserve">critério único para as categorias femininas, esta Lei visa preservar os direitos das mulheres atletas e garantir a </w:t>
      </w:r>
      <w:r w:rsidRPr="006A7246">
        <w:rPr>
          <w:b/>
          <w:bCs/>
        </w:rPr>
        <w:t>justiça competitiva</w:t>
      </w:r>
      <w:r w:rsidRPr="006A7246">
        <w:t xml:space="preserve"> nas arenas esportivas.</w:t>
      </w:r>
    </w:p>
    <w:p w14:paraId="042A2A31" w14:textId="0536F4F9" w:rsidR="009B5388" w:rsidRDefault="009B5388" w:rsidP="009B5388">
      <w:pPr>
        <w:ind w:firstLine="1134"/>
      </w:pPr>
      <w:r>
        <w:t>Vale ressaltar o caso do transgênero Follon Fox, que em uma competição feminina de MMA, no ano de 2014, quebrou com um soco o crânio de uma lutadora chamada Tamika Brents. Portanto, a participação de transgêneros representa a destruição do esporte feminino, bem como a agressão injustificável e covarde contra mulheres.</w:t>
      </w:r>
    </w:p>
    <w:p w14:paraId="24C04F96" w14:textId="5D267C97" w:rsidR="00BF5A57" w:rsidRPr="00AA20EC" w:rsidRDefault="009B5388" w:rsidP="009B5388">
      <w:pPr>
        <w:ind w:firstLine="1134"/>
      </w:pPr>
      <w:r>
        <w:t xml:space="preserve">Dessa forma, conto com a colaboração dos nobres colegas para a aprovação desta matéria de extrema importância para o Estado </w:t>
      </w:r>
      <w:r>
        <w:t>do Maranhão</w:t>
      </w:r>
      <w:r>
        <w:t>.</w:t>
      </w:r>
    </w:p>
    <w:p w14:paraId="2FF4CB42" w14:textId="77777777" w:rsidR="009B5388" w:rsidRPr="001800EC" w:rsidRDefault="009B5388" w:rsidP="009B5388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>Plenário Deputado Nagib Haickel, em</w:t>
      </w:r>
      <w:r>
        <w:rPr>
          <w:rFonts w:cs="Times New Roman"/>
          <w:iCs/>
          <w:szCs w:val="24"/>
        </w:rPr>
        <w:t xml:space="preserve"> 05</w:t>
      </w:r>
      <w:r w:rsidRPr="00027D6B">
        <w:rPr>
          <w:rFonts w:cs="Times New Roman"/>
          <w:iCs/>
          <w:szCs w:val="24"/>
        </w:rPr>
        <w:t xml:space="preserve"> de </w:t>
      </w:r>
      <w:r>
        <w:rPr>
          <w:rFonts w:cs="Times New Roman"/>
          <w:iCs/>
          <w:szCs w:val="24"/>
        </w:rPr>
        <w:t>maio de</w:t>
      </w:r>
      <w:r w:rsidRPr="00027D6B">
        <w:rPr>
          <w:rFonts w:cs="Times New Roman"/>
          <w:iCs/>
          <w:szCs w:val="24"/>
        </w:rPr>
        <w:t xml:space="preserve"> 202</w:t>
      </w:r>
      <w:r>
        <w:rPr>
          <w:rFonts w:cs="Times New Roman"/>
          <w:iCs/>
          <w:szCs w:val="24"/>
        </w:rPr>
        <w:t>5.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1BDA4" w14:textId="77777777" w:rsidR="001C07AF" w:rsidRDefault="001C07AF">
      <w:pPr>
        <w:spacing w:line="240" w:lineRule="auto"/>
      </w:pPr>
      <w:r>
        <w:separator/>
      </w:r>
    </w:p>
  </w:endnote>
  <w:endnote w:type="continuationSeparator" w:id="0">
    <w:p w14:paraId="718BC5CE" w14:textId="77777777" w:rsidR="001C07AF" w:rsidRDefault="001C0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48EB" w14:textId="77777777" w:rsidR="001C07AF" w:rsidRDefault="001C07AF">
      <w:pPr>
        <w:spacing w:line="240" w:lineRule="auto"/>
      </w:pPr>
      <w:r>
        <w:separator/>
      </w:r>
    </w:p>
  </w:footnote>
  <w:footnote w:type="continuationSeparator" w:id="0">
    <w:p w14:paraId="6C867D2E" w14:textId="77777777" w:rsidR="001C07AF" w:rsidRDefault="001C0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–Cohafuma</w:t>
    </w:r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975A8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07AF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3AA"/>
    <w:rsid w:val="00290864"/>
    <w:rsid w:val="00291025"/>
    <w:rsid w:val="00291401"/>
    <w:rsid w:val="0029395C"/>
    <w:rsid w:val="002956E7"/>
    <w:rsid w:val="00295E64"/>
    <w:rsid w:val="002A4C16"/>
    <w:rsid w:val="002B0FBC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858B4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A7246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B5388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2D51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5BBA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5BAD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47128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Renilde Carla Araújo Lobato</cp:lastModifiedBy>
  <cp:revision>5</cp:revision>
  <dcterms:created xsi:type="dcterms:W3CDTF">2025-04-30T13:08:00Z</dcterms:created>
  <dcterms:modified xsi:type="dcterms:W3CDTF">2025-05-05T17:40:00Z</dcterms:modified>
</cp:coreProperties>
</file>