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79DB" w14:textId="0C0B4482" w:rsidR="00943D43" w:rsidRPr="00027D6B" w:rsidRDefault="00943D43" w:rsidP="00943D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027D6B">
        <w:rPr>
          <w:rFonts w:ascii="Times New Roman" w:hAnsi="Times New Roman"/>
          <w:szCs w:val="24"/>
        </w:rPr>
        <w:t>PROJETO DE LEI Nº ____, DE 202</w:t>
      </w:r>
      <w:r w:rsidR="007E2F0E">
        <w:rPr>
          <w:rFonts w:ascii="Times New Roman" w:hAnsi="Times New Roman"/>
          <w:szCs w:val="24"/>
        </w:rPr>
        <w:t>5</w:t>
      </w:r>
    </w:p>
    <w:p w14:paraId="3B500DBD" w14:textId="77777777" w:rsidR="00346D05" w:rsidRDefault="00346D05" w:rsidP="001D3010">
      <w:pPr>
        <w:pStyle w:val="Ementa"/>
        <w:tabs>
          <w:tab w:val="left" w:pos="1418"/>
        </w:tabs>
        <w:spacing w:line="240" w:lineRule="auto"/>
        <w:ind w:left="5245"/>
      </w:pPr>
    </w:p>
    <w:p w14:paraId="02CB3176" w14:textId="58823B51" w:rsidR="001D3010" w:rsidRDefault="000064B5" w:rsidP="001D3010">
      <w:pPr>
        <w:pStyle w:val="Ementa"/>
        <w:tabs>
          <w:tab w:val="left" w:pos="1418"/>
        </w:tabs>
        <w:spacing w:line="240" w:lineRule="auto"/>
        <w:ind w:left="5245"/>
      </w:pPr>
      <w:r>
        <w:t xml:space="preserve">Dispõe sobre </w:t>
      </w:r>
      <w:r w:rsidR="00E6545F">
        <w:t xml:space="preserve">o Programa de </w:t>
      </w:r>
      <w:r w:rsidR="00E6545F" w:rsidRPr="00E6545F">
        <w:t xml:space="preserve">Incentivo à Realização de </w:t>
      </w:r>
      <w:r w:rsidR="00C223BF" w:rsidRPr="00C223BF">
        <w:t>Check-Up</w:t>
      </w:r>
      <w:r w:rsidR="00C223BF">
        <w:t xml:space="preserve"> </w:t>
      </w:r>
      <w:r w:rsidR="00E6545F" w:rsidRPr="00E6545F">
        <w:t>por Participantes de Corridas de Rua no Estado do Maranhão</w:t>
      </w:r>
      <w:r w:rsidR="00E6545F">
        <w:t>.</w:t>
      </w:r>
    </w:p>
    <w:p w14:paraId="6E3CD0A0" w14:textId="77777777" w:rsidR="00C223BF" w:rsidRDefault="00C223BF" w:rsidP="00E6545F">
      <w:pPr>
        <w:tabs>
          <w:tab w:val="left" w:pos="1418"/>
        </w:tabs>
        <w:rPr>
          <w:b/>
          <w:bCs/>
        </w:rPr>
      </w:pPr>
    </w:p>
    <w:p w14:paraId="0DFF126A" w14:textId="52CF1A9D" w:rsidR="00E6545F" w:rsidRPr="00E6545F" w:rsidRDefault="00E6545F" w:rsidP="00E6545F">
      <w:pPr>
        <w:tabs>
          <w:tab w:val="left" w:pos="1418"/>
        </w:tabs>
      </w:pPr>
      <w:r w:rsidRPr="00E6545F">
        <w:rPr>
          <w:b/>
          <w:bCs/>
        </w:rPr>
        <w:t>Art. 1º</w:t>
      </w:r>
      <w:r w:rsidRPr="00E6545F">
        <w:t xml:space="preserve"> Fica instituído o incentivo à realização de</w:t>
      </w:r>
      <w:r w:rsidR="00C223BF" w:rsidRPr="00E6545F">
        <w:t xml:space="preserve"> </w:t>
      </w:r>
      <w:r w:rsidR="00C223BF" w:rsidRPr="00C223BF">
        <w:t>Check-Up</w:t>
      </w:r>
      <w:r w:rsidR="00C223BF">
        <w:t xml:space="preserve"> </w:t>
      </w:r>
      <w:r w:rsidRPr="00E6545F">
        <w:t>por participantes de corridas de rua no Estado do Maranhão, com o objetivo de garantir a segurança e o bem-estar dos atletas, prevenindo riscos à saúde durante a prática esportiva.</w:t>
      </w:r>
    </w:p>
    <w:p w14:paraId="0D721DAA" w14:textId="77777777" w:rsidR="00E6545F" w:rsidRPr="00E6545F" w:rsidRDefault="00E6545F" w:rsidP="00E6545F">
      <w:pPr>
        <w:tabs>
          <w:tab w:val="left" w:pos="1418"/>
        </w:tabs>
      </w:pPr>
      <w:r w:rsidRPr="00E6545F">
        <w:rPr>
          <w:b/>
          <w:bCs/>
        </w:rPr>
        <w:t>Art. 2º</w:t>
      </w:r>
      <w:r w:rsidRPr="00E6545F">
        <w:t xml:space="preserve"> Os organizadores de eventos de corrida de rua deverão disponibilizar informações sobre a importância da avaliação médica prévia, estimulando os participantes a realizarem exames clínicos antes das competições.</w:t>
      </w:r>
    </w:p>
    <w:p w14:paraId="6DE8BC3A" w14:textId="77777777" w:rsidR="00E6545F" w:rsidRPr="00E6545F" w:rsidRDefault="00E6545F" w:rsidP="00E6545F">
      <w:pPr>
        <w:tabs>
          <w:tab w:val="left" w:pos="1418"/>
        </w:tabs>
      </w:pPr>
      <w:r w:rsidRPr="00E6545F">
        <w:rPr>
          <w:b/>
          <w:bCs/>
        </w:rPr>
        <w:t>Art. 3º</w:t>
      </w:r>
      <w:r w:rsidRPr="00E6545F">
        <w:t xml:space="preserve"> O Estado, por meio das Secretarias de Saúde e de Esporte e Lazer, poderá firmar parcerias com instituições médicas e educacionais para oferecer exames gratuitos ou subsidiados a corredores amadores e profissionais.</w:t>
      </w:r>
    </w:p>
    <w:p w14:paraId="1489E320" w14:textId="59E00E54" w:rsidR="00E6545F" w:rsidRPr="00E6545F" w:rsidRDefault="00E6545F" w:rsidP="00E6545F">
      <w:pPr>
        <w:tabs>
          <w:tab w:val="left" w:pos="1418"/>
        </w:tabs>
      </w:pPr>
      <w:r w:rsidRPr="00E6545F">
        <w:rPr>
          <w:b/>
          <w:bCs/>
        </w:rPr>
        <w:t>Art. 4º</w:t>
      </w:r>
      <w:r w:rsidRPr="00E6545F">
        <w:t xml:space="preserve"> Fica autorizada a concessão de incentivos fiscais para organizadores de eventos que adotem a exigência </w:t>
      </w:r>
      <w:r w:rsidR="00C223BF">
        <w:t>de exames clínicos</w:t>
      </w:r>
      <w:r w:rsidRPr="00E6545F">
        <w:t>, contribuindo para a promoção da saúde dos participantes e para a qualidade dos eventos esportivos.</w:t>
      </w:r>
    </w:p>
    <w:p w14:paraId="08DB0564" w14:textId="77777777" w:rsidR="00E6545F" w:rsidRPr="00E6545F" w:rsidRDefault="00E6545F" w:rsidP="00E6545F">
      <w:pPr>
        <w:tabs>
          <w:tab w:val="left" w:pos="1418"/>
        </w:tabs>
      </w:pPr>
      <w:r w:rsidRPr="00E6545F">
        <w:rPr>
          <w:b/>
          <w:bCs/>
        </w:rPr>
        <w:t>Art. 5º</w:t>
      </w:r>
      <w:r w:rsidRPr="00E6545F">
        <w:t xml:space="preserve"> O governo estadual promoverá campanhas de conscientização sobre a importância do acompanhamento médico para atletas e praticantes ocasionais de corrida de rua, incluindo ações educativas em escolas, academias e centros esportivos.</w:t>
      </w:r>
    </w:p>
    <w:p w14:paraId="556A7ABC" w14:textId="77777777" w:rsidR="00E6545F" w:rsidRPr="00E6545F" w:rsidRDefault="00E6545F" w:rsidP="00E6545F">
      <w:pPr>
        <w:tabs>
          <w:tab w:val="left" w:pos="1418"/>
        </w:tabs>
      </w:pPr>
      <w:r w:rsidRPr="00E6545F">
        <w:rPr>
          <w:b/>
          <w:bCs/>
        </w:rPr>
        <w:t>Art. 6º</w:t>
      </w:r>
      <w:r w:rsidRPr="00E6545F">
        <w:t xml:space="preserve"> As Secretarias competentes poderão instituir programas de avaliação periódica para corredores, visando detectar precocemente condições médicas que possam comprometer sua segurança durante a prática esportiva.</w:t>
      </w:r>
    </w:p>
    <w:p w14:paraId="70F35AFB" w14:textId="77777777" w:rsidR="00E6545F" w:rsidRPr="00E6545F" w:rsidRDefault="00E6545F" w:rsidP="00E6545F">
      <w:pPr>
        <w:tabs>
          <w:tab w:val="left" w:pos="1418"/>
        </w:tabs>
      </w:pPr>
      <w:r w:rsidRPr="00E6545F">
        <w:rPr>
          <w:b/>
          <w:bCs/>
        </w:rPr>
        <w:t>Art. 7º</w:t>
      </w:r>
      <w:r w:rsidRPr="00E6545F">
        <w:t xml:space="preserve"> Esta lei entra em vigor na data de sua publicação.</w:t>
      </w:r>
    </w:p>
    <w:p w14:paraId="35FC9B58" w14:textId="77777777" w:rsidR="00CA68C8" w:rsidRDefault="00CA68C8" w:rsidP="00512A95">
      <w:pPr>
        <w:tabs>
          <w:tab w:val="left" w:pos="1418"/>
        </w:tabs>
        <w:rPr>
          <w:lang w:eastAsia="pt-BR"/>
        </w:rPr>
      </w:pPr>
    </w:p>
    <w:p w14:paraId="64557A0E" w14:textId="6B654D5B" w:rsidR="003A1EE4" w:rsidRPr="001800EC" w:rsidRDefault="00990978" w:rsidP="00195D2E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t xml:space="preserve">Plenário Deputado Nagib </w:t>
      </w:r>
      <w:proofErr w:type="spellStart"/>
      <w:r w:rsidRPr="00027D6B">
        <w:rPr>
          <w:rFonts w:cs="Times New Roman"/>
          <w:iCs/>
          <w:szCs w:val="24"/>
        </w:rPr>
        <w:t>Haickel</w:t>
      </w:r>
      <w:proofErr w:type="spellEnd"/>
      <w:r w:rsidRPr="00027D6B">
        <w:rPr>
          <w:rFonts w:cs="Times New Roman"/>
          <w:iCs/>
          <w:szCs w:val="24"/>
        </w:rPr>
        <w:t>, em</w:t>
      </w:r>
      <w:r w:rsidR="00734989">
        <w:rPr>
          <w:rFonts w:cs="Times New Roman"/>
          <w:iCs/>
          <w:szCs w:val="24"/>
        </w:rPr>
        <w:t xml:space="preserve"> </w:t>
      </w:r>
      <w:r w:rsidR="00E6545F">
        <w:rPr>
          <w:rFonts w:cs="Times New Roman"/>
          <w:iCs/>
          <w:szCs w:val="24"/>
        </w:rPr>
        <w:t>27</w:t>
      </w:r>
      <w:r w:rsidRPr="00027D6B">
        <w:rPr>
          <w:rFonts w:cs="Times New Roman"/>
          <w:iCs/>
          <w:szCs w:val="24"/>
        </w:rPr>
        <w:t xml:space="preserve"> de </w:t>
      </w:r>
      <w:r w:rsidR="00E6545F">
        <w:rPr>
          <w:rFonts w:cs="Times New Roman"/>
          <w:iCs/>
          <w:szCs w:val="24"/>
        </w:rPr>
        <w:t>maio</w:t>
      </w:r>
      <w:r w:rsidR="00512A95">
        <w:rPr>
          <w:rFonts w:cs="Times New Roman"/>
          <w:iCs/>
          <w:szCs w:val="24"/>
        </w:rPr>
        <w:t xml:space="preserve"> de</w:t>
      </w:r>
      <w:r w:rsidRPr="00027D6B">
        <w:rPr>
          <w:rFonts w:cs="Times New Roman"/>
          <w:iCs/>
          <w:szCs w:val="24"/>
        </w:rPr>
        <w:t xml:space="preserve"> 202</w:t>
      </w:r>
      <w:r w:rsidR="00BA77CC">
        <w:rPr>
          <w:rFonts w:cs="Times New Roman"/>
          <w:iCs/>
          <w:szCs w:val="24"/>
        </w:rPr>
        <w:t>5</w:t>
      </w:r>
      <w:r w:rsidR="00CA68C8">
        <w:rPr>
          <w:rFonts w:cs="Times New Roman"/>
          <w:iCs/>
          <w:szCs w:val="24"/>
        </w:rPr>
        <w:t>.</w:t>
      </w:r>
    </w:p>
    <w:p w14:paraId="2C320A6D" w14:textId="77777777" w:rsidR="00615607" w:rsidRDefault="00615607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2AF1EEE2" w14:textId="77777777" w:rsidR="00922D04" w:rsidRDefault="00922D04" w:rsidP="00E6545F">
      <w:pPr>
        <w:spacing w:line="240" w:lineRule="auto"/>
        <w:rPr>
          <w:rFonts w:cs="Times New Roman"/>
          <w:b/>
          <w:szCs w:val="24"/>
        </w:rPr>
      </w:pPr>
    </w:p>
    <w:p w14:paraId="14251608" w14:textId="77777777" w:rsidR="00C223BF" w:rsidRDefault="00C223BF" w:rsidP="00E6545F">
      <w:pPr>
        <w:spacing w:line="240" w:lineRule="auto"/>
        <w:rPr>
          <w:rFonts w:cs="Times New Roman"/>
          <w:b/>
          <w:szCs w:val="24"/>
        </w:rPr>
      </w:pPr>
    </w:p>
    <w:p w14:paraId="36FB42F7" w14:textId="77777777" w:rsidR="00512A95" w:rsidRDefault="00512A95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4ECFA150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64557A0F" w14:textId="06920E0F" w:rsidR="00943D43" w:rsidRPr="00027D6B" w:rsidRDefault="00943D43" w:rsidP="00943D43">
      <w:pPr>
        <w:spacing w:line="240" w:lineRule="auto"/>
        <w:jc w:val="center"/>
        <w:rPr>
          <w:rFonts w:cs="Times New Roman"/>
          <w:b/>
          <w:szCs w:val="24"/>
        </w:rPr>
      </w:pPr>
      <w:r w:rsidRPr="00027D6B">
        <w:rPr>
          <w:rFonts w:cs="Times New Roman"/>
          <w:b/>
          <w:szCs w:val="24"/>
        </w:rPr>
        <w:t>WELLINGTON DO CURSO</w:t>
      </w:r>
    </w:p>
    <w:p w14:paraId="713CDBAA" w14:textId="4E5FB51C" w:rsidR="00BA77CC" w:rsidRDefault="00943D43" w:rsidP="00304AC6">
      <w:pPr>
        <w:spacing w:line="240" w:lineRule="auto"/>
        <w:jc w:val="center"/>
        <w:rPr>
          <w:rFonts w:cs="Times New Roman"/>
          <w:szCs w:val="24"/>
        </w:rPr>
      </w:pPr>
      <w:r w:rsidRPr="00027D6B">
        <w:rPr>
          <w:rFonts w:cs="Times New Roman"/>
          <w:szCs w:val="24"/>
        </w:rPr>
        <w:t>Deputado Estadual</w:t>
      </w:r>
    </w:p>
    <w:p w14:paraId="0EF1E736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544522F9" w14:textId="77777777" w:rsidR="00512A95" w:rsidRDefault="00512A95" w:rsidP="0023725A">
      <w:pPr>
        <w:spacing w:line="240" w:lineRule="auto"/>
        <w:rPr>
          <w:rFonts w:cs="Times New Roman"/>
          <w:szCs w:val="24"/>
        </w:rPr>
      </w:pPr>
    </w:p>
    <w:p w14:paraId="3A696328" w14:textId="312A6008" w:rsidR="00AA20EC" w:rsidRPr="00BF5A57" w:rsidRDefault="00943D43" w:rsidP="00BF5A57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1440"/>
        </w:tabs>
        <w:jc w:val="center"/>
        <w:rPr>
          <w:rFonts w:cs="Times New Roman"/>
          <w:b/>
          <w:bCs/>
          <w:szCs w:val="24"/>
        </w:rPr>
      </w:pPr>
      <w:r w:rsidRPr="00027D6B">
        <w:rPr>
          <w:rFonts w:cs="Times New Roman"/>
          <w:b/>
          <w:bCs/>
          <w:szCs w:val="24"/>
        </w:rPr>
        <w:lastRenderedPageBreak/>
        <w:t>JUSTIFICATIVA</w:t>
      </w:r>
    </w:p>
    <w:p w14:paraId="1EEB190D" w14:textId="68A19783" w:rsidR="00E6545F" w:rsidRPr="00E6545F" w:rsidRDefault="00E6545F" w:rsidP="00E6545F">
      <w:r>
        <w:t xml:space="preserve">                     </w:t>
      </w:r>
      <w:r w:rsidRPr="00E6545F">
        <w:t xml:space="preserve">O Estado do Maranhão possui uma cultura esportiva crescente, especialmente nas corridas de rua, que atraem </w:t>
      </w:r>
      <w:r w:rsidR="00A46370">
        <w:t>centenas</w:t>
      </w:r>
      <w:r w:rsidRPr="00E6545F">
        <w:t xml:space="preserve"> de participantes em eventos organizados na capital São Luís e em diversas cidades do interior. No entanto, a alta participação em tais eventos exige maior atenção à saúde dos corredores, considerando fatores como clima quente, condições socioeconômicas e o acesso limitado a exames médicos preventivos.</w:t>
      </w:r>
    </w:p>
    <w:p w14:paraId="3C2CC16B" w14:textId="05758263" w:rsidR="00E6545F" w:rsidRPr="00E6545F" w:rsidRDefault="00E6545F" w:rsidP="00E6545F">
      <w:r>
        <w:t xml:space="preserve">                      </w:t>
      </w:r>
      <w:r w:rsidRPr="00E6545F">
        <w:t>São Luís e outras cidades maranhenses frequentemente registram temperaturas elevadas, o que aumenta os riscos de desidratação e sobrecarga física para os atletas, sobretudo aqueles que não possuem um acompanhamento médico regular. Além disso, a falta de políticas estaduais voltadas para a segurança dos corredores torna essencial o incentivo à realização de exames de aptidão física, garantindo que os participantes estejam preparados para o esforço físico exigido nas provas.</w:t>
      </w:r>
    </w:p>
    <w:p w14:paraId="1C04FA78" w14:textId="662C5D71" w:rsidR="00E6545F" w:rsidRPr="00E6545F" w:rsidRDefault="00E6545F" w:rsidP="00A46370">
      <w:pPr>
        <w:tabs>
          <w:tab w:val="left" w:pos="567"/>
        </w:tabs>
      </w:pPr>
      <w:r>
        <w:t xml:space="preserve">                      </w:t>
      </w:r>
      <w:r w:rsidRPr="00E6545F">
        <w:t>Estudos da Sociedade Brasileira de Medicina do Esporte indicam que a prática de atividades físicas intensas sem avaliação médica pode resultar em complicações cardíacas e ortopédicas, que poderiam ser prevenidas com exames periódicos. Em muitos casos, corredores amadores desconhecem condições preexistentes que podem colocar em risco sua saúde durante os eventos esportivos.</w:t>
      </w:r>
    </w:p>
    <w:p w14:paraId="060983D8" w14:textId="5478952B" w:rsidR="00E6545F" w:rsidRPr="00E6545F" w:rsidRDefault="00E6545F" w:rsidP="00E6545F">
      <w:r>
        <w:t xml:space="preserve">                      </w:t>
      </w:r>
      <w:r w:rsidRPr="00E6545F">
        <w:t>Diante desse cenário, este projeto de lei propõe medidas concretas para a realidade maranhense, como:</w:t>
      </w:r>
    </w:p>
    <w:p w14:paraId="3613BC6D" w14:textId="77777777" w:rsidR="00E6545F" w:rsidRPr="00E6545F" w:rsidRDefault="00E6545F" w:rsidP="00A46370">
      <w:pPr>
        <w:numPr>
          <w:ilvl w:val="0"/>
          <w:numId w:val="13"/>
        </w:numPr>
        <w:tabs>
          <w:tab w:val="clear" w:pos="720"/>
        </w:tabs>
        <w:ind w:firstLine="0"/>
      </w:pPr>
      <w:r w:rsidRPr="00E6545F">
        <w:rPr>
          <w:b/>
          <w:bCs/>
        </w:rPr>
        <w:t>Parcerias com hospitais e clínicas locais</w:t>
      </w:r>
      <w:r w:rsidRPr="00E6545F">
        <w:t xml:space="preserve"> para oferecer exames médicos acessíveis, especialmente para corredores de baixa renda.</w:t>
      </w:r>
    </w:p>
    <w:p w14:paraId="2E307BF6" w14:textId="77777777" w:rsidR="00E6545F" w:rsidRPr="00E6545F" w:rsidRDefault="00E6545F" w:rsidP="00A46370">
      <w:pPr>
        <w:numPr>
          <w:ilvl w:val="0"/>
          <w:numId w:val="13"/>
        </w:numPr>
        <w:tabs>
          <w:tab w:val="clear" w:pos="720"/>
        </w:tabs>
        <w:ind w:firstLine="0"/>
      </w:pPr>
      <w:r w:rsidRPr="00E6545F">
        <w:rPr>
          <w:b/>
          <w:bCs/>
        </w:rPr>
        <w:t>Campanhas educativas em escolas e centros esportivos</w:t>
      </w:r>
      <w:r w:rsidRPr="00E6545F">
        <w:t>, reforçando a importância da avaliação médica antes da prática esportiva.</w:t>
      </w:r>
    </w:p>
    <w:p w14:paraId="15106875" w14:textId="77777777" w:rsidR="00E6545F" w:rsidRPr="00E6545F" w:rsidRDefault="00E6545F" w:rsidP="00A46370">
      <w:pPr>
        <w:numPr>
          <w:ilvl w:val="0"/>
          <w:numId w:val="13"/>
        </w:numPr>
        <w:tabs>
          <w:tab w:val="clear" w:pos="720"/>
        </w:tabs>
        <w:ind w:firstLine="0"/>
      </w:pPr>
      <w:r w:rsidRPr="00E6545F">
        <w:rPr>
          <w:b/>
          <w:bCs/>
        </w:rPr>
        <w:t>Incentivos fiscais para organizadores de corridas</w:t>
      </w:r>
      <w:r w:rsidRPr="00E6545F">
        <w:t xml:space="preserve"> que adotem protocolos de segurança e exigência de exames médicos.</w:t>
      </w:r>
    </w:p>
    <w:p w14:paraId="31840D0C" w14:textId="77777777" w:rsidR="00E6545F" w:rsidRPr="00E6545F" w:rsidRDefault="00E6545F" w:rsidP="00A46370">
      <w:pPr>
        <w:numPr>
          <w:ilvl w:val="0"/>
          <w:numId w:val="13"/>
        </w:numPr>
        <w:tabs>
          <w:tab w:val="clear" w:pos="720"/>
        </w:tabs>
        <w:ind w:firstLine="0"/>
      </w:pPr>
      <w:r w:rsidRPr="00E6545F">
        <w:rPr>
          <w:b/>
          <w:bCs/>
        </w:rPr>
        <w:t>Monitoramento da saúde dos atletas</w:t>
      </w:r>
      <w:r w:rsidRPr="00E6545F">
        <w:t>, com apoio da Secretaria de Saúde e da Secretaria de Esporte e Lazer, visando a criação de um programa estadual de acompanhamento para corredores amadores e profissionais.</w:t>
      </w:r>
    </w:p>
    <w:p w14:paraId="31F55635" w14:textId="37E44F83" w:rsidR="00E6545F" w:rsidRPr="00E6545F" w:rsidRDefault="00E6545F" w:rsidP="00E6545F">
      <w:r>
        <w:t xml:space="preserve">                     </w:t>
      </w:r>
      <w:r w:rsidRPr="00E6545F">
        <w:t>Com essas iniciativas, o Maranhão se tornará referência na promoção da segurança e do bem-estar dos praticantes de corrida de rua, garantindo que o esporte seja acessível e praticado de forma consciente, sem expor os atletas a riscos evitáveis.</w:t>
      </w:r>
    </w:p>
    <w:p w14:paraId="24C04F96" w14:textId="77777777" w:rsidR="00BF5A57" w:rsidRPr="00AA20EC" w:rsidRDefault="00BF5A57" w:rsidP="00E6545F"/>
    <w:p w14:paraId="64557A52" w14:textId="0A489966" w:rsidR="00BD0DF9" w:rsidRPr="00027D6B" w:rsidRDefault="00BD0DF9" w:rsidP="00694AC0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t xml:space="preserve">Plenário Deputado Nagib </w:t>
      </w:r>
      <w:proofErr w:type="spellStart"/>
      <w:r w:rsidRPr="00027D6B">
        <w:rPr>
          <w:rFonts w:cs="Times New Roman"/>
          <w:iCs/>
          <w:szCs w:val="24"/>
        </w:rPr>
        <w:t>Haickel</w:t>
      </w:r>
      <w:proofErr w:type="spellEnd"/>
      <w:r w:rsidRPr="00027D6B">
        <w:rPr>
          <w:rFonts w:cs="Times New Roman"/>
          <w:iCs/>
          <w:szCs w:val="24"/>
        </w:rPr>
        <w:t>, em</w:t>
      </w:r>
      <w:r w:rsidR="003C7BEC">
        <w:rPr>
          <w:rFonts w:cs="Times New Roman"/>
          <w:iCs/>
          <w:szCs w:val="24"/>
        </w:rPr>
        <w:t xml:space="preserve"> </w:t>
      </w:r>
      <w:r w:rsidR="00E6545F">
        <w:rPr>
          <w:rFonts w:cs="Times New Roman"/>
          <w:iCs/>
          <w:szCs w:val="24"/>
        </w:rPr>
        <w:t>27</w:t>
      </w:r>
      <w:r w:rsidRPr="00027D6B">
        <w:rPr>
          <w:rFonts w:cs="Times New Roman"/>
          <w:iCs/>
          <w:szCs w:val="24"/>
        </w:rPr>
        <w:t xml:space="preserve"> de </w:t>
      </w:r>
      <w:r w:rsidR="00E6545F">
        <w:rPr>
          <w:rFonts w:cs="Times New Roman"/>
          <w:iCs/>
          <w:szCs w:val="24"/>
        </w:rPr>
        <w:t>maio</w:t>
      </w:r>
      <w:r w:rsidR="00A3194A">
        <w:rPr>
          <w:rFonts w:cs="Times New Roman"/>
          <w:iCs/>
          <w:szCs w:val="24"/>
        </w:rPr>
        <w:t xml:space="preserve"> de</w:t>
      </w:r>
      <w:r w:rsidRPr="00027D6B">
        <w:rPr>
          <w:rFonts w:cs="Times New Roman"/>
          <w:iCs/>
          <w:szCs w:val="24"/>
        </w:rPr>
        <w:t xml:space="preserve"> 202</w:t>
      </w:r>
      <w:r w:rsidR="002C3525">
        <w:rPr>
          <w:rFonts w:cs="Times New Roman"/>
          <w:iCs/>
          <w:szCs w:val="24"/>
        </w:rPr>
        <w:t>5</w:t>
      </w:r>
      <w:r w:rsidR="005B66D4">
        <w:rPr>
          <w:rFonts w:cs="Times New Roman"/>
          <w:iCs/>
          <w:szCs w:val="24"/>
        </w:rPr>
        <w:t>.</w:t>
      </w:r>
    </w:p>
    <w:p w14:paraId="64557A54" w14:textId="77777777" w:rsidR="00BD0DF9" w:rsidRDefault="00BD0DF9" w:rsidP="00943D43">
      <w:pPr>
        <w:spacing w:line="240" w:lineRule="auto"/>
        <w:rPr>
          <w:rFonts w:cs="Times New Roman"/>
          <w:bCs/>
          <w:szCs w:val="24"/>
        </w:rPr>
      </w:pPr>
    </w:p>
    <w:p w14:paraId="337E5F13" w14:textId="77777777" w:rsidR="00BF5A57" w:rsidRDefault="00BF5A57" w:rsidP="00943D43">
      <w:pPr>
        <w:spacing w:line="240" w:lineRule="auto"/>
        <w:rPr>
          <w:rFonts w:cs="Times New Roman"/>
          <w:bCs/>
          <w:szCs w:val="24"/>
        </w:rPr>
      </w:pPr>
    </w:p>
    <w:p w14:paraId="2458E582" w14:textId="4CCB346C" w:rsidR="00977FDC" w:rsidRDefault="00E6545F" w:rsidP="00943D43">
      <w:pPr>
        <w:spacing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</w:t>
      </w:r>
    </w:p>
    <w:p w14:paraId="18730D7B" w14:textId="77777777" w:rsidR="00A46370" w:rsidRPr="002956E7" w:rsidRDefault="00A46370" w:rsidP="00943D43">
      <w:pPr>
        <w:spacing w:line="240" w:lineRule="auto"/>
        <w:rPr>
          <w:rFonts w:cs="Times New Roman"/>
          <w:bCs/>
          <w:szCs w:val="24"/>
        </w:rPr>
      </w:pPr>
    </w:p>
    <w:p w14:paraId="64557A55" w14:textId="77777777" w:rsidR="00943D43" w:rsidRPr="002956E7" w:rsidRDefault="00943D43" w:rsidP="00943D43">
      <w:pPr>
        <w:spacing w:line="240" w:lineRule="auto"/>
        <w:rPr>
          <w:rFonts w:cs="Times New Roman"/>
          <w:bCs/>
          <w:szCs w:val="24"/>
        </w:rPr>
      </w:pPr>
    </w:p>
    <w:p w14:paraId="64557A56" w14:textId="77777777" w:rsidR="00943D43" w:rsidRPr="002956E7" w:rsidRDefault="00943D43" w:rsidP="00943D43">
      <w:pPr>
        <w:spacing w:line="240" w:lineRule="auto"/>
        <w:jc w:val="center"/>
        <w:rPr>
          <w:rFonts w:cs="Times New Roman"/>
          <w:b/>
          <w:szCs w:val="24"/>
        </w:rPr>
      </w:pPr>
      <w:r w:rsidRPr="002956E7">
        <w:rPr>
          <w:rFonts w:cs="Times New Roman"/>
          <w:b/>
          <w:szCs w:val="24"/>
        </w:rPr>
        <w:t>WELLINGTON DO CURSO</w:t>
      </w:r>
    </w:p>
    <w:p w14:paraId="64557A58" w14:textId="098AF90F" w:rsidR="0057547E" w:rsidRPr="00AA20EC" w:rsidRDefault="00943D43" w:rsidP="00AA20EC">
      <w:pPr>
        <w:spacing w:line="240" w:lineRule="auto"/>
        <w:jc w:val="center"/>
        <w:rPr>
          <w:rFonts w:cs="Times New Roman"/>
          <w:szCs w:val="24"/>
        </w:rPr>
      </w:pPr>
      <w:r w:rsidRPr="002956E7">
        <w:rPr>
          <w:rFonts w:cs="Times New Roman"/>
          <w:szCs w:val="24"/>
        </w:rPr>
        <w:t>Deputado Estadual</w:t>
      </w:r>
    </w:p>
    <w:sectPr w:rsidR="0057547E" w:rsidRPr="00AA20EC" w:rsidSect="00835D55">
      <w:headerReference w:type="default" r:id="rId7"/>
      <w:pgSz w:w="11906" w:h="16838" w:code="9"/>
      <w:pgMar w:top="1701" w:right="1133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A188E" w14:textId="77777777" w:rsidR="002B5F1A" w:rsidRDefault="002B5F1A">
      <w:pPr>
        <w:spacing w:line="240" w:lineRule="auto"/>
      </w:pPr>
      <w:r>
        <w:separator/>
      </w:r>
    </w:p>
  </w:endnote>
  <w:endnote w:type="continuationSeparator" w:id="0">
    <w:p w14:paraId="04441749" w14:textId="77777777" w:rsidR="002B5F1A" w:rsidRDefault="002B5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80B9B" w14:textId="77777777" w:rsidR="002B5F1A" w:rsidRDefault="002B5F1A">
      <w:pPr>
        <w:spacing w:line="240" w:lineRule="auto"/>
      </w:pPr>
      <w:r>
        <w:separator/>
      </w:r>
    </w:p>
  </w:footnote>
  <w:footnote w:type="continuationSeparator" w:id="0">
    <w:p w14:paraId="4FF22F55" w14:textId="77777777" w:rsidR="002B5F1A" w:rsidRDefault="002B5F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861A" w14:textId="77777777" w:rsidR="005434AD" w:rsidRDefault="005434AD" w:rsidP="00D63DCA">
    <w:pPr>
      <w:pStyle w:val="Cabealho"/>
      <w:jc w:val="center"/>
      <w:rPr>
        <w:rFonts w:cs="Times New Roman"/>
        <w:noProof/>
        <w:sz w:val="18"/>
        <w:szCs w:val="18"/>
      </w:rPr>
    </w:pPr>
  </w:p>
  <w:p w14:paraId="64557A5D" w14:textId="2EE7B4F2" w:rsidR="00F4017D" w:rsidRDefault="00346D05" w:rsidP="00D63DCA">
    <w:pPr>
      <w:pStyle w:val="Cabealho"/>
      <w:jc w:val="center"/>
      <w:rPr>
        <w:rFonts w:cs="Times New Roman"/>
        <w:noProof/>
        <w:sz w:val="18"/>
        <w:szCs w:val="18"/>
      </w:rPr>
    </w:pPr>
    <w:r>
      <w:rPr>
        <w:rFonts w:cs="Times New Roman"/>
        <w:noProof/>
        <w:sz w:val="18"/>
        <w:szCs w:val="18"/>
      </w:rPr>
      <w:t xml:space="preserve">   </w:t>
    </w:r>
    <w:r w:rsidR="00E6730D">
      <w:rPr>
        <w:noProof/>
        <w:lang w:eastAsia="pt-BR"/>
      </w:rPr>
      <w:drawing>
        <wp:inline distT="0" distB="0" distL="0" distR="0" wp14:anchorId="08F1DEC7" wp14:editId="11EBA19B">
          <wp:extent cx="657225" cy="657860"/>
          <wp:effectExtent l="0" t="0" r="9525" b="8890"/>
          <wp:docPr id="1979552655" name="Imagem 1979552655" descr="Desenho de um map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706882" name="Imagem 1" descr="Desenho de um map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0C35C1" w14:textId="7F8CF3A7" w:rsidR="00346D05" w:rsidRPr="00D63DCA" w:rsidRDefault="00346D05" w:rsidP="00D63DCA">
    <w:pPr>
      <w:pStyle w:val="Cabealho"/>
      <w:jc w:val="center"/>
      <w:rPr>
        <w:rFonts w:cs="Times New Roman"/>
        <w:noProof/>
        <w:sz w:val="18"/>
        <w:szCs w:val="18"/>
      </w:rPr>
    </w:pPr>
  </w:p>
  <w:p w14:paraId="64557A5E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ASSEMBLEIA LEGISLATIVA DO ESTADO DO MARANHÃO</w:t>
    </w:r>
  </w:p>
  <w:p w14:paraId="64557A5F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Gabinete do Deputado Wellington do Curso</w:t>
    </w:r>
  </w:p>
  <w:p w14:paraId="64557A60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Fonts w:cs="Times New Roman"/>
        <w:sz w:val="18"/>
        <w:szCs w:val="18"/>
      </w:rPr>
      <w:t>Avenida Jerônimo, s/n, Sítio Rangedor –</w:t>
    </w:r>
    <w:proofErr w:type="spellStart"/>
    <w:r w:rsidRPr="00D63DCA">
      <w:rPr>
        <w:rFonts w:cs="Times New Roman"/>
        <w:sz w:val="18"/>
        <w:szCs w:val="18"/>
      </w:rPr>
      <w:t>Cohafuma</w:t>
    </w:r>
    <w:proofErr w:type="spellEnd"/>
  </w:p>
  <w:p w14:paraId="64557A61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Style w:val="Hyperlink"/>
        <w:sz w:val="18"/>
        <w:szCs w:val="18"/>
      </w:rPr>
    </w:pPr>
    <w:r w:rsidRPr="00D63DCA">
      <w:rPr>
        <w:rFonts w:cs="Times New Roman"/>
        <w:sz w:val="18"/>
        <w:szCs w:val="18"/>
      </w:rPr>
      <w:t xml:space="preserve">São Luís - MA – 65.071-750 - Tel. 3269 3240/3429 – </w:t>
    </w:r>
    <w:hyperlink r:id="rId2" w:history="1">
      <w:r w:rsidRPr="00D63DCA">
        <w:rPr>
          <w:rStyle w:val="Hyperlink"/>
          <w:sz w:val="18"/>
          <w:szCs w:val="18"/>
        </w:rPr>
        <w:t>dep.wellingtondocurso@al.ma.leg.br</w:t>
      </w:r>
    </w:hyperlink>
  </w:p>
  <w:p w14:paraId="64557A62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Style w:val="Hyperlink"/>
        <w:color w:val="000000" w:themeColor="text1"/>
        <w:sz w:val="18"/>
        <w:szCs w:val="18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2D04"/>
    <w:multiLevelType w:val="hybridMultilevel"/>
    <w:tmpl w:val="3A30937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6296FF2"/>
    <w:multiLevelType w:val="multilevel"/>
    <w:tmpl w:val="839A52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454C9"/>
    <w:multiLevelType w:val="hybridMultilevel"/>
    <w:tmpl w:val="C20240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76C74"/>
    <w:multiLevelType w:val="multilevel"/>
    <w:tmpl w:val="715C3A22"/>
    <w:lvl w:ilvl="0">
      <w:start w:val="1"/>
      <w:numFmt w:val="upperRoman"/>
      <w:lvlText w:val="%1-"/>
      <w:lvlJc w:val="righ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30D9F"/>
    <w:multiLevelType w:val="multilevel"/>
    <w:tmpl w:val="33F232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A0281"/>
    <w:multiLevelType w:val="multilevel"/>
    <w:tmpl w:val="A128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415BD"/>
    <w:multiLevelType w:val="multilevel"/>
    <w:tmpl w:val="F69ECA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D26E1"/>
    <w:multiLevelType w:val="multilevel"/>
    <w:tmpl w:val="64DE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BA2C93"/>
    <w:multiLevelType w:val="multilevel"/>
    <w:tmpl w:val="8864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1E746D"/>
    <w:multiLevelType w:val="multilevel"/>
    <w:tmpl w:val="807A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750B0"/>
    <w:multiLevelType w:val="multilevel"/>
    <w:tmpl w:val="86A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03017F"/>
    <w:multiLevelType w:val="multilevel"/>
    <w:tmpl w:val="0F0A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402818"/>
    <w:multiLevelType w:val="multilevel"/>
    <w:tmpl w:val="4B88F3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0573013">
    <w:abstractNumId w:val="2"/>
  </w:num>
  <w:num w:numId="2" w16cid:durableId="13195025">
    <w:abstractNumId w:val="0"/>
  </w:num>
  <w:num w:numId="3" w16cid:durableId="1386023484">
    <w:abstractNumId w:val="8"/>
  </w:num>
  <w:num w:numId="4" w16cid:durableId="380985983">
    <w:abstractNumId w:val="3"/>
  </w:num>
  <w:num w:numId="5" w16cid:durableId="605191468">
    <w:abstractNumId w:val="10"/>
  </w:num>
  <w:num w:numId="6" w16cid:durableId="1654292249">
    <w:abstractNumId w:val="12"/>
  </w:num>
  <w:num w:numId="7" w16cid:durableId="396318842">
    <w:abstractNumId w:val="6"/>
  </w:num>
  <w:num w:numId="8" w16cid:durableId="1244602064">
    <w:abstractNumId w:val="9"/>
  </w:num>
  <w:num w:numId="9" w16cid:durableId="1930121377">
    <w:abstractNumId w:val="7"/>
  </w:num>
  <w:num w:numId="10" w16cid:durableId="1218277340">
    <w:abstractNumId w:val="4"/>
  </w:num>
  <w:num w:numId="11" w16cid:durableId="1687321419">
    <w:abstractNumId w:val="1"/>
  </w:num>
  <w:num w:numId="12" w16cid:durableId="347678506">
    <w:abstractNumId w:val="5"/>
  </w:num>
  <w:num w:numId="13" w16cid:durableId="2226458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43"/>
    <w:rsid w:val="00000057"/>
    <w:rsid w:val="0000240F"/>
    <w:rsid w:val="00003E00"/>
    <w:rsid w:val="000064B5"/>
    <w:rsid w:val="00012AD4"/>
    <w:rsid w:val="00013A3B"/>
    <w:rsid w:val="00016F89"/>
    <w:rsid w:val="000238A5"/>
    <w:rsid w:val="00026462"/>
    <w:rsid w:val="000266B6"/>
    <w:rsid w:val="00027D6B"/>
    <w:rsid w:val="00030432"/>
    <w:rsid w:val="00031421"/>
    <w:rsid w:val="00032D55"/>
    <w:rsid w:val="00042C35"/>
    <w:rsid w:val="00045837"/>
    <w:rsid w:val="000526D2"/>
    <w:rsid w:val="000672B9"/>
    <w:rsid w:val="00071943"/>
    <w:rsid w:val="0007490E"/>
    <w:rsid w:val="00075272"/>
    <w:rsid w:val="000920A6"/>
    <w:rsid w:val="0009221B"/>
    <w:rsid w:val="000958FF"/>
    <w:rsid w:val="000A1A48"/>
    <w:rsid w:val="000B3E84"/>
    <w:rsid w:val="000C53D8"/>
    <w:rsid w:val="000D0547"/>
    <w:rsid w:val="000D5315"/>
    <w:rsid w:val="000D5AD0"/>
    <w:rsid w:val="000E2C31"/>
    <w:rsid w:val="000E443F"/>
    <w:rsid w:val="000F3AD4"/>
    <w:rsid w:val="000F6E18"/>
    <w:rsid w:val="000F7E74"/>
    <w:rsid w:val="00103516"/>
    <w:rsid w:val="00104C46"/>
    <w:rsid w:val="001058A2"/>
    <w:rsid w:val="001058CB"/>
    <w:rsid w:val="001122E5"/>
    <w:rsid w:val="00117EE4"/>
    <w:rsid w:val="00123A05"/>
    <w:rsid w:val="0012485C"/>
    <w:rsid w:val="00126DC4"/>
    <w:rsid w:val="00130FD1"/>
    <w:rsid w:val="00133494"/>
    <w:rsid w:val="00136D39"/>
    <w:rsid w:val="001430AE"/>
    <w:rsid w:val="00144D71"/>
    <w:rsid w:val="00153F08"/>
    <w:rsid w:val="00160FC8"/>
    <w:rsid w:val="00163AF6"/>
    <w:rsid w:val="0016429C"/>
    <w:rsid w:val="0016645A"/>
    <w:rsid w:val="001701A5"/>
    <w:rsid w:val="00176375"/>
    <w:rsid w:val="001800EC"/>
    <w:rsid w:val="00180CD4"/>
    <w:rsid w:val="00181ACD"/>
    <w:rsid w:val="001831CE"/>
    <w:rsid w:val="001855F2"/>
    <w:rsid w:val="00194253"/>
    <w:rsid w:val="00195D2E"/>
    <w:rsid w:val="001A6504"/>
    <w:rsid w:val="001B4EE8"/>
    <w:rsid w:val="001B527B"/>
    <w:rsid w:val="001C0135"/>
    <w:rsid w:val="001C1F8A"/>
    <w:rsid w:val="001C3B43"/>
    <w:rsid w:val="001D2A00"/>
    <w:rsid w:val="001D3010"/>
    <w:rsid w:val="001D4AB9"/>
    <w:rsid w:val="001D63CF"/>
    <w:rsid w:val="001E19F0"/>
    <w:rsid w:val="001E3A84"/>
    <w:rsid w:val="001E3AC0"/>
    <w:rsid w:val="001E7F3D"/>
    <w:rsid w:val="001F2E35"/>
    <w:rsid w:val="001F384C"/>
    <w:rsid w:val="001F4B0B"/>
    <w:rsid w:val="001F7A23"/>
    <w:rsid w:val="00200D57"/>
    <w:rsid w:val="0020158D"/>
    <w:rsid w:val="00212B99"/>
    <w:rsid w:val="00213008"/>
    <w:rsid w:val="00213587"/>
    <w:rsid w:val="00215357"/>
    <w:rsid w:val="00215AA1"/>
    <w:rsid w:val="00220FE3"/>
    <w:rsid w:val="00226AE7"/>
    <w:rsid w:val="0023725A"/>
    <w:rsid w:val="00241AB2"/>
    <w:rsid w:val="00243606"/>
    <w:rsid w:val="002447FF"/>
    <w:rsid w:val="00246CDE"/>
    <w:rsid w:val="00257739"/>
    <w:rsid w:val="0026272C"/>
    <w:rsid w:val="002630ED"/>
    <w:rsid w:val="002634D5"/>
    <w:rsid w:val="00266F7C"/>
    <w:rsid w:val="0026765D"/>
    <w:rsid w:val="00270529"/>
    <w:rsid w:val="002726EE"/>
    <w:rsid w:val="00273346"/>
    <w:rsid w:val="00281137"/>
    <w:rsid w:val="0028189B"/>
    <w:rsid w:val="00281B96"/>
    <w:rsid w:val="0028301B"/>
    <w:rsid w:val="00290864"/>
    <w:rsid w:val="00291025"/>
    <w:rsid w:val="00291401"/>
    <w:rsid w:val="0029395C"/>
    <w:rsid w:val="002956E7"/>
    <w:rsid w:val="00295E64"/>
    <w:rsid w:val="002A4C16"/>
    <w:rsid w:val="002B2AC8"/>
    <w:rsid w:val="002B5F1A"/>
    <w:rsid w:val="002B61FE"/>
    <w:rsid w:val="002B6FB7"/>
    <w:rsid w:val="002C3525"/>
    <w:rsid w:val="002C70A4"/>
    <w:rsid w:val="002D19EE"/>
    <w:rsid w:val="002D5F23"/>
    <w:rsid w:val="002E48CF"/>
    <w:rsid w:val="002E64E1"/>
    <w:rsid w:val="002E68DA"/>
    <w:rsid w:val="002F0421"/>
    <w:rsid w:val="002F263F"/>
    <w:rsid w:val="002F453D"/>
    <w:rsid w:val="002F57DF"/>
    <w:rsid w:val="003018F7"/>
    <w:rsid w:val="00304AC6"/>
    <w:rsid w:val="0031089C"/>
    <w:rsid w:val="00310B0E"/>
    <w:rsid w:val="00312A52"/>
    <w:rsid w:val="0031475F"/>
    <w:rsid w:val="00314BCE"/>
    <w:rsid w:val="003231BC"/>
    <w:rsid w:val="003261EF"/>
    <w:rsid w:val="003301D8"/>
    <w:rsid w:val="0033048A"/>
    <w:rsid w:val="00331C66"/>
    <w:rsid w:val="0033308A"/>
    <w:rsid w:val="00333EEB"/>
    <w:rsid w:val="003344A0"/>
    <w:rsid w:val="00336E3B"/>
    <w:rsid w:val="00343E51"/>
    <w:rsid w:val="00345219"/>
    <w:rsid w:val="0034530C"/>
    <w:rsid w:val="00346D05"/>
    <w:rsid w:val="00350EBA"/>
    <w:rsid w:val="003557CB"/>
    <w:rsid w:val="003633B2"/>
    <w:rsid w:val="0036694D"/>
    <w:rsid w:val="003750B6"/>
    <w:rsid w:val="003843A9"/>
    <w:rsid w:val="00387393"/>
    <w:rsid w:val="003877B6"/>
    <w:rsid w:val="00387D85"/>
    <w:rsid w:val="00393915"/>
    <w:rsid w:val="0039426E"/>
    <w:rsid w:val="003A1EE4"/>
    <w:rsid w:val="003A53D1"/>
    <w:rsid w:val="003A5A69"/>
    <w:rsid w:val="003B0703"/>
    <w:rsid w:val="003B4E1C"/>
    <w:rsid w:val="003C35C3"/>
    <w:rsid w:val="003C753F"/>
    <w:rsid w:val="003C7BEC"/>
    <w:rsid w:val="003D03CD"/>
    <w:rsid w:val="003D492B"/>
    <w:rsid w:val="003D524D"/>
    <w:rsid w:val="003E0193"/>
    <w:rsid w:val="003E01AF"/>
    <w:rsid w:val="003E1882"/>
    <w:rsid w:val="003E22F3"/>
    <w:rsid w:val="003E5492"/>
    <w:rsid w:val="003E7143"/>
    <w:rsid w:val="003E7D45"/>
    <w:rsid w:val="003F314C"/>
    <w:rsid w:val="003F3D61"/>
    <w:rsid w:val="003F43F1"/>
    <w:rsid w:val="004121F2"/>
    <w:rsid w:val="004165CB"/>
    <w:rsid w:val="00422079"/>
    <w:rsid w:val="0042313F"/>
    <w:rsid w:val="00425A28"/>
    <w:rsid w:val="00425B6E"/>
    <w:rsid w:val="00433232"/>
    <w:rsid w:val="00450DFD"/>
    <w:rsid w:val="00451580"/>
    <w:rsid w:val="004524F3"/>
    <w:rsid w:val="0045334D"/>
    <w:rsid w:val="00454717"/>
    <w:rsid w:val="00457EF6"/>
    <w:rsid w:val="0046140C"/>
    <w:rsid w:val="00462383"/>
    <w:rsid w:val="00472DB0"/>
    <w:rsid w:val="00477FD5"/>
    <w:rsid w:val="00494030"/>
    <w:rsid w:val="004B1572"/>
    <w:rsid w:val="004B2AD6"/>
    <w:rsid w:val="004B4677"/>
    <w:rsid w:val="004C2435"/>
    <w:rsid w:val="004C5F23"/>
    <w:rsid w:val="004C6CD5"/>
    <w:rsid w:val="004E1E6B"/>
    <w:rsid w:val="004E2156"/>
    <w:rsid w:val="004E28F1"/>
    <w:rsid w:val="004E5B90"/>
    <w:rsid w:val="004F1FA7"/>
    <w:rsid w:val="004F253C"/>
    <w:rsid w:val="004F6C42"/>
    <w:rsid w:val="00500C48"/>
    <w:rsid w:val="00512A95"/>
    <w:rsid w:val="00515C7D"/>
    <w:rsid w:val="00520149"/>
    <w:rsid w:val="00525DD4"/>
    <w:rsid w:val="0052664D"/>
    <w:rsid w:val="005270D4"/>
    <w:rsid w:val="005305AF"/>
    <w:rsid w:val="005434AD"/>
    <w:rsid w:val="0054380A"/>
    <w:rsid w:val="0055246C"/>
    <w:rsid w:val="0055410E"/>
    <w:rsid w:val="00554C4F"/>
    <w:rsid w:val="005617C6"/>
    <w:rsid w:val="0056582B"/>
    <w:rsid w:val="00565F26"/>
    <w:rsid w:val="0057131F"/>
    <w:rsid w:val="005730D6"/>
    <w:rsid w:val="0057547E"/>
    <w:rsid w:val="00577F94"/>
    <w:rsid w:val="0058013E"/>
    <w:rsid w:val="005863DD"/>
    <w:rsid w:val="00587B27"/>
    <w:rsid w:val="0059597C"/>
    <w:rsid w:val="005A310A"/>
    <w:rsid w:val="005A3AE6"/>
    <w:rsid w:val="005B3204"/>
    <w:rsid w:val="005B5B16"/>
    <w:rsid w:val="005B63D4"/>
    <w:rsid w:val="005B66D4"/>
    <w:rsid w:val="005B6A8C"/>
    <w:rsid w:val="005B6F0A"/>
    <w:rsid w:val="005C213D"/>
    <w:rsid w:val="005C4B45"/>
    <w:rsid w:val="005C688E"/>
    <w:rsid w:val="005D470A"/>
    <w:rsid w:val="005D4CA5"/>
    <w:rsid w:val="005D6921"/>
    <w:rsid w:val="005D69A4"/>
    <w:rsid w:val="005E20AC"/>
    <w:rsid w:val="005E4B58"/>
    <w:rsid w:val="005E64C3"/>
    <w:rsid w:val="005F0803"/>
    <w:rsid w:val="005F46F4"/>
    <w:rsid w:val="005F60AC"/>
    <w:rsid w:val="00600D38"/>
    <w:rsid w:val="006019D7"/>
    <w:rsid w:val="00604209"/>
    <w:rsid w:val="00606745"/>
    <w:rsid w:val="00615607"/>
    <w:rsid w:val="00617444"/>
    <w:rsid w:val="006205FA"/>
    <w:rsid w:val="00620AE3"/>
    <w:rsid w:val="006254D9"/>
    <w:rsid w:val="006333E0"/>
    <w:rsid w:val="006435BD"/>
    <w:rsid w:val="00643A75"/>
    <w:rsid w:val="00644AB3"/>
    <w:rsid w:val="00645F31"/>
    <w:rsid w:val="00647F6A"/>
    <w:rsid w:val="0065316A"/>
    <w:rsid w:val="00653F10"/>
    <w:rsid w:val="00656926"/>
    <w:rsid w:val="00667F27"/>
    <w:rsid w:val="00681B87"/>
    <w:rsid w:val="0068210B"/>
    <w:rsid w:val="00683C5C"/>
    <w:rsid w:val="00685013"/>
    <w:rsid w:val="00686FA8"/>
    <w:rsid w:val="00692045"/>
    <w:rsid w:val="00694AC0"/>
    <w:rsid w:val="00697125"/>
    <w:rsid w:val="006A1A3D"/>
    <w:rsid w:val="006A35C9"/>
    <w:rsid w:val="006A5761"/>
    <w:rsid w:val="006A65E7"/>
    <w:rsid w:val="006B05FE"/>
    <w:rsid w:val="006B255F"/>
    <w:rsid w:val="006B349A"/>
    <w:rsid w:val="006B41F7"/>
    <w:rsid w:val="006B4202"/>
    <w:rsid w:val="006C123D"/>
    <w:rsid w:val="006C25CD"/>
    <w:rsid w:val="006C4A5E"/>
    <w:rsid w:val="006D3ED2"/>
    <w:rsid w:val="006D72B9"/>
    <w:rsid w:val="006D7ED0"/>
    <w:rsid w:val="006E4CE8"/>
    <w:rsid w:val="006E5F25"/>
    <w:rsid w:val="006E709C"/>
    <w:rsid w:val="006E7A82"/>
    <w:rsid w:val="006F10F8"/>
    <w:rsid w:val="006F4BB9"/>
    <w:rsid w:val="006F4D74"/>
    <w:rsid w:val="006F6CB1"/>
    <w:rsid w:val="0070492C"/>
    <w:rsid w:val="00711F35"/>
    <w:rsid w:val="007135DA"/>
    <w:rsid w:val="0071632E"/>
    <w:rsid w:val="00716AAC"/>
    <w:rsid w:val="00722EF8"/>
    <w:rsid w:val="00723D23"/>
    <w:rsid w:val="00724741"/>
    <w:rsid w:val="00727E17"/>
    <w:rsid w:val="0073099C"/>
    <w:rsid w:val="00731DEF"/>
    <w:rsid w:val="00734089"/>
    <w:rsid w:val="0073424B"/>
    <w:rsid w:val="00734989"/>
    <w:rsid w:val="00745179"/>
    <w:rsid w:val="00745729"/>
    <w:rsid w:val="00746212"/>
    <w:rsid w:val="00747FFB"/>
    <w:rsid w:val="00753232"/>
    <w:rsid w:val="00753A4F"/>
    <w:rsid w:val="00753F4B"/>
    <w:rsid w:val="0076194D"/>
    <w:rsid w:val="00762418"/>
    <w:rsid w:val="00781B7E"/>
    <w:rsid w:val="0078472F"/>
    <w:rsid w:val="00787732"/>
    <w:rsid w:val="007929F9"/>
    <w:rsid w:val="0079437F"/>
    <w:rsid w:val="007966A5"/>
    <w:rsid w:val="007A494B"/>
    <w:rsid w:val="007A5C37"/>
    <w:rsid w:val="007A7595"/>
    <w:rsid w:val="007A790F"/>
    <w:rsid w:val="007B301A"/>
    <w:rsid w:val="007B5C59"/>
    <w:rsid w:val="007B6D8C"/>
    <w:rsid w:val="007C6BBF"/>
    <w:rsid w:val="007D1F54"/>
    <w:rsid w:val="007E2F0E"/>
    <w:rsid w:val="007E4806"/>
    <w:rsid w:val="007F34A5"/>
    <w:rsid w:val="007F57B8"/>
    <w:rsid w:val="00800489"/>
    <w:rsid w:val="00815717"/>
    <w:rsid w:val="00825D44"/>
    <w:rsid w:val="008324FA"/>
    <w:rsid w:val="00835D55"/>
    <w:rsid w:val="00836DD8"/>
    <w:rsid w:val="008441DD"/>
    <w:rsid w:val="00846364"/>
    <w:rsid w:val="00847C51"/>
    <w:rsid w:val="0085016E"/>
    <w:rsid w:val="008531FD"/>
    <w:rsid w:val="00853380"/>
    <w:rsid w:val="0086196D"/>
    <w:rsid w:val="00871DDB"/>
    <w:rsid w:val="00877CE3"/>
    <w:rsid w:val="00880FF6"/>
    <w:rsid w:val="00887B19"/>
    <w:rsid w:val="00890574"/>
    <w:rsid w:val="00894CBF"/>
    <w:rsid w:val="008A2B26"/>
    <w:rsid w:val="008C371A"/>
    <w:rsid w:val="008D0624"/>
    <w:rsid w:val="008D2272"/>
    <w:rsid w:val="008E0EA4"/>
    <w:rsid w:val="008E457D"/>
    <w:rsid w:val="008E75FF"/>
    <w:rsid w:val="008F029C"/>
    <w:rsid w:val="008F15DB"/>
    <w:rsid w:val="008F22C5"/>
    <w:rsid w:val="009041A2"/>
    <w:rsid w:val="00905A00"/>
    <w:rsid w:val="00910843"/>
    <w:rsid w:val="0091340B"/>
    <w:rsid w:val="00916788"/>
    <w:rsid w:val="00916889"/>
    <w:rsid w:val="00922D04"/>
    <w:rsid w:val="00923A7B"/>
    <w:rsid w:val="00923B7E"/>
    <w:rsid w:val="009251A0"/>
    <w:rsid w:val="00932DD3"/>
    <w:rsid w:val="00936A03"/>
    <w:rsid w:val="00936DC4"/>
    <w:rsid w:val="00943795"/>
    <w:rsid w:val="00943D43"/>
    <w:rsid w:val="009444A4"/>
    <w:rsid w:val="00945B5D"/>
    <w:rsid w:val="009516D3"/>
    <w:rsid w:val="009630DF"/>
    <w:rsid w:val="0096691B"/>
    <w:rsid w:val="009679E3"/>
    <w:rsid w:val="00977FDC"/>
    <w:rsid w:val="00981C00"/>
    <w:rsid w:val="00987176"/>
    <w:rsid w:val="00990978"/>
    <w:rsid w:val="00990E0D"/>
    <w:rsid w:val="009910C3"/>
    <w:rsid w:val="00992B00"/>
    <w:rsid w:val="00992C81"/>
    <w:rsid w:val="00993739"/>
    <w:rsid w:val="009965B1"/>
    <w:rsid w:val="00996908"/>
    <w:rsid w:val="009A099D"/>
    <w:rsid w:val="009A5C2E"/>
    <w:rsid w:val="009B0A94"/>
    <w:rsid w:val="009B32FF"/>
    <w:rsid w:val="009B4ED9"/>
    <w:rsid w:val="009C122E"/>
    <w:rsid w:val="009C2670"/>
    <w:rsid w:val="009C6584"/>
    <w:rsid w:val="009C6C1F"/>
    <w:rsid w:val="009C705B"/>
    <w:rsid w:val="009D0004"/>
    <w:rsid w:val="009D3629"/>
    <w:rsid w:val="009D52E6"/>
    <w:rsid w:val="009D5FB2"/>
    <w:rsid w:val="009E1253"/>
    <w:rsid w:val="009E22E6"/>
    <w:rsid w:val="009E24EC"/>
    <w:rsid w:val="009E3249"/>
    <w:rsid w:val="009E5746"/>
    <w:rsid w:val="009F0BE6"/>
    <w:rsid w:val="009F20BB"/>
    <w:rsid w:val="009F7040"/>
    <w:rsid w:val="00A029C3"/>
    <w:rsid w:val="00A100E8"/>
    <w:rsid w:val="00A16F82"/>
    <w:rsid w:val="00A219FD"/>
    <w:rsid w:val="00A30D41"/>
    <w:rsid w:val="00A3194A"/>
    <w:rsid w:val="00A3429E"/>
    <w:rsid w:val="00A35109"/>
    <w:rsid w:val="00A374B6"/>
    <w:rsid w:val="00A43C6D"/>
    <w:rsid w:val="00A44774"/>
    <w:rsid w:val="00A46370"/>
    <w:rsid w:val="00A46AE3"/>
    <w:rsid w:val="00A46FB1"/>
    <w:rsid w:val="00A54C37"/>
    <w:rsid w:val="00A551A8"/>
    <w:rsid w:val="00A57935"/>
    <w:rsid w:val="00A65983"/>
    <w:rsid w:val="00A67EF4"/>
    <w:rsid w:val="00A70044"/>
    <w:rsid w:val="00A70BF7"/>
    <w:rsid w:val="00A7220F"/>
    <w:rsid w:val="00A72BD8"/>
    <w:rsid w:val="00A7433F"/>
    <w:rsid w:val="00A80165"/>
    <w:rsid w:val="00A82823"/>
    <w:rsid w:val="00A831EF"/>
    <w:rsid w:val="00A836E7"/>
    <w:rsid w:val="00A83FFC"/>
    <w:rsid w:val="00A877CA"/>
    <w:rsid w:val="00A87ED4"/>
    <w:rsid w:val="00A905C8"/>
    <w:rsid w:val="00A928D2"/>
    <w:rsid w:val="00A93629"/>
    <w:rsid w:val="00AA20EC"/>
    <w:rsid w:val="00AA2487"/>
    <w:rsid w:val="00AA7FF9"/>
    <w:rsid w:val="00AB0512"/>
    <w:rsid w:val="00AB0A8C"/>
    <w:rsid w:val="00AB3F58"/>
    <w:rsid w:val="00AB6D16"/>
    <w:rsid w:val="00AB7608"/>
    <w:rsid w:val="00AB7FED"/>
    <w:rsid w:val="00AC0A37"/>
    <w:rsid w:val="00AC12CF"/>
    <w:rsid w:val="00AC1C6F"/>
    <w:rsid w:val="00AC5245"/>
    <w:rsid w:val="00AC5A66"/>
    <w:rsid w:val="00AC6740"/>
    <w:rsid w:val="00AC70C3"/>
    <w:rsid w:val="00AD4369"/>
    <w:rsid w:val="00AD60DF"/>
    <w:rsid w:val="00AD7F25"/>
    <w:rsid w:val="00AF24BE"/>
    <w:rsid w:val="00AF2CA3"/>
    <w:rsid w:val="00AF376F"/>
    <w:rsid w:val="00AF6162"/>
    <w:rsid w:val="00AF6B0B"/>
    <w:rsid w:val="00B021E1"/>
    <w:rsid w:val="00B11154"/>
    <w:rsid w:val="00B11C40"/>
    <w:rsid w:val="00B17358"/>
    <w:rsid w:val="00B20F6F"/>
    <w:rsid w:val="00B26A2E"/>
    <w:rsid w:val="00B26CF6"/>
    <w:rsid w:val="00B300C6"/>
    <w:rsid w:val="00B30973"/>
    <w:rsid w:val="00B312CF"/>
    <w:rsid w:val="00B343D1"/>
    <w:rsid w:val="00B347DC"/>
    <w:rsid w:val="00B36985"/>
    <w:rsid w:val="00B40718"/>
    <w:rsid w:val="00B50CB3"/>
    <w:rsid w:val="00B6499C"/>
    <w:rsid w:val="00B70021"/>
    <w:rsid w:val="00B72693"/>
    <w:rsid w:val="00B81A0C"/>
    <w:rsid w:val="00B82CBD"/>
    <w:rsid w:val="00B83AB3"/>
    <w:rsid w:val="00B8498D"/>
    <w:rsid w:val="00B858D2"/>
    <w:rsid w:val="00B8735E"/>
    <w:rsid w:val="00B953D1"/>
    <w:rsid w:val="00B96CA1"/>
    <w:rsid w:val="00B97178"/>
    <w:rsid w:val="00B97D8C"/>
    <w:rsid w:val="00BA0193"/>
    <w:rsid w:val="00BA638E"/>
    <w:rsid w:val="00BA77CC"/>
    <w:rsid w:val="00BB0C1B"/>
    <w:rsid w:val="00BB7C8D"/>
    <w:rsid w:val="00BC1F86"/>
    <w:rsid w:val="00BC290D"/>
    <w:rsid w:val="00BC2F90"/>
    <w:rsid w:val="00BD0DF9"/>
    <w:rsid w:val="00BD10F2"/>
    <w:rsid w:val="00BD166A"/>
    <w:rsid w:val="00BD7C7A"/>
    <w:rsid w:val="00BE63C9"/>
    <w:rsid w:val="00BF1245"/>
    <w:rsid w:val="00BF312C"/>
    <w:rsid w:val="00BF38C8"/>
    <w:rsid w:val="00BF3EB9"/>
    <w:rsid w:val="00BF4F4E"/>
    <w:rsid w:val="00BF5A57"/>
    <w:rsid w:val="00C0156E"/>
    <w:rsid w:val="00C0493C"/>
    <w:rsid w:val="00C051FC"/>
    <w:rsid w:val="00C073B7"/>
    <w:rsid w:val="00C107EC"/>
    <w:rsid w:val="00C11062"/>
    <w:rsid w:val="00C16343"/>
    <w:rsid w:val="00C223BF"/>
    <w:rsid w:val="00C262EC"/>
    <w:rsid w:val="00C34B9D"/>
    <w:rsid w:val="00C418BD"/>
    <w:rsid w:val="00C4591A"/>
    <w:rsid w:val="00C54382"/>
    <w:rsid w:val="00C557AD"/>
    <w:rsid w:val="00C56779"/>
    <w:rsid w:val="00C568C2"/>
    <w:rsid w:val="00C60F07"/>
    <w:rsid w:val="00C6230E"/>
    <w:rsid w:val="00C65349"/>
    <w:rsid w:val="00C700C0"/>
    <w:rsid w:val="00C73A58"/>
    <w:rsid w:val="00C80A41"/>
    <w:rsid w:val="00C831D0"/>
    <w:rsid w:val="00C85BB5"/>
    <w:rsid w:val="00C8738A"/>
    <w:rsid w:val="00C91325"/>
    <w:rsid w:val="00C93055"/>
    <w:rsid w:val="00C95264"/>
    <w:rsid w:val="00C96590"/>
    <w:rsid w:val="00CA051E"/>
    <w:rsid w:val="00CA109F"/>
    <w:rsid w:val="00CA68C8"/>
    <w:rsid w:val="00CB2FB6"/>
    <w:rsid w:val="00CC033E"/>
    <w:rsid w:val="00CC346B"/>
    <w:rsid w:val="00CD0FC7"/>
    <w:rsid w:val="00CD333E"/>
    <w:rsid w:val="00CD3A9C"/>
    <w:rsid w:val="00CD4C0B"/>
    <w:rsid w:val="00CD6127"/>
    <w:rsid w:val="00CD75D1"/>
    <w:rsid w:val="00CE221D"/>
    <w:rsid w:val="00CE2670"/>
    <w:rsid w:val="00CE2F69"/>
    <w:rsid w:val="00CE7117"/>
    <w:rsid w:val="00CF56F5"/>
    <w:rsid w:val="00CF5808"/>
    <w:rsid w:val="00D01A64"/>
    <w:rsid w:val="00D01F38"/>
    <w:rsid w:val="00D04B68"/>
    <w:rsid w:val="00D04D62"/>
    <w:rsid w:val="00D07018"/>
    <w:rsid w:val="00D115EB"/>
    <w:rsid w:val="00D14AA5"/>
    <w:rsid w:val="00D24F53"/>
    <w:rsid w:val="00D40878"/>
    <w:rsid w:val="00D41E88"/>
    <w:rsid w:val="00D51889"/>
    <w:rsid w:val="00D51C68"/>
    <w:rsid w:val="00D55CF5"/>
    <w:rsid w:val="00D56409"/>
    <w:rsid w:val="00D61CA9"/>
    <w:rsid w:val="00D650EB"/>
    <w:rsid w:val="00D66B17"/>
    <w:rsid w:val="00D715C5"/>
    <w:rsid w:val="00D729B7"/>
    <w:rsid w:val="00D767A2"/>
    <w:rsid w:val="00D91778"/>
    <w:rsid w:val="00D934B0"/>
    <w:rsid w:val="00D93E09"/>
    <w:rsid w:val="00DA0141"/>
    <w:rsid w:val="00DA2874"/>
    <w:rsid w:val="00DA2E68"/>
    <w:rsid w:val="00DB4887"/>
    <w:rsid w:val="00DB63DD"/>
    <w:rsid w:val="00DC13DF"/>
    <w:rsid w:val="00DC25A4"/>
    <w:rsid w:val="00DC3F1C"/>
    <w:rsid w:val="00DC666E"/>
    <w:rsid w:val="00DC7094"/>
    <w:rsid w:val="00DD002F"/>
    <w:rsid w:val="00DD6186"/>
    <w:rsid w:val="00DD6866"/>
    <w:rsid w:val="00DD7266"/>
    <w:rsid w:val="00DE08EB"/>
    <w:rsid w:val="00DE1E6F"/>
    <w:rsid w:val="00E00982"/>
    <w:rsid w:val="00E02310"/>
    <w:rsid w:val="00E03A2D"/>
    <w:rsid w:val="00E07361"/>
    <w:rsid w:val="00E13F17"/>
    <w:rsid w:val="00E14FD0"/>
    <w:rsid w:val="00E2020E"/>
    <w:rsid w:val="00E23ED6"/>
    <w:rsid w:val="00E24015"/>
    <w:rsid w:val="00E30FD0"/>
    <w:rsid w:val="00E32D09"/>
    <w:rsid w:val="00E3337A"/>
    <w:rsid w:val="00E34C11"/>
    <w:rsid w:val="00E360FB"/>
    <w:rsid w:val="00E44FB4"/>
    <w:rsid w:val="00E46096"/>
    <w:rsid w:val="00E465C2"/>
    <w:rsid w:val="00E5136E"/>
    <w:rsid w:val="00E51FEB"/>
    <w:rsid w:val="00E52CD9"/>
    <w:rsid w:val="00E53D7C"/>
    <w:rsid w:val="00E57323"/>
    <w:rsid w:val="00E61048"/>
    <w:rsid w:val="00E61445"/>
    <w:rsid w:val="00E6288C"/>
    <w:rsid w:val="00E639D8"/>
    <w:rsid w:val="00E6513F"/>
    <w:rsid w:val="00E6545F"/>
    <w:rsid w:val="00E6730D"/>
    <w:rsid w:val="00E712A3"/>
    <w:rsid w:val="00E8012E"/>
    <w:rsid w:val="00E85D6F"/>
    <w:rsid w:val="00E86CD6"/>
    <w:rsid w:val="00E87DE6"/>
    <w:rsid w:val="00E92786"/>
    <w:rsid w:val="00E94018"/>
    <w:rsid w:val="00E954CD"/>
    <w:rsid w:val="00E95FD9"/>
    <w:rsid w:val="00E972EE"/>
    <w:rsid w:val="00EA0F75"/>
    <w:rsid w:val="00EA38BE"/>
    <w:rsid w:val="00EA3932"/>
    <w:rsid w:val="00EA52D3"/>
    <w:rsid w:val="00EB38DB"/>
    <w:rsid w:val="00EB52C5"/>
    <w:rsid w:val="00EC1B23"/>
    <w:rsid w:val="00EC23F4"/>
    <w:rsid w:val="00EC6E15"/>
    <w:rsid w:val="00EC796C"/>
    <w:rsid w:val="00ED1432"/>
    <w:rsid w:val="00ED4C07"/>
    <w:rsid w:val="00ED6C56"/>
    <w:rsid w:val="00EE0D9B"/>
    <w:rsid w:val="00F00216"/>
    <w:rsid w:val="00F02334"/>
    <w:rsid w:val="00F03EF5"/>
    <w:rsid w:val="00F04AB1"/>
    <w:rsid w:val="00F1129F"/>
    <w:rsid w:val="00F12F35"/>
    <w:rsid w:val="00F13F49"/>
    <w:rsid w:val="00F24340"/>
    <w:rsid w:val="00F35989"/>
    <w:rsid w:val="00F3607A"/>
    <w:rsid w:val="00F37ADF"/>
    <w:rsid w:val="00F4017D"/>
    <w:rsid w:val="00F404CA"/>
    <w:rsid w:val="00F416D9"/>
    <w:rsid w:val="00F52836"/>
    <w:rsid w:val="00F52E7B"/>
    <w:rsid w:val="00F550BF"/>
    <w:rsid w:val="00F559FA"/>
    <w:rsid w:val="00F5773A"/>
    <w:rsid w:val="00F651DC"/>
    <w:rsid w:val="00F72296"/>
    <w:rsid w:val="00F7455E"/>
    <w:rsid w:val="00F7574B"/>
    <w:rsid w:val="00F80786"/>
    <w:rsid w:val="00F817FC"/>
    <w:rsid w:val="00F82498"/>
    <w:rsid w:val="00F836CB"/>
    <w:rsid w:val="00F8383B"/>
    <w:rsid w:val="00F85B72"/>
    <w:rsid w:val="00F86518"/>
    <w:rsid w:val="00F91E0F"/>
    <w:rsid w:val="00F93174"/>
    <w:rsid w:val="00F96ECD"/>
    <w:rsid w:val="00FA024C"/>
    <w:rsid w:val="00FA1B35"/>
    <w:rsid w:val="00FA599C"/>
    <w:rsid w:val="00FA77B0"/>
    <w:rsid w:val="00FB2F7C"/>
    <w:rsid w:val="00FB447A"/>
    <w:rsid w:val="00FB473B"/>
    <w:rsid w:val="00FB5847"/>
    <w:rsid w:val="00FC00C3"/>
    <w:rsid w:val="00FC0D29"/>
    <w:rsid w:val="00FC10C5"/>
    <w:rsid w:val="00FC4833"/>
    <w:rsid w:val="00FD6351"/>
    <w:rsid w:val="00FE0495"/>
    <w:rsid w:val="00FE0B8F"/>
    <w:rsid w:val="00FE7905"/>
    <w:rsid w:val="00FF198B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579DB"/>
  <w15:docId w15:val="{10ADA1CA-43FD-4362-87B6-EAF85703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31F"/>
    <w:pPr>
      <w:widowControl w:val="0"/>
      <w:spacing w:after="0" w:line="360" w:lineRule="auto"/>
      <w:mirrorIndents/>
      <w:jc w:val="both"/>
    </w:pPr>
    <w:rPr>
      <w:rFonts w:ascii="Times New Roman" w:hAnsi="Times New Roman"/>
      <w:color w:val="000000" w:themeColor="text1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43D43"/>
    <w:pPr>
      <w:keepNext/>
      <w:keepLines/>
      <w:spacing w:line="276" w:lineRule="auto"/>
      <w:outlineLvl w:val="0"/>
    </w:pPr>
    <w:rPr>
      <w:rFonts w:ascii="Arial Narrow" w:eastAsia="Times New Roman" w:hAnsi="Arial Narrow" w:cs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0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3D43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styleId="Hyperlink">
    <w:name w:val="Hyperlink"/>
    <w:basedOn w:val="Fontepargpadro"/>
    <w:uiPriority w:val="99"/>
    <w:unhideWhenUsed/>
    <w:rsid w:val="00943D43"/>
    <w:rPr>
      <w:color w:val="0000FF"/>
      <w:u w:val="single"/>
    </w:rPr>
  </w:style>
  <w:style w:type="paragraph" w:styleId="Cabealho">
    <w:name w:val="header"/>
    <w:aliases w:val="Char"/>
    <w:basedOn w:val="Normal"/>
    <w:link w:val="CabealhoChar"/>
    <w:unhideWhenUsed/>
    <w:rsid w:val="00943D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43D43"/>
  </w:style>
  <w:style w:type="paragraph" w:customStyle="1" w:styleId="Ementa">
    <w:name w:val="Ementa"/>
    <w:basedOn w:val="Normal"/>
    <w:uiPriority w:val="1"/>
    <w:qFormat/>
    <w:rsid w:val="00943D43"/>
    <w:pPr>
      <w:spacing w:line="276" w:lineRule="auto"/>
      <w:ind w:left="1134"/>
    </w:pPr>
    <w:rPr>
      <w:rFonts w:ascii="Arial Narrow" w:eastAsia="Calibri" w:hAnsi="Arial Narrow" w:cs="Arial"/>
      <w:i/>
    </w:rPr>
  </w:style>
  <w:style w:type="paragraph" w:customStyle="1" w:styleId="Default">
    <w:name w:val="Default"/>
    <w:rsid w:val="00160F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5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5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42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7D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7D85"/>
    <w:rPr>
      <w:b/>
      <w:bCs/>
    </w:rPr>
  </w:style>
  <w:style w:type="character" w:customStyle="1" w:styleId="numero">
    <w:name w:val="numero"/>
    <w:basedOn w:val="Fontepargpadro"/>
    <w:rsid w:val="00387D85"/>
  </w:style>
  <w:style w:type="character" w:customStyle="1" w:styleId="texto">
    <w:name w:val="texto"/>
    <w:basedOn w:val="Fontepargpadro"/>
    <w:rsid w:val="00387D85"/>
  </w:style>
  <w:style w:type="character" w:customStyle="1" w:styleId="sufixo">
    <w:name w:val="sufixo"/>
    <w:basedOn w:val="Fontepargpadro"/>
    <w:rsid w:val="00387D85"/>
  </w:style>
  <w:style w:type="character" w:styleId="MenoPendente">
    <w:name w:val="Unresolved Mention"/>
    <w:basedOn w:val="Fontepargpadro"/>
    <w:uiPriority w:val="99"/>
    <w:semiHidden/>
    <w:unhideWhenUsed/>
    <w:rsid w:val="001B527B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CD333E"/>
  </w:style>
  <w:style w:type="character" w:customStyle="1" w:styleId="vetado">
    <w:name w:val="vetado"/>
    <w:basedOn w:val="Fontepargpadro"/>
    <w:rsid w:val="00C80A41"/>
  </w:style>
  <w:style w:type="character" w:customStyle="1" w:styleId="Ttulo2Char">
    <w:name w:val="Título 2 Char"/>
    <w:basedOn w:val="Fontepargpadro"/>
    <w:link w:val="Ttulo2"/>
    <w:uiPriority w:val="9"/>
    <w:semiHidden/>
    <w:rsid w:val="009D00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edcontent">
    <w:name w:val="markedcontent"/>
    <w:basedOn w:val="Fontepargpadro"/>
    <w:rsid w:val="00454717"/>
  </w:style>
  <w:style w:type="paragraph" w:styleId="Rodap">
    <w:name w:val="footer"/>
    <w:basedOn w:val="Normal"/>
    <w:link w:val="RodapChar"/>
    <w:uiPriority w:val="99"/>
    <w:unhideWhenUsed/>
    <w:rsid w:val="00346D0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D05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0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0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1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9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9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9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8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6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0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2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7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4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56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1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9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2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60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4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4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5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0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9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641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 235</dc:creator>
  <cp:lastModifiedBy>Karoline Cristine da Silva Lopes</cp:lastModifiedBy>
  <cp:revision>3</cp:revision>
  <dcterms:created xsi:type="dcterms:W3CDTF">2025-05-27T15:52:00Z</dcterms:created>
  <dcterms:modified xsi:type="dcterms:W3CDTF">2025-05-27T16:43:00Z</dcterms:modified>
</cp:coreProperties>
</file>