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C5DD1" w14:textId="77777777" w:rsidR="006A66C1" w:rsidRPr="00925CAB" w:rsidRDefault="006A66C1" w:rsidP="00925CAB">
      <w:pPr>
        <w:pStyle w:val="SemEspaamento"/>
        <w:spacing w:line="360" w:lineRule="auto"/>
        <w:rPr>
          <w:sz w:val="24"/>
          <w:szCs w:val="24"/>
        </w:rPr>
      </w:pPr>
      <w:r w:rsidRPr="00925C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7E17F7FC" w14:textId="77777777" w:rsidR="006A66C1" w:rsidRPr="00925CAB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COMISSÃO DE CONSTITUIÇÃO, JUSTIÇA E CIDADANIA</w:t>
      </w:r>
    </w:p>
    <w:p w14:paraId="78916F50" w14:textId="0CE056D7" w:rsidR="006A66C1" w:rsidRPr="000E1CC7" w:rsidRDefault="006A66C1" w:rsidP="00925CA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0E1CC7">
        <w:rPr>
          <w:b/>
          <w:sz w:val="24"/>
          <w:szCs w:val="24"/>
          <w:u w:val="single"/>
        </w:rPr>
        <w:t xml:space="preserve">PARECER </w:t>
      </w:r>
      <w:proofErr w:type="gramStart"/>
      <w:r w:rsidRPr="000E1CC7">
        <w:rPr>
          <w:b/>
          <w:sz w:val="24"/>
          <w:szCs w:val="24"/>
          <w:u w:val="single"/>
        </w:rPr>
        <w:t>Nº</w:t>
      </w:r>
      <w:r w:rsidR="0066376F">
        <w:rPr>
          <w:b/>
          <w:sz w:val="24"/>
          <w:szCs w:val="24"/>
          <w:u w:val="single"/>
        </w:rPr>
        <w:t xml:space="preserve"> </w:t>
      </w:r>
      <w:r w:rsidR="000B0D33">
        <w:rPr>
          <w:b/>
          <w:sz w:val="24"/>
          <w:szCs w:val="24"/>
          <w:u w:val="single"/>
        </w:rPr>
        <w:t xml:space="preserve"> 695</w:t>
      </w:r>
      <w:proofErr w:type="gramEnd"/>
      <w:r w:rsidRPr="00640F3C">
        <w:rPr>
          <w:b/>
          <w:sz w:val="24"/>
          <w:szCs w:val="24"/>
          <w:u w:val="single"/>
        </w:rPr>
        <w:t>/202</w:t>
      </w:r>
      <w:r w:rsidR="00F5794F" w:rsidRPr="00640F3C">
        <w:rPr>
          <w:b/>
          <w:sz w:val="24"/>
          <w:szCs w:val="24"/>
          <w:u w:val="single"/>
        </w:rPr>
        <w:t>3</w:t>
      </w:r>
    </w:p>
    <w:p w14:paraId="6B57E5A5" w14:textId="77777777" w:rsidR="006D7C52" w:rsidRDefault="006D7C52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7F3E7C17" w14:textId="6DDDA6E1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t>RELATÓRIO:</w:t>
      </w:r>
    </w:p>
    <w:p w14:paraId="48A11122" w14:textId="651E38D1" w:rsidR="000B0D33" w:rsidRPr="000B0D33" w:rsidRDefault="006A66C1" w:rsidP="000B0D33">
      <w:pPr>
        <w:spacing w:line="360" w:lineRule="auto"/>
        <w:ind w:firstLine="851"/>
        <w:jc w:val="both"/>
        <w:rPr>
          <w:sz w:val="24"/>
          <w:szCs w:val="24"/>
        </w:rPr>
      </w:pPr>
      <w:r w:rsidRPr="000B0D33">
        <w:rPr>
          <w:sz w:val="24"/>
          <w:szCs w:val="24"/>
        </w:rPr>
        <w:t xml:space="preserve">Tramita nesta Comissão Técnica, para análise e emissão de parecer, o </w:t>
      </w:r>
      <w:r w:rsidRPr="000B0D33">
        <w:rPr>
          <w:b/>
          <w:bCs/>
          <w:sz w:val="24"/>
          <w:szCs w:val="24"/>
        </w:rPr>
        <w:t xml:space="preserve">Projeto de Lei nº </w:t>
      </w:r>
      <w:r w:rsidR="000B0D33" w:rsidRPr="000B0D33">
        <w:rPr>
          <w:b/>
          <w:bCs/>
          <w:color w:val="000000" w:themeColor="text1"/>
          <w:sz w:val="24"/>
          <w:szCs w:val="24"/>
        </w:rPr>
        <w:t>501</w:t>
      </w:r>
      <w:r w:rsidRPr="000B0D33">
        <w:rPr>
          <w:b/>
          <w:bCs/>
          <w:color w:val="000000" w:themeColor="text1"/>
          <w:sz w:val="24"/>
          <w:szCs w:val="24"/>
        </w:rPr>
        <w:t>/202</w:t>
      </w:r>
      <w:r w:rsidR="00D026B8" w:rsidRPr="000B0D33">
        <w:rPr>
          <w:b/>
          <w:bCs/>
          <w:color w:val="000000" w:themeColor="text1"/>
          <w:sz w:val="24"/>
          <w:szCs w:val="24"/>
        </w:rPr>
        <w:t>3</w:t>
      </w:r>
      <w:r w:rsidRPr="000B0D33">
        <w:rPr>
          <w:color w:val="000000" w:themeColor="text1"/>
          <w:sz w:val="24"/>
          <w:szCs w:val="24"/>
        </w:rPr>
        <w:t xml:space="preserve">, </w:t>
      </w:r>
      <w:r w:rsidRPr="000B0D33">
        <w:rPr>
          <w:sz w:val="24"/>
          <w:szCs w:val="24"/>
        </w:rPr>
        <w:t>de autoria d</w:t>
      </w:r>
      <w:r w:rsidR="004C3D1B" w:rsidRPr="000B0D33">
        <w:rPr>
          <w:sz w:val="24"/>
          <w:szCs w:val="24"/>
        </w:rPr>
        <w:t>o</w:t>
      </w:r>
      <w:r w:rsidRPr="000B0D33">
        <w:rPr>
          <w:sz w:val="24"/>
          <w:szCs w:val="24"/>
        </w:rPr>
        <w:t xml:space="preserve"> </w:t>
      </w:r>
      <w:r w:rsidR="00AC5E6E" w:rsidRPr="000B0D33">
        <w:rPr>
          <w:sz w:val="24"/>
          <w:szCs w:val="24"/>
        </w:rPr>
        <w:t>Senhor D</w:t>
      </w:r>
      <w:r w:rsidRPr="000B0D33">
        <w:rPr>
          <w:sz w:val="24"/>
          <w:szCs w:val="24"/>
        </w:rPr>
        <w:t>eputad</w:t>
      </w:r>
      <w:r w:rsidR="004C3D1B" w:rsidRPr="000B0D33">
        <w:rPr>
          <w:sz w:val="24"/>
          <w:szCs w:val="24"/>
        </w:rPr>
        <w:t>o</w:t>
      </w:r>
      <w:r w:rsidR="00494F88" w:rsidRPr="000B0D33">
        <w:rPr>
          <w:sz w:val="24"/>
          <w:szCs w:val="24"/>
        </w:rPr>
        <w:t xml:space="preserve"> </w:t>
      </w:r>
      <w:r w:rsidR="000B0D33" w:rsidRPr="000B0D33">
        <w:rPr>
          <w:sz w:val="24"/>
          <w:szCs w:val="24"/>
        </w:rPr>
        <w:t>Ricardo Rios</w:t>
      </w:r>
      <w:r w:rsidR="001B7619" w:rsidRPr="000B0D33">
        <w:rPr>
          <w:sz w:val="24"/>
          <w:szCs w:val="24"/>
        </w:rPr>
        <w:t>,</w:t>
      </w:r>
      <w:r w:rsidR="0066376F" w:rsidRPr="000B0D33">
        <w:rPr>
          <w:b/>
          <w:bCs/>
          <w:sz w:val="24"/>
          <w:szCs w:val="24"/>
        </w:rPr>
        <w:t xml:space="preserve"> </w:t>
      </w:r>
      <w:bookmarkStart w:id="0" w:name="_Hlk121727702"/>
      <w:r w:rsidR="004F1596" w:rsidRPr="000B0D33">
        <w:rPr>
          <w:sz w:val="24"/>
          <w:szCs w:val="24"/>
        </w:rPr>
        <w:t>que</w:t>
      </w:r>
      <w:r w:rsidR="00BE7B76" w:rsidRPr="000B0D33">
        <w:rPr>
          <w:b/>
          <w:bCs/>
          <w:sz w:val="24"/>
          <w:szCs w:val="24"/>
        </w:rPr>
        <w:t xml:space="preserve"> </w:t>
      </w:r>
      <w:bookmarkEnd w:id="0"/>
      <w:r w:rsidR="000B0D33" w:rsidRPr="000B0D33">
        <w:rPr>
          <w:sz w:val="24"/>
          <w:szCs w:val="24"/>
        </w:rPr>
        <w:t xml:space="preserve">considera de utilidade pública </w:t>
      </w:r>
      <w:r w:rsidR="000B0D33" w:rsidRPr="000B0D33">
        <w:rPr>
          <w:b/>
          <w:sz w:val="24"/>
          <w:szCs w:val="24"/>
        </w:rPr>
        <w:t xml:space="preserve">a Associação Comunitária dos Moradores da Vila São Francisco e Jardim América de Açailândia, </w:t>
      </w:r>
      <w:r w:rsidR="000B0D33" w:rsidRPr="000B0D33">
        <w:rPr>
          <w:sz w:val="24"/>
          <w:szCs w:val="24"/>
        </w:rPr>
        <w:t xml:space="preserve">com sede e foro no Município de </w:t>
      </w:r>
      <w:r w:rsidR="000B0D33" w:rsidRPr="000B0D33">
        <w:rPr>
          <w:b/>
          <w:sz w:val="24"/>
          <w:szCs w:val="24"/>
        </w:rPr>
        <w:t>Açailândia</w:t>
      </w:r>
      <w:r w:rsidR="000B0D33" w:rsidRPr="000B0D33">
        <w:rPr>
          <w:sz w:val="24"/>
          <w:szCs w:val="24"/>
        </w:rPr>
        <w:t>, Estado do Maranhão</w:t>
      </w:r>
      <w:r w:rsidR="001403A3">
        <w:rPr>
          <w:sz w:val="24"/>
          <w:szCs w:val="24"/>
        </w:rPr>
        <w:t>.</w:t>
      </w:r>
    </w:p>
    <w:p w14:paraId="718FE75C" w14:textId="2BF3F23E" w:rsidR="006A66C1" w:rsidRPr="00925CAB" w:rsidRDefault="006A66C1" w:rsidP="000B0D33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Verifica-se inicialmente, que a tramitação da Proposição de Declaração de Utilidade Pública, no âmbito desta Casa está restrita ao disposto no art. 30, I, alínea “</w:t>
      </w:r>
      <w:r w:rsidRPr="00925CAB">
        <w:rPr>
          <w:i/>
          <w:sz w:val="24"/>
          <w:szCs w:val="24"/>
        </w:rPr>
        <w:t>n”</w:t>
      </w:r>
      <w:r w:rsidRPr="00925CAB">
        <w:rPr>
          <w:sz w:val="24"/>
          <w:szCs w:val="24"/>
        </w:rPr>
        <w:t xml:space="preserve">, da Resolução Legislativa nº 449, de 24 de junho de 2004 (Regimento Interno). </w:t>
      </w:r>
      <w:r w:rsidRPr="00925CAB">
        <w:rPr>
          <w:sz w:val="24"/>
          <w:szCs w:val="24"/>
        </w:rPr>
        <w:tab/>
        <w:t xml:space="preserve">        </w:t>
      </w:r>
    </w:p>
    <w:p w14:paraId="5291B43E" w14:textId="4882E0A4" w:rsidR="00CC4488" w:rsidRDefault="006A66C1" w:rsidP="00CC4488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Com efeito, às Comissões, em razão da matéria de sua competência, cabe: discutir e votar Projeto de Lei que dispensar, na forma do Regimento Interno, a competência do Plenário, salvo se houver, para decisão deste recurso de um décimo dos Membros da </w:t>
      </w:r>
      <w:r w:rsidR="00DD5239" w:rsidRPr="00925CAB">
        <w:rPr>
          <w:sz w:val="24"/>
          <w:szCs w:val="24"/>
        </w:rPr>
        <w:t>Assembl</w:t>
      </w:r>
      <w:r w:rsidR="00DD5239">
        <w:rPr>
          <w:sz w:val="24"/>
          <w:szCs w:val="24"/>
        </w:rPr>
        <w:t>e</w:t>
      </w:r>
      <w:r w:rsidR="00DD5239" w:rsidRPr="00925CAB">
        <w:rPr>
          <w:sz w:val="24"/>
          <w:szCs w:val="24"/>
        </w:rPr>
        <w:t>ia</w:t>
      </w:r>
      <w:r w:rsidRPr="00925CAB">
        <w:rPr>
          <w:sz w:val="24"/>
          <w:szCs w:val="24"/>
        </w:rPr>
        <w:t xml:space="preserve"> (Art. 32, §2º, inciso I, da CE/89).</w:t>
      </w:r>
    </w:p>
    <w:p w14:paraId="7D3416E3" w14:textId="2FBABF01" w:rsidR="001B7619" w:rsidRPr="001B7619" w:rsidRDefault="001B7619" w:rsidP="000B0D33">
      <w:pPr>
        <w:spacing w:line="360" w:lineRule="auto"/>
        <w:ind w:right="-1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1B7619">
        <w:rPr>
          <w:b/>
          <w:bCs/>
          <w:sz w:val="24"/>
          <w:szCs w:val="24"/>
        </w:rPr>
        <w:t>A</w:t>
      </w:r>
      <w:r w:rsidR="000B0D33">
        <w:rPr>
          <w:b/>
          <w:bCs/>
          <w:sz w:val="24"/>
          <w:szCs w:val="24"/>
        </w:rPr>
        <w:t xml:space="preserve"> Associação de que trata o presente projeto de lei </w:t>
      </w:r>
      <w:r w:rsidR="000B0D33" w:rsidRPr="001B7619">
        <w:rPr>
          <w:b/>
          <w:bCs/>
          <w:sz w:val="24"/>
          <w:szCs w:val="24"/>
        </w:rPr>
        <w:t>é uma entidade sem fins lucrativos</w:t>
      </w:r>
      <w:r w:rsidR="000B0D33">
        <w:rPr>
          <w:b/>
          <w:bCs/>
          <w:sz w:val="24"/>
          <w:szCs w:val="24"/>
        </w:rPr>
        <w:t xml:space="preserve">, constituída em 18 de abril de 1994, por tempo indeterminado, de caráter social, educativo, cultural e assistencial, com objetivo de promover o amparo </w:t>
      </w:r>
      <w:proofErr w:type="gramStart"/>
      <w:r w:rsidR="000B0D33">
        <w:rPr>
          <w:b/>
          <w:bCs/>
          <w:sz w:val="24"/>
          <w:szCs w:val="24"/>
        </w:rPr>
        <w:t>social  da</w:t>
      </w:r>
      <w:proofErr w:type="gramEnd"/>
      <w:r w:rsidR="000B0D33">
        <w:rPr>
          <w:b/>
          <w:bCs/>
          <w:sz w:val="24"/>
          <w:szCs w:val="24"/>
        </w:rPr>
        <w:t xml:space="preserve"> coletividade, proteger e consolidar os legítimos valores do homem instituídos pela Declaração Universal dos Direitos Humanos, bem como promover simpósios, palestras a todo corpo associativo.</w:t>
      </w:r>
    </w:p>
    <w:p w14:paraId="4FAAF80B" w14:textId="0DE26A05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Examinando a documentação apresentada, podemos constatar que a Entidade em questão preenche os requisitos estabelecidos pelo Diploma Legal.</w:t>
      </w:r>
    </w:p>
    <w:p w14:paraId="6CFAAE29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Ademais, o Projeto de Lei em consideração obedece aos ditames da boa técnica legislativa.</w:t>
      </w:r>
    </w:p>
    <w:p w14:paraId="5CCE62BC" w14:textId="1E1840A4" w:rsidR="00697C0D" w:rsidRDefault="00697C0D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2374A028" w14:textId="4C30EA6F" w:rsidR="001B7619" w:rsidRDefault="001B7619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0B9E7E3E" w14:textId="2A3E618E" w:rsidR="001B7619" w:rsidRDefault="001B7619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6315669" w14:textId="1DCCBB1C" w:rsidR="000B0D33" w:rsidRDefault="000B0D33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232E727" w14:textId="77777777" w:rsidR="000B0D33" w:rsidRDefault="000B0D33" w:rsidP="00925CAB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D500551" w14:textId="5C139759" w:rsidR="006A66C1" w:rsidRPr="00925CAB" w:rsidRDefault="006A66C1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925CAB">
        <w:rPr>
          <w:b/>
          <w:sz w:val="24"/>
          <w:szCs w:val="24"/>
          <w:u w:val="single"/>
        </w:rPr>
        <w:lastRenderedPageBreak/>
        <w:t>VOTO DO RELATOR:</w:t>
      </w:r>
    </w:p>
    <w:p w14:paraId="41E8BF34" w14:textId="648FC219" w:rsidR="006A66C1" w:rsidRPr="00925CAB" w:rsidRDefault="006A66C1" w:rsidP="00925CAB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 xml:space="preserve">A proposição sob exame está redigida de acordo com o que preceitua a </w:t>
      </w:r>
      <w:r w:rsidR="00A73537">
        <w:rPr>
          <w:sz w:val="24"/>
          <w:szCs w:val="24"/>
        </w:rPr>
        <w:t>L</w:t>
      </w:r>
      <w:r w:rsidRPr="00925CAB">
        <w:rPr>
          <w:sz w:val="24"/>
          <w:szCs w:val="24"/>
        </w:rPr>
        <w:t xml:space="preserve">egislação específica, assim sendo, votamos pela sua </w:t>
      </w:r>
      <w:r w:rsidRPr="00925CAB">
        <w:rPr>
          <w:b/>
          <w:sz w:val="24"/>
          <w:szCs w:val="24"/>
        </w:rPr>
        <w:t>aprovação</w:t>
      </w:r>
      <w:r w:rsidRPr="00925CAB">
        <w:rPr>
          <w:sz w:val="24"/>
          <w:szCs w:val="24"/>
        </w:rPr>
        <w:t>, presente os pressupostos de ordem constitucional, legal e regimental.</w:t>
      </w:r>
    </w:p>
    <w:p w14:paraId="18FC125F" w14:textId="5910992E" w:rsidR="006A66C1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voto.</w:t>
      </w:r>
    </w:p>
    <w:p w14:paraId="6CD15412" w14:textId="77777777" w:rsidR="00494F88" w:rsidRDefault="00494F88" w:rsidP="00925CAB">
      <w:pPr>
        <w:spacing w:line="360" w:lineRule="auto"/>
        <w:ind w:firstLine="851"/>
        <w:jc w:val="both"/>
        <w:rPr>
          <w:sz w:val="24"/>
          <w:szCs w:val="24"/>
        </w:rPr>
      </w:pPr>
    </w:p>
    <w:p w14:paraId="3098F70C" w14:textId="7B134637" w:rsidR="006A66C1" w:rsidRDefault="008F559F" w:rsidP="00925CAB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A66C1" w:rsidRPr="00925CAB">
        <w:rPr>
          <w:b/>
          <w:sz w:val="24"/>
          <w:szCs w:val="24"/>
          <w:u w:val="single"/>
        </w:rPr>
        <w:t>ARECER DA COMISSÃO:</w:t>
      </w:r>
    </w:p>
    <w:p w14:paraId="49FCC5A6" w14:textId="02D4129D" w:rsidR="00C01136" w:rsidRPr="00EC72CD" w:rsidRDefault="006B0EFD" w:rsidP="006B0EFD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</w:t>
      </w:r>
      <w:r w:rsidR="00EC72CD" w:rsidRPr="00EC72CD">
        <w:rPr>
          <w:rFonts w:eastAsia="Calibri"/>
          <w:sz w:val="24"/>
          <w:szCs w:val="24"/>
        </w:rPr>
        <w:t xml:space="preserve">Os membros da Comissão de Constituição, Justiça e Cidadania </w:t>
      </w:r>
      <w:r w:rsidR="00EC72CD" w:rsidRPr="00EC72CD">
        <w:rPr>
          <w:rFonts w:eastAsia="Batang"/>
          <w:bCs/>
          <w:kern w:val="32"/>
          <w:sz w:val="24"/>
          <w:szCs w:val="24"/>
        </w:rPr>
        <w:t xml:space="preserve">votam pela </w:t>
      </w:r>
      <w:r w:rsidR="00EC72CD" w:rsidRPr="00EC72CD">
        <w:rPr>
          <w:rFonts w:eastAsia="Calibri"/>
          <w:b/>
          <w:sz w:val="24"/>
          <w:szCs w:val="24"/>
        </w:rPr>
        <w:t>aprovação</w:t>
      </w:r>
      <w:r w:rsidR="00EC72CD" w:rsidRPr="00EC72CD">
        <w:rPr>
          <w:rFonts w:eastAsia="Calibri"/>
          <w:sz w:val="24"/>
          <w:szCs w:val="24"/>
        </w:rPr>
        <w:t xml:space="preserve"> </w:t>
      </w:r>
      <w:r w:rsidR="00C01136" w:rsidRPr="007C0667">
        <w:rPr>
          <w:b/>
          <w:sz w:val="24"/>
          <w:szCs w:val="24"/>
        </w:rPr>
        <w:t xml:space="preserve">do Projeto de Lei nº </w:t>
      </w:r>
      <w:r w:rsidR="000B0D33">
        <w:rPr>
          <w:b/>
          <w:color w:val="000000" w:themeColor="text1"/>
          <w:sz w:val="24"/>
          <w:szCs w:val="24"/>
        </w:rPr>
        <w:t>501</w:t>
      </w:r>
      <w:r w:rsidR="00C01136" w:rsidRPr="007B32A6">
        <w:rPr>
          <w:b/>
          <w:color w:val="000000" w:themeColor="text1"/>
          <w:sz w:val="24"/>
          <w:szCs w:val="24"/>
        </w:rPr>
        <w:t>/202</w:t>
      </w:r>
      <w:r w:rsidR="00D026B8" w:rsidRPr="007B32A6">
        <w:rPr>
          <w:b/>
          <w:color w:val="000000" w:themeColor="text1"/>
          <w:sz w:val="24"/>
          <w:szCs w:val="24"/>
        </w:rPr>
        <w:t>3</w:t>
      </w:r>
      <w:r w:rsidR="00C01136" w:rsidRPr="007B32A6">
        <w:rPr>
          <w:color w:val="000000" w:themeColor="text1"/>
          <w:sz w:val="24"/>
          <w:szCs w:val="24"/>
        </w:rPr>
        <w:t xml:space="preserve">, nos </w:t>
      </w:r>
      <w:r w:rsidR="00C01136" w:rsidRPr="007C0667">
        <w:rPr>
          <w:sz w:val="24"/>
          <w:szCs w:val="24"/>
        </w:rPr>
        <w:t>termos do voto do Relator.</w:t>
      </w:r>
    </w:p>
    <w:p w14:paraId="792F8DD6" w14:textId="77777777" w:rsidR="00EB519B" w:rsidRPr="000E1CC7" w:rsidRDefault="00EB519B" w:rsidP="00925CAB">
      <w:pPr>
        <w:spacing w:line="360" w:lineRule="auto"/>
        <w:ind w:firstLine="993"/>
        <w:jc w:val="both"/>
        <w:rPr>
          <w:sz w:val="24"/>
          <w:szCs w:val="24"/>
        </w:rPr>
      </w:pPr>
      <w:r w:rsidRPr="00925CAB">
        <w:rPr>
          <w:sz w:val="24"/>
          <w:szCs w:val="24"/>
        </w:rPr>
        <w:t>É o parecer.</w:t>
      </w:r>
    </w:p>
    <w:p w14:paraId="30614F71" w14:textId="3D568AA0" w:rsidR="00EB519B" w:rsidRPr="00925CAB" w:rsidRDefault="00EB519B" w:rsidP="00925CAB">
      <w:pPr>
        <w:spacing w:line="360" w:lineRule="auto"/>
        <w:jc w:val="both"/>
        <w:rPr>
          <w:color w:val="000000"/>
          <w:sz w:val="24"/>
          <w:szCs w:val="24"/>
        </w:rPr>
      </w:pPr>
      <w:r w:rsidRPr="000E1CC7">
        <w:rPr>
          <w:rFonts w:eastAsia="Calibri"/>
          <w:sz w:val="24"/>
          <w:szCs w:val="24"/>
        </w:rPr>
        <w:t xml:space="preserve">                </w:t>
      </w:r>
      <w:r w:rsidR="0054744B" w:rsidRPr="0054744B">
        <w:rPr>
          <w:sz w:val="24"/>
          <w:szCs w:val="24"/>
        </w:rPr>
        <w:t xml:space="preserve">SALA DAS COMISSÕES DEPUTADO “LÉO FRANKLIM”, em </w:t>
      </w:r>
      <w:r w:rsidR="001B7619">
        <w:rPr>
          <w:sz w:val="24"/>
          <w:szCs w:val="24"/>
        </w:rPr>
        <w:t xml:space="preserve">18 </w:t>
      </w:r>
      <w:r w:rsidR="0054744B" w:rsidRPr="0054744B">
        <w:rPr>
          <w:sz w:val="24"/>
          <w:szCs w:val="24"/>
        </w:rPr>
        <w:t xml:space="preserve">de </w:t>
      </w:r>
      <w:r w:rsidR="001B7619">
        <w:rPr>
          <w:sz w:val="24"/>
          <w:szCs w:val="24"/>
        </w:rPr>
        <w:t>setembro</w:t>
      </w:r>
      <w:r w:rsidR="0054744B" w:rsidRPr="0054744B">
        <w:rPr>
          <w:sz w:val="24"/>
          <w:szCs w:val="24"/>
        </w:rPr>
        <w:t xml:space="preserve"> de 2023.</w:t>
      </w:r>
      <w:r w:rsidR="0054744B" w:rsidRPr="0054744B">
        <w:rPr>
          <w:color w:val="000000"/>
          <w:sz w:val="24"/>
          <w:szCs w:val="24"/>
        </w:rPr>
        <w:t xml:space="preserve">       </w:t>
      </w:r>
      <w:r w:rsidR="0054744B" w:rsidRPr="0054744B">
        <w:rPr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25CAB">
        <w:rPr>
          <w:color w:val="000000"/>
          <w:sz w:val="24"/>
          <w:szCs w:val="24"/>
        </w:rPr>
        <w:t xml:space="preserve">                                </w:t>
      </w:r>
    </w:p>
    <w:p w14:paraId="20316FE7" w14:textId="77777777" w:rsidR="006A66C1" w:rsidRPr="00925CAB" w:rsidRDefault="006A66C1" w:rsidP="00925CAB">
      <w:pPr>
        <w:spacing w:line="360" w:lineRule="auto"/>
        <w:ind w:firstLine="851"/>
        <w:jc w:val="both"/>
        <w:rPr>
          <w:sz w:val="24"/>
          <w:szCs w:val="24"/>
        </w:rPr>
      </w:pPr>
      <w:r w:rsidRPr="00925CAB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14:paraId="1BBE5ABD" w14:textId="77777777" w:rsidR="00192F95" w:rsidRPr="00192F95" w:rsidRDefault="00D70C99" w:rsidP="00192F95">
      <w:pPr>
        <w:autoSpaceDE w:val="0"/>
        <w:autoSpaceDN w:val="0"/>
        <w:adjustRightInd w:val="0"/>
        <w:spacing w:after="200" w:line="360" w:lineRule="auto"/>
        <w:ind w:left="3544" w:hanging="3544"/>
        <w:jc w:val="both"/>
        <w:rPr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</w:t>
      </w:r>
      <w:r w:rsidR="00E767B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F35408">
        <w:rPr>
          <w:rFonts w:eastAsia="Calibri"/>
          <w:b/>
          <w:color w:val="000000"/>
          <w:sz w:val="22"/>
          <w:szCs w:val="22"/>
          <w:lang w:eastAsia="en-US"/>
        </w:rPr>
        <w:t xml:space="preserve">   </w:t>
      </w:r>
      <w:r w:rsidR="00D40BAD" w:rsidRPr="00D40BAD">
        <w:rPr>
          <w:rFonts w:eastAsia="Calibri"/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D40BAD">
        <w:rPr>
          <w:rFonts w:eastAsia="Calibri"/>
          <w:b/>
          <w:color w:val="000000"/>
          <w:sz w:val="24"/>
          <w:szCs w:val="24"/>
        </w:rPr>
        <w:t xml:space="preserve">     </w:t>
      </w:r>
      <w:r w:rsidR="00192F95" w:rsidRPr="00192F95">
        <w:rPr>
          <w:b/>
          <w:color w:val="000000"/>
          <w:sz w:val="22"/>
          <w:szCs w:val="22"/>
          <w:lang w:eastAsia="en-US"/>
        </w:rPr>
        <w:t>Presidente, em exercício</w:t>
      </w:r>
      <w:r w:rsidR="00192F95" w:rsidRPr="00192F95">
        <w:rPr>
          <w:color w:val="000000"/>
          <w:sz w:val="22"/>
          <w:szCs w:val="22"/>
          <w:lang w:eastAsia="en-US"/>
        </w:rPr>
        <w:t>: Deputado Neto Evangelista</w:t>
      </w:r>
    </w:p>
    <w:p w14:paraId="70ABD4D5" w14:textId="77777777" w:rsidR="00192F95" w:rsidRPr="00192F95" w:rsidRDefault="00192F95" w:rsidP="00192F95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192F95">
        <w:rPr>
          <w:b/>
          <w:color w:val="000000"/>
          <w:sz w:val="22"/>
          <w:szCs w:val="22"/>
          <w:lang w:eastAsia="en-US"/>
        </w:rPr>
        <w:t xml:space="preserve">                                                   Relator: </w:t>
      </w:r>
      <w:r w:rsidRPr="00192F95">
        <w:rPr>
          <w:bCs/>
          <w:color w:val="000000"/>
          <w:sz w:val="22"/>
          <w:szCs w:val="22"/>
          <w:lang w:eastAsia="en-US"/>
        </w:rPr>
        <w:t>Deputado Neto Evangelista</w:t>
      </w:r>
      <w:r w:rsidRPr="00192F95">
        <w:rPr>
          <w:color w:val="000000"/>
          <w:sz w:val="22"/>
          <w:szCs w:val="22"/>
          <w:lang w:eastAsia="en-US"/>
        </w:rPr>
        <w:t xml:space="preserve">                                              </w:t>
      </w:r>
    </w:p>
    <w:p w14:paraId="0B10EDDD" w14:textId="77777777" w:rsidR="00192F95" w:rsidRPr="00192F95" w:rsidRDefault="00192F95" w:rsidP="00192F95">
      <w:pPr>
        <w:autoSpaceDE w:val="0"/>
        <w:autoSpaceDN w:val="0"/>
        <w:adjustRightInd w:val="0"/>
        <w:spacing w:after="200" w:line="360" w:lineRule="auto"/>
        <w:jc w:val="both"/>
        <w:rPr>
          <w:b/>
          <w:color w:val="000000"/>
          <w:sz w:val="22"/>
          <w:szCs w:val="22"/>
          <w:lang w:eastAsia="en-US"/>
        </w:rPr>
      </w:pPr>
    </w:p>
    <w:p w14:paraId="2381DBC7" w14:textId="77777777" w:rsidR="00192F95" w:rsidRPr="00192F95" w:rsidRDefault="00192F95" w:rsidP="00192F95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  <w:sz w:val="22"/>
          <w:szCs w:val="22"/>
          <w:lang w:eastAsia="en-US"/>
        </w:rPr>
      </w:pPr>
      <w:r w:rsidRPr="00192F95">
        <w:rPr>
          <w:b/>
          <w:color w:val="000000"/>
          <w:sz w:val="22"/>
          <w:szCs w:val="22"/>
          <w:lang w:eastAsia="en-US"/>
        </w:rPr>
        <w:t>Vota a favor:                                                          Vota contra:</w:t>
      </w:r>
    </w:p>
    <w:p w14:paraId="47D92660" w14:textId="77777777" w:rsidR="00192F95" w:rsidRPr="00192F95" w:rsidRDefault="00192F95" w:rsidP="00192F95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2F95">
        <w:rPr>
          <w:rFonts w:eastAsia="Calibri"/>
          <w:color w:val="000000"/>
          <w:sz w:val="22"/>
          <w:szCs w:val="22"/>
          <w:lang w:eastAsia="en-US"/>
        </w:rPr>
        <w:t xml:space="preserve">Deputado Doutor </w:t>
      </w:r>
      <w:proofErr w:type="spellStart"/>
      <w:r w:rsidRPr="00192F95">
        <w:rPr>
          <w:rFonts w:eastAsia="Calibri"/>
          <w:color w:val="000000"/>
          <w:sz w:val="22"/>
          <w:szCs w:val="22"/>
          <w:lang w:eastAsia="en-US"/>
        </w:rPr>
        <w:t>Yglésio</w:t>
      </w:r>
      <w:proofErr w:type="spellEnd"/>
      <w:r w:rsidRPr="00192F95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________________________________</w:t>
      </w:r>
    </w:p>
    <w:p w14:paraId="70A21CD8" w14:textId="77777777" w:rsidR="00192F95" w:rsidRPr="00192F95" w:rsidRDefault="00192F95" w:rsidP="00192F95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2F95">
        <w:rPr>
          <w:rFonts w:eastAsia="Calibri"/>
          <w:color w:val="000000"/>
          <w:sz w:val="22"/>
          <w:szCs w:val="22"/>
          <w:lang w:eastAsia="en-US"/>
        </w:rPr>
        <w:t>Deputado Davi Brandão                                           ________________________________</w:t>
      </w:r>
    </w:p>
    <w:p w14:paraId="163980DC" w14:textId="77777777" w:rsidR="00192F95" w:rsidRPr="00192F95" w:rsidRDefault="00192F95" w:rsidP="00192F95">
      <w:pPr>
        <w:spacing w:after="200" w:line="360" w:lineRule="auto"/>
        <w:jc w:val="both"/>
        <w:rPr>
          <w:rFonts w:eastAsia="Calibri"/>
          <w:color w:val="000000"/>
          <w:sz w:val="24"/>
          <w:szCs w:val="24"/>
        </w:rPr>
      </w:pPr>
      <w:r w:rsidRPr="00192F95">
        <w:rPr>
          <w:rFonts w:eastAsia="Calibri"/>
          <w:color w:val="000000"/>
          <w:sz w:val="22"/>
          <w:szCs w:val="22"/>
          <w:lang w:eastAsia="en-US"/>
        </w:rPr>
        <w:t xml:space="preserve">Deputado Fernando </w:t>
      </w:r>
      <w:proofErr w:type="spellStart"/>
      <w:r w:rsidRPr="00192F95">
        <w:rPr>
          <w:rFonts w:eastAsia="Calibri"/>
          <w:color w:val="000000"/>
          <w:sz w:val="22"/>
          <w:szCs w:val="22"/>
          <w:lang w:eastAsia="en-US"/>
        </w:rPr>
        <w:t>Braid</w:t>
      </w:r>
      <w:bookmarkStart w:id="1" w:name="_GoBack"/>
      <w:bookmarkEnd w:id="1"/>
      <w:r w:rsidRPr="00192F95">
        <w:rPr>
          <w:rFonts w:eastAsia="Calibri"/>
          <w:color w:val="000000"/>
          <w:sz w:val="22"/>
          <w:szCs w:val="22"/>
          <w:lang w:eastAsia="en-US"/>
        </w:rPr>
        <w:t>e</w:t>
      </w:r>
      <w:proofErr w:type="spellEnd"/>
      <w:r w:rsidRPr="00192F95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________________________________</w:t>
      </w:r>
    </w:p>
    <w:p w14:paraId="37112B19" w14:textId="77777777" w:rsidR="00192F95" w:rsidRPr="00192F95" w:rsidRDefault="00192F95" w:rsidP="00192F95">
      <w:pPr>
        <w:spacing w:line="360" w:lineRule="auto"/>
        <w:ind w:firstLine="851"/>
        <w:jc w:val="both"/>
        <w:rPr>
          <w:sz w:val="24"/>
          <w:szCs w:val="24"/>
        </w:rPr>
      </w:pPr>
    </w:p>
    <w:p w14:paraId="08D8515F" w14:textId="28AF3A3F" w:rsidR="001B7619" w:rsidRDefault="001B7619" w:rsidP="00192F95">
      <w:pPr>
        <w:autoSpaceDE w:val="0"/>
        <w:autoSpaceDN w:val="0"/>
        <w:adjustRightInd w:val="0"/>
        <w:spacing w:line="360" w:lineRule="auto"/>
        <w:ind w:left="3544" w:hanging="3544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D2CE573" w14:textId="77777777" w:rsidR="001B7619" w:rsidRDefault="001B7619" w:rsidP="005A6018">
      <w:pPr>
        <w:spacing w:after="20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88B433F" w14:textId="00C8A9FD" w:rsidR="00494F88" w:rsidRPr="00896460" w:rsidRDefault="00494F88" w:rsidP="005A6018">
      <w:pPr>
        <w:autoSpaceDE w:val="0"/>
        <w:autoSpaceDN w:val="0"/>
        <w:adjustRightInd w:val="0"/>
        <w:spacing w:line="360" w:lineRule="auto"/>
        <w:ind w:left="4962" w:hanging="4678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CD678D9" w14:textId="77777777" w:rsidR="00D40BAD" w:rsidRPr="00D40BAD" w:rsidRDefault="00D40BAD" w:rsidP="00494F88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D40BAD">
        <w:rPr>
          <w:rFonts w:eastAsia="Calibri"/>
          <w:color w:val="000000"/>
          <w:sz w:val="24"/>
          <w:szCs w:val="24"/>
          <w:lang w:eastAsia="en-US"/>
        </w:rPr>
        <w:t xml:space="preserve">                        </w:t>
      </w:r>
    </w:p>
    <w:sectPr w:rsidR="00D40BAD" w:rsidRPr="00D40BAD" w:rsidSect="00CD38A2">
      <w:headerReference w:type="default" r:id="rId7"/>
      <w:pgSz w:w="11906" w:h="16838"/>
      <w:pgMar w:top="1417" w:right="1274" w:bottom="1417" w:left="1701" w:header="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536E" w14:textId="77777777" w:rsidR="006F0899" w:rsidRDefault="006F0899" w:rsidP="006A66C1">
      <w:r>
        <w:separator/>
      </w:r>
    </w:p>
  </w:endnote>
  <w:endnote w:type="continuationSeparator" w:id="0">
    <w:p w14:paraId="229F56CF" w14:textId="77777777" w:rsidR="006F0899" w:rsidRDefault="006F0899" w:rsidP="006A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8858" w14:textId="77777777" w:rsidR="006F0899" w:rsidRDefault="006F0899" w:rsidP="006A66C1">
      <w:r>
        <w:separator/>
      </w:r>
    </w:p>
  </w:footnote>
  <w:footnote w:type="continuationSeparator" w:id="0">
    <w:p w14:paraId="05D11CC7" w14:textId="77777777" w:rsidR="006F0899" w:rsidRDefault="006F0899" w:rsidP="006A6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CC34" w14:textId="77777777" w:rsidR="006A66C1" w:rsidRPr="001A7F5E" w:rsidRDefault="006A66C1" w:rsidP="006A66C1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359A07E4" wp14:editId="712D8EC4">
          <wp:extent cx="946785" cy="817880"/>
          <wp:effectExtent l="1905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2AA741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ESTADO DO MARANHÃO</w:t>
    </w:r>
  </w:p>
  <w:p w14:paraId="1E5F4394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ASSEMBLÉIA LEGISLATIVA DO MARANHÃO</w:t>
    </w:r>
  </w:p>
  <w:p w14:paraId="47B04BDF" w14:textId="77777777" w:rsidR="006A66C1" w:rsidRPr="00C50A8D" w:rsidRDefault="006A66C1" w:rsidP="006A66C1">
    <w:pPr>
      <w:pStyle w:val="Cabealho"/>
      <w:jc w:val="center"/>
      <w:rPr>
        <w:sz w:val="18"/>
        <w:szCs w:val="18"/>
      </w:rPr>
    </w:pPr>
    <w:r w:rsidRPr="00C50A8D">
      <w:rPr>
        <w:sz w:val="18"/>
        <w:szCs w:val="18"/>
      </w:rPr>
      <w:t>INSTALADA EM 16 DE FEVEREIRO DE 1835</w:t>
    </w:r>
  </w:p>
  <w:p w14:paraId="515B9250" w14:textId="77777777" w:rsidR="006A66C1" w:rsidRPr="00925CAB" w:rsidRDefault="006A66C1" w:rsidP="006A66C1">
    <w:pPr>
      <w:pStyle w:val="Cabealho"/>
      <w:jc w:val="center"/>
      <w:rPr>
        <w:sz w:val="18"/>
        <w:szCs w:val="18"/>
      </w:rPr>
    </w:pPr>
    <w:r w:rsidRPr="00925CAB">
      <w:rPr>
        <w:sz w:val="18"/>
        <w:szCs w:val="18"/>
      </w:rPr>
      <w:t>DIRETORIA LEGISLATIVA</w:t>
    </w:r>
  </w:p>
  <w:p w14:paraId="4108DAE8" w14:textId="77777777" w:rsidR="006A66C1" w:rsidRDefault="006A66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C1"/>
    <w:rsid w:val="00010815"/>
    <w:rsid w:val="00050B98"/>
    <w:rsid w:val="00073488"/>
    <w:rsid w:val="0007746E"/>
    <w:rsid w:val="0007756E"/>
    <w:rsid w:val="00085094"/>
    <w:rsid w:val="000B0D33"/>
    <w:rsid w:val="000B6F8E"/>
    <w:rsid w:val="000D33B6"/>
    <w:rsid w:val="000E1CC7"/>
    <w:rsid w:val="00122213"/>
    <w:rsid w:val="001403A3"/>
    <w:rsid w:val="00174393"/>
    <w:rsid w:val="001748CC"/>
    <w:rsid w:val="00192F95"/>
    <w:rsid w:val="001B7619"/>
    <w:rsid w:val="001E0F37"/>
    <w:rsid w:val="00221E41"/>
    <w:rsid w:val="002A5F47"/>
    <w:rsid w:val="003216A3"/>
    <w:rsid w:val="00353B5E"/>
    <w:rsid w:val="0036129B"/>
    <w:rsid w:val="0036444D"/>
    <w:rsid w:val="003A4975"/>
    <w:rsid w:val="003E1B2C"/>
    <w:rsid w:val="00401A1C"/>
    <w:rsid w:val="00401A7F"/>
    <w:rsid w:val="00416485"/>
    <w:rsid w:val="00450458"/>
    <w:rsid w:val="00494F88"/>
    <w:rsid w:val="004C3D1B"/>
    <w:rsid w:val="004F1596"/>
    <w:rsid w:val="00514B22"/>
    <w:rsid w:val="005202A6"/>
    <w:rsid w:val="005249C4"/>
    <w:rsid w:val="0054744B"/>
    <w:rsid w:val="0055170A"/>
    <w:rsid w:val="00590AE1"/>
    <w:rsid w:val="005A6018"/>
    <w:rsid w:val="005B5AF3"/>
    <w:rsid w:val="005C58F1"/>
    <w:rsid w:val="00605D5A"/>
    <w:rsid w:val="006359FA"/>
    <w:rsid w:val="0063751A"/>
    <w:rsid w:val="00640F3C"/>
    <w:rsid w:val="0066376F"/>
    <w:rsid w:val="00697C0D"/>
    <w:rsid w:val="006A66C1"/>
    <w:rsid w:val="006B0EFD"/>
    <w:rsid w:val="006D7C52"/>
    <w:rsid w:val="006F0899"/>
    <w:rsid w:val="00700843"/>
    <w:rsid w:val="00711354"/>
    <w:rsid w:val="007728CE"/>
    <w:rsid w:val="007B32A6"/>
    <w:rsid w:val="00855C74"/>
    <w:rsid w:val="00864AF6"/>
    <w:rsid w:val="00885081"/>
    <w:rsid w:val="00896460"/>
    <w:rsid w:val="008B24BB"/>
    <w:rsid w:val="008C1481"/>
    <w:rsid w:val="008D340C"/>
    <w:rsid w:val="008F3791"/>
    <w:rsid w:val="008F559F"/>
    <w:rsid w:val="00907B3C"/>
    <w:rsid w:val="00925824"/>
    <w:rsid w:val="00925CAB"/>
    <w:rsid w:val="00926A40"/>
    <w:rsid w:val="00983EB8"/>
    <w:rsid w:val="009E3647"/>
    <w:rsid w:val="00A46D0E"/>
    <w:rsid w:val="00A635A2"/>
    <w:rsid w:val="00A73537"/>
    <w:rsid w:val="00AC5E6E"/>
    <w:rsid w:val="00AE2A1A"/>
    <w:rsid w:val="00B50B74"/>
    <w:rsid w:val="00B64406"/>
    <w:rsid w:val="00B71ECA"/>
    <w:rsid w:val="00B75E56"/>
    <w:rsid w:val="00BB55FF"/>
    <w:rsid w:val="00BC3754"/>
    <w:rsid w:val="00BE6019"/>
    <w:rsid w:val="00BE7B76"/>
    <w:rsid w:val="00C01136"/>
    <w:rsid w:val="00C04D5A"/>
    <w:rsid w:val="00C14231"/>
    <w:rsid w:val="00C50A8D"/>
    <w:rsid w:val="00C83141"/>
    <w:rsid w:val="00CA4033"/>
    <w:rsid w:val="00CC4488"/>
    <w:rsid w:val="00CD38A2"/>
    <w:rsid w:val="00D026B8"/>
    <w:rsid w:val="00D0302D"/>
    <w:rsid w:val="00D06F27"/>
    <w:rsid w:val="00D36AC7"/>
    <w:rsid w:val="00D40BAD"/>
    <w:rsid w:val="00D5389B"/>
    <w:rsid w:val="00D70C99"/>
    <w:rsid w:val="00D917C4"/>
    <w:rsid w:val="00D94ADD"/>
    <w:rsid w:val="00DA7C7A"/>
    <w:rsid w:val="00DB7C9D"/>
    <w:rsid w:val="00DC5084"/>
    <w:rsid w:val="00DD5239"/>
    <w:rsid w:val="00E0557A"/>
    <w:rsid w:val="00E057B3"/>
    <w:rsid w:val="00E163A9"/>
    <w:rsid w:val="00E21C9F"/>
    <w:rsid w:val="00E41541"/>
    <w:rsid w:val="00E767BE"/>
    <w:rsid w:val="00EB519B"/>
    <w:rsid w:val="00EC3059"/>
    <w:rsid w:val="00EC72CD"/>
    <w:rsid w:val="00F04A73"/>
    <w:rsid w:val="00F35408"/>
    <w:rsid w:val="00F5794F"/>
    <w:rsid w:val="00F7219F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F3A299"/>
  <w15:chartTrackingRefBased/>
  <w15:docId w15:val="{5E691741-FF30-48E1-AEAC-8167AC0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A66C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A6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A66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66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66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0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045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0458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C50A8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D026B8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265FF-52EC-40CC-A0CD-BCCB17AD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Guimarães de Freitas</dc:creator>
  <cp:keywords/>
  <dc:description/>
  <cp:lastModifiedBy>Máneton Antunes de Macedo</cp:lastModifiedBy>
  <cp:revision>2</cp:revision>
  <cp:lastPrinted>2023-09-13T11:00:00Z</cp:lastPrinted>
  <dcterms:created xsi:type="dcterms:W3CDTF">2023-09-18T20:17:00Z</dcterms:created>
  <dcterms:modified xsi:type="dcterms:W3CDTF">2023-09-18T20:17:00Z</dcterms:modified>
</cp:coreProperties>
</file>