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7A" w:rsidRPr="00A4678E" w:rsidRDefault="0061117A">
      <w:pPr>
        <w:pStyle w:val="Ttulo1"/>
        <w:rPr>
          <w:sz w:val="24"/>
          <w:szCs w:val="24"/>
        </w:rPr>
      </w:pPr>
      <w:bookmarkStart w:id="0" w:name="_GoBack"/>
      <w:bookmarkEnd w:id="0"/>
    </w:p>
    <w:p w:rsidR="0061117A" w:rsidRPr="00A4678E" w:rsidRDefault="0061117A">
      <w:pPr>
        <w:pStyle w:val="Ttulo1"/>
        <w:rPr>
          <w:sz w:val="24"/>
          <w:szCs w:val="24"/>
        </w:rPr>
      </w:pPr>
    </w:p>
    <w:p w:rsidR="006A531B" w:rsidRPr="00A4678E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A4678E">
        <w:rPr>
          <w:b w:val="0"/>
          <w:sz w:val="24"/>
          <w:szCs w:val="24"/>
        </w:rPr>
        <w:t xml:space="preserve">                             </w:t>
      </w:r>
      <w:r w:rsidR="006A531B" w:rsidRPr="00A4678E">
        <w:rPr>
          <w:sz w:val="24"/>
          <w:szCs w:val="24"/>
        </w:rPr>
        <w:t xml:space="preserve">             </w:t>
      </w:r>
      <w:r w:rsidR="006A531B" w:rsidRPr="00A4678E">
        <w:rPr>
          <w:b w:val="0"/>
          <w:sz w:val="24"/>
          <w:szCs w:val="24"/>
        </w:rPr>
        <w:t>REQUERIMENTO</w:t>
      </w:r>
      <w:r w:rsidR="00443332" w:rsidRPr="00A4678E">
        <w:rPr>
          <w:b w:val="0"/>
          <w:sz w:val="24"/>
          <w:szCs w:val="24"/>
        </w:rPr>
        <w:t xml:space="preserve"> </w:t>
      </w:r>
      <w:r w:rsidR="00633864" w:rsidRPr="00A4678E">
        <w:rPr>
          <w:b w:val="0"/>
          <w:sz w:val="24"/>
          <w:szCs w:val="24"/>
        </w:rPr>
        <w:t xml:space="preserve">Nº </w:t>
      </w:r>
      <w:r w:rsidR="005E1345" w:rsidRPr="00A4678E">
        <w:rPr>
          <w:b w:val="0"/>
          <w:sz w:val="24"/>
          <w:szCs w:val="24"/>
        </w:rPr>
        <w:t xml:space="preserve">      </w:t>
      </w:r>
      <w:r w:rsidR="008B2D59" w:rsidRPr="00A4678E">
        <w:rPr>
          <w:b w:val="0"/>
          <w:sz w:val="24"/>
          <w:szCs w:val="24"/>
        </w:rPr>
        <w:t>/20</w:t>
      </w:r>
      <w:r w:rsidR="005E1345" w:rsidRPr="00A4678E">
        <w:rPr>
          <w:b w:val="0"/>
          <w:sz w:val="24"/>
          <w:szCs w:val="24"/>
        </w:rPr>
        <w:t>15</w:t>
      </w:r>
    </w:p>
    <w:p w:rsidR="006A531B" w:rsidRPr="00A4678E" w:rsidRDefault="006A531B" w:rsidP="006A531B">
      <w:pPr>
        <w:rPr>
          <w:b/>
          <w:sz w:val="24"/>
          <w:szCs w:val="24"/>
        </w:rPr>
      </w:pPr>
    </w:p>
    <w:p w:rsidR="006A531B" w:rsidRPr="00A4678E" w:rsidRDefault="006A531B" w:rsidP="006A531B">
      <w:pPr>
        <w:rPr>
          <w:sz w:val="24"/>
          <w:szCs w:val="24"/>
        </w:rPr>
      </w:pPr>
    </w:p>
    <w:p w:rsidR="006A531B" w:rsidRPr="00A4678E" w:rsidRDefault="006A531B" w:rsidP="006A531B">
      <w:pPr>
        <w:rPr>
          <w:sz w:val="24"/>
          <w:szCs w:val="24"/>
        </w:rPr>
      </w:pPr>
    </w:p>
    <w:p w:rsidR="006A531B" w:rsidRPr="00A4678E" w:rsidRDefault="00B7143E" w:rsidP="00B2061A">
      <w:pPr>
        <w:ind w:firstLine="1701"/>
        <w:jc w:val="both"/>
        <w:rPr>
          <w:sz w:val="24"/>
          <w:szCs w:val="24"/>
        </w:rPr>
      </w:pPr>
      <w:r w:rsidRPr="00A4678E">
        <w:rPr>
          <w:sz w:val="24"/>
          <w:szCs w:val="24"/>
        </w:rPr>
        <w:t>Senhor Presidente,</w:t>
      </w:r>
    </w:p>
    <w:p w:rsidR="006A531B" w:rsidRPr="00A4678E" w:rsidRDefault="006A531B" w:rsidP="006A531B">
      <w:pPr>
        <w:jc w:val="both"/>
        <w:rPr>
          <w:sz w:val="24"/>
          <w:szCs w:val="24"/>
        </w:rPr>
      </w:pPr>
    </w:p>
    <w:p w:rsidR="00A4678E" w:rsidRPr="00A4678E" w:rsidRDefault="006A531B" w:rsidP="00A4678E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4678E">
        <w:rPr>
          <w:sz w:val="24"/>
          <w:szCs w:val="24"/>
        </w:rPr>
        <w:t xml:space="preserve">                             Na forma do que dispõe o Regimento Interno</w:t>
      </w:r>
      <w:r w:rsidR="00B2061A" w:rsidRPr="00A4678E">
        <w:rPr>
          <w:sz w:val="24"/>
          <w:szCs w:val="24"/>
        </w:rPr>
        <w:t xml:space="preserve"> </w:t>
      </w:r>
      <w:r w:rsidRPr="00A4678E">
        <w:rPr>
          <w:sz w:val="24"/>
          <w:szCs w:val="24"/>
        </w:rPr>
        <w:t xml:space="preserve">desta </w:t>
      </w:r>
      <w:r w:rsidR="00B2061A" w:rsidRPr="00A4678E">
        <w:rPr>
          <w:sz w:val="24"/>
          <w:szCs w:val="24"/>
        </w:rPr>
        <w:t>Assembl</w:t>
      </w:r>
      <w:r w:rsidR="001B3831">
        <w:rPr>
          <w:sz w:val="24"/>
          <w:szCs w:val="24"/>
        </w:rPr>
        <w:t>e</w:t>
      </w:r>
      <w:r w:rsidR="00B2061A" w:rsidRPr="00A4678E">
        <w:rPr>
          <w:sz w:val="24"/>
          <w:szCs w:val="24"/>
        </w:rPr>
        <w:t xml:space="preserve">ia </w:t>
      </w:r>
      <w:r w:rsidR="001B3831">
        <w:rPr>
          <w:sz w:val="24"/>
          <w:szCs w:val="24"/>
        </w:rPr>
        <w:t xml:space="preserve">               </w:t>
      </w:r>
      <w:proofErr w:type="gramStart"/>
      <w:r w:rsidR="001B3831">
        <w:rPr>
          <w:sz w:val="24"/>
          <w:szCs w:val="24"/>
        </w:rPr>
        <w:t xml:space="preserve">   </w:t>
      </w:r>
      <w:r w:rsidR="00B2061A" w:rsidRPr="00A4678E">
        <w:rPr>
          <w:sz w:val="24"/>
          <w:szCs w:val="24"/>
        </w:rPr>
        <w:t>(</w:t>
      </w:r>
      <w:proofErr w:type="gramEnd"/>
      <w:r w:rsidR="00B2061A" w:rsidRPr="00A4678E">
        <w:rPr>
          <w:sz w:val="24"/>
          <w:szCs w:val="24"/>
        </w:rPr>
        <w:t>Art.163</w:t>
      </w:r>
      <w:r w:rsidR="001B3831">
        <w:rPr>
          <w:sz w:val="24"/>
          <w:szCs w:val="24"/>
        </w:rPr>
        <w:t>,</w:t>
      </w:r>
      <w:r w:rsidR="00B2061A" w:rsidRPr="00A4678E">
        <w:rPr>
          <w:sz w:val="24"/>
          <w:szCs w:val="24"/>
        </w:rPr>
        <w:t xml:space="preserve"> inciso III)</w:t>
      </w:r>
      <w:r w:rsidRPr="00A4678E">
        <w:rPr>
          <w:sz w:val="24"/>
          <w:szCs w:val="24"/>
        </w:rPr>
        <w:t xml:space="preserve">, requeiro a Vossa Excelência, que </w:t>
      </w:r>
      <w:r w:rsidR="00207FEF" w:rsidRPr="00A4678E">
        <w:rPr>
          <w:sz w:val="24"/>
          <w:szCs w:val="24"/>
        </w:rPr>
        <w:t>depois de</w:t>
      </w:r>
      <w:r w:rsidRPr="00A4678E">
        <w:rPr>
          <w:sz w:val="24"/>
          <w:szCs w:val="24"/>
        </w:rPr>
        <w:t xml:space="preserve"> ouvido o Plenário, seja discutido e votado em regime de </w:t>
      </w:r>
      <w:r w:rsidR="005E1345" w:rsidRPr="00A4678E">
        <w:rPr>
          <w:sz w:val="24"/>
          <w:szCs w:val="24"/>
        </w:rPr>
        <w:t xml:space="preserve">urgência, </w:t>
      </w:r>
      <w:r w:rsidR="0039373F" w:rsidRPr="00A4678E">
        <w:rPr>
          <w:sz w:val="24"/>
          <w:szCs w:val="24"/>
        </w:rPr>
        <w:t xml:space="preserve">em uma sessão extraordinária, logo após a presente </w:t>
      </w:r>
      <w:r w:rsidR="00667330" w:rsidRPr="00A4678E">
        <w:rPr>
          <w:sz w:val="24"/>
          <w:szCs w:val="24"/>
        </w:rPr>
        <w:t>sessão, as</w:t>
      </w:r>
      <w:r w:rsidR="00E1723E">
        <w:rPr>
          <w:sz w:val="24"/>
          <w:szCs w:val="24"/>
        </w:rPr>
        <w:t xml:space="preserve"> seguintes proposições:</w:t>
      </w:r>
      <w:r w:rsidR="00633864" w:rsidRPr="00A4678E">
        <w:rPr>
          <w:sz w:val="24"/>
          <w:szCs w:val="24"/>
        </w:rPr>
        <w:t xml:space="preserve"> Projeto de Lei nº </w:t>
      </w:r>
      <w:r w:rsidR="00E1723E">
        <w:rPr>
          <w:sz w:val="24"/>
          <w:szCs w:val="24"/>
        </w:rPr>
        <w:t>194</w:t>
      </w:r>
      <w:r w:rsidR="00B7143E" w:rsidRPr="00A4678E">
        <w:rPr>
          <w:sz w:val="24"/>
          <w:szCs w:val="24"/>
        </w:rPr>
        <w:t>/20</w:t>
      </w:r>
      <w:r w:rsidR="00E1723E">
        <w:rPr>
          <w:sz w:val="24"/>
          <w:szCs w:val="24"/>
        </w:rPr>
        <w:t xml:space="preserve">15 e 195/2015, </w:t>
      </w:r>
      <w:r w:rsidR="00667330">
        <w:rPr>
          <w:sz w:val="24"/>
          <w:szCs w:val="24"/>
        </w:rPr>
        <w:t xml:space="preserve">ambos </w:t>
      </w:r>
      <w:r w:rsidR="00667330">
        <w:rPr>
          <w:rFonts w:eastAsia="Calibri"/>
          <w:i/>
          <w:iCs/>
          <w:color w:val="000000"/>
          <w:sz w:val="24"/>
          <w:szCs w:val="24"/>
        </w:rPr>
        <w:t>de</w:t>
      </w:r>
      <w:r w:rsidR="00F37FF9">
        <w:rPr>
          <w:rFonts w:eastAsia="Calibri"/>
          <w:i/>
          <w:iCs/>
          <w:color w:val="000000"/>
          <w:sz w:val="24"/>
          <w:szCs w:val="24"/>
        </w:rPr>
        <w:t xml:space="preserve"> minha autoria</w:t>
      </w:r>
      <w:r w:rsidR="00A4678E" w:rsidRPr="00A4678E">
        <w:rPr>
          <w:rFonts w:eastAsia="Calibri"/>
          <w:i/>
          <w:iCs/>
          <w:color w:val="000000"/>
          <w:sz w:val="24"/>
          <w:szCs w:val="24"/>
        </w:rPr>
        <w:t>.</w:t>
      </w:r>
    </w:p>
    <w:p w:rsidR="00A4678E" w:rsidRPr="00A4678E" w:rsidRDefault="00A4678E" w:rsidP="00B71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31B" w:rsidRPr="00A4678E" w:rsidRDefault="006A531B" w:rsidP="006A531B">
      <w:pPr>
        <w:pStyle w:val="Corpodetexto"/>
        <w:jc w:val="both"/>
        <w:rPr>
          <w:sz w:val="24"/>
          <w:szCs w:val="24"/>
        </w:rPr>
      </w:pPr>
      <w:r w:rsidRPr="00A4678E">
        <w:rPr>
          <w:sz w:val="24"/>
          <w:szCs w:val="24"/>
        </w:rPr>
        <w:t xml:space="preserve">                            PLENÁRIO DEPUTADO “GE</w:t>
      </w:r>
      <w:r w:rsidR="00A4678E" w:rsidRPr="00A4678E">
        <w:rPr>
          <w:sz w:val="24"/>
          <w:szCs w:val="24"/>
        </w:rPr>
        <w:t>RVÁSIO SANTOS”, DO PALÁCIO “MANUEL BECKMAN</w:t>
      </w:r>
      <w:r w:rsidRPr="00A4678E">
        <w:rPr>
          <w:sz w:val="24"/>
          <w:szCs w:val="24"/>
        </w:rPr>
        <w:t>”, em</w:t>
      </w:r>
      <w:r w:rsidR="003031CD" w:rsidRPr="00A4678E">
        <w:rPr>
          <w:sz w:val="24"/>
          <w:szCs w:val="24"/>
        </w:rPr>
        <w:t xml:space="preserve"> </w:t>
      </w:r>
      <w:r w:rsidR="001B3831">
        <w:rPr>
          <w:sz w:val="24"/>
          <w:szCs w:val="24"/>
        </w:rPr>
        <w:t>14</w:t>
      </w:r>
      <w:r w:rsidR="003031CD" w:rsidRPr="00A4678E">
        <w:rPr>
          <w:sz w:val="24"/>
          <w:szCs w:val="24"/>
        </w:rPr>
        <w:t xml:space="preserve"> de</w:t>
      </w:r>
      <w:r w:rsidR="00F26E63" w:rsidRPr="00A4678E">
        <w:rPr>
          <w:sz w:val="24"/>
          <w:szCs w:val="24"/>
        </w:rPr>
        <w:t xml:space="preserve"> </w:t>
      </w:r>
      <w:r w:rsidR="001B3831">
        <w:rPr>
          <w:sz w:val="24"/>
          <w:szCs w:val="24"/>
        </w:rPr>
        <w:t>setembro</w:t>
      </w:r>
      <w:r w:rsidR="00A4678E" w:rsidRPr="00A4678E">
        <w:rPr>
          <w:sz w:val="24"/>
          <w:szCs w:val="24"/>
        </w:rPr>
        <w:t xml:space="preserve"> </w:t>
      </w:r>
      <w:r w:rsidRPr="00A4678E">
        <w:rPr>
          <w:sz w:val="24"/>
          <w:szCs w:val="24"/>
        </w:rPr>
        <w:t>de</w:t>
      </w:r>
      <w:r w:rsidR="00F26E63" w:rsidRPr="00A4678E">
        <w:rPr>
          <w:sz w:val="24"/>
          <w:szCs w:val="24"/>
        </w:rPr>
        <w:t xml:space="preserve"> </w:t>
      </w:r>
      <w:r w:rsidR="00D23312" w:rsidRPr="00A4678E">
        <w:rPr>
          <w:sz w:val="24"/>
          <w:szCs w:val="24"/>
        </w:rPr>
        <w:t>20</w:t>
      </w:r>
      <w:r w:rsidR="00633864" w:rsidRPr="00A4678E">
        <w:rPr>
          <w:sz w:val="24"/>
          <w:szCs w:val="24"/>
        </w:rPr>
        <w:t>15</w:t>
      </w:r>
      <w:r w:rsidR="00F26E63" w:rsidRPr="00A4678E">
        <w:rPr>
          <w:sz w:val="24"/>
          <w:szCs w:val="24"/>
        </w:rPr>
        <w:t>.</w:t>
      </w:r>
    </w:p>
    <w:p w:rsidR="006A531B" w:rsidRPr="00A4678E" w:rsidRDefault="006A531B" w:rsidP="006A531B">
      <w:pPr>
        <w:pStyle w:val="Corpodetexto"/>
        <w:jc w:val="both"/>
        <w:rPr>
          <w:sz w:val="24"/>
          <w:szCs w:val="24"/>
        </w:rPr>
      </w:pPr>
    </w:p>
    <w:p w:rsidR="006A531B" w:rsidRPr="00A4678E" w:rsidRDefault="006A531B" w:rsidP="006A531B">
      <w:pPr>
        <w:jc w:val="both"/>
        <w:rPr>
          <w:sz w:val="24"/>
          <w:szCs w:val="24"/>
        </w:rPr>
      </w:pP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EF194E" w:rsidRPr="00A4678E" w:rsidRDefault="00BA7B6D" w:rsidP="003031CD">
      <w:pPr>
        <w:jc w:val="center"/>
        <w:rPr>
          <w:sz w:val="24"/>
          <w:szCs w:val="24"/>
        </w:rPr>
      </w:pPr>
      <w:r>
        <w:rPr>
          <w:sz w:val="24"/>
          <w:szCs w:val="24"/>
        </w:rPr>
        <w:t>CÉSAR PIRE</w:t>
      </w:r>
      <w:r w:rsidR="00202EB8">
        <w:rPr>
          <w:sz w:val="24"/>
          <w:szCs w:val="24"/>
        </w:rPr>
        <w:t>S</w:t>
      </w:r>
    </w:p>
    <w:p w:rsidR="00C13AC5" w:rsidRPr="00A4678E" w:rsidRDefault="00C13AC5" w:rsidP="00C13AC5">
      <w:pPr>
        <w:jc w:val="center"/>
        <w:rPr>
          <w:sz w:val="24"/>
          <w:szCs w:val="24"/>
        </w:rPr>
      </w:pPr>
      <w:r w:rsidRPr="00A4678E">
        <w:rPr>
          <w:sz w:val="24"/>
          <w:szCs w:val="24"/>
        </w:rPr>
        <w:t xml:space="preserve"> Deputado Estadual</w:t>
      </w: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sectPr w:rsidR="00F05559" w:rsidRPr="00A4678E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 xml:space="preserve">DEPUTADO </w:t>
    </w:r>
    <w:r w:rsidR="00F37FF9">
      <w:rPr>
        <w:b/>
      </w:rPr>
      <w:t>CÉSAR PIRES</w:t>
    </w:r>
  </w:p>
  <w:p w:rsidR="00F05559" w:rsidRPr="00CF6A1F" w:rsidRDefault="00F05559" w:rsidP="00D05878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8"/>
    <w:rsid w:val="00056813"/>
    <w:rsid w:val="000D40F8"/>
    <w:rsid w:val="000D6E18"/>
    <w:rsid w:val="00163DBF"/>
    <w:rsid w:val="001B3831"/>
    <w:rsid w:val="001C340A"/>
    <w:rsid w:val="00202EB8"/>
    <w:rsid w:val="00207FEF"/>
    <w:rsid w:val="00210E4D"/>
    <w:rsid w:val="002B4A66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912FD"/>
    <w:rsid w:val="004F1725"/>
    <w:rsid w:val="0051206D"/>
    <w:rsid w:val="00585FE3"/>
    <w:rsid w:val="005E1345"/>
    <w:rsid w:val="0061117A"/>
    <w:rsid w:val="00626DF4"/>
    <w:rsid w:val="00633864"/>
    <w:rsid w:val="00667330"/>
    <w:rsid w:val="006A531B"/>
    <w:rsid w:val="0076198D"/>
    <w:rsid w:val="007E6C71"/>
    <w:rsid w:val="00835B4D"/>
    <w:rsid w:val="008B2D59"/>
    <w:rsid w:val="00920DDC"/>
    <w:rsid w:val="0092326E"/>
    <w:rsid w:val="00935CE9"/>
    <w:rsid w:val="00955751"/>
    <w:rsid w:val="009F56D5"/>
    <w:rsid w:val="00A4678E"/>
    <w:rsid w:val="00AE0851"/>
    <w:rsid w:val="00B2061A"/>
    <w:rsid w:val="00B2795D"/>
    <w:rsid w:val="00B7143E"/>
    <w:rsid w:val="00BA7B6D"/>
    <w:rsid w:val="00C13AC5"/>
    <w:rsid w:val="00C977AC"/>
    <w:rsid w:val="00D05878"/>
    <w:rsid w:val="00D23312"/>
    <w:rsid w:val="00DA4136"/>
    <w:rsid w:val="00DB1448"/>
    <w:rsid w:val="00E16A27"/>
    <w:rsid w:val="00E1723E"/>
    <w:rsid w:val="00E446B7"/>
    <w:rsid w:val="00E77797"/>
    <w:rsid w:val="00EF194E"/>
    <w:rsid w:val="00F05559"/>
    <w:rsid w:val="00F05BC1"/>
    <w:rsid w:val="00F26E63"/>
    <w:rsid w:val="00F37FF9"/>
    <w:rsid w:val="00F64839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5226E-E2AF-4F8B-A978-4D069D9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CA8C-28B0-4806-913D-8608D2DA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maneton</cp:lastModifiedBy>
  <cp:revision>2</cp:revision>
  <cp:lastPrinted>2015-09-14T19:06:00Z</cp:lastPrinted>
  <dcterms:created xsi:type="dcterms:W3CDTF">2015-09-14T19:08:00Z</dcterms:created>
  <dcterms:modified xsi:type="dcterms:W3CDTF">2015-09-14T19:08:00Z</dcterms:modified>
</cp:coreProperties>
</file>