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78916F50" w14:textId="524A39BC" w:rsidR="006A66C1" w:rsidRPr="000E1CC7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66376F">
        <w:rPr>
          <w:b/>
          <w:sz w:val="24"/>
          <w:szCs w:val="24"/>
          <w:u w:val="single"/>
        </w:rPr>
        <w:t xml:space="preserve"> </w:t>
      </w:r>
      <w:r w:rsidR="00EA3257">
        <w:rPr>
          <w:b/>
          <w:sz w:val="24"/>
          <w:szCs w:val="24"/>
          <w:u w:val="single"/>
        </w:rPr>
        <w:t>997</w:t>
      </w:r>
      <w:r w:rsidR="00E33A4A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F5794F" w:rsidRPr="00640F3C">
        <w:rPr>
          <w:b/>
          <w:sz w:val="24"/>
          <w:szCs w:val="24"/>
          <w:u w:val="single"/>
        </w:rPr>
        <w:t>3</w:t>
      </w:r>
    </w:p>
    <w:p w14:paraId="6B57E5A5" w14:textId="77777777" w:rsidR="006D7C52" w:rsidRDefault="006D7C52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6DDDA6E1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3CB332C0" w:rsidR="00BC3754" w:rsidRPr="00D0302D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E33A4A">
        <w:rPr>
          <w:b/>
          <w:bCs/>
          <w:sz w:val="24"/>
          <w:szCs w:val="24"/>
        </w:rPr>
        <w:t xml:space="preserve"> </w:t>
      </w:r>
      <w:r w:rsidR="00C0513E">
        <w:rPr>
          <w:b/>
          <w:bCs/>
          <w:sz w:val="24"/>
          <w:szCs w:val="24"/>
        </w:rPr>
        <w:t>6</w:t>
      </w:r>
      <w:r w:rsidR="00E33A4A">
        <w:rPr>
          <w:b/>
          <w:bCs/>
          <w:sz w:val="24"/>
          <w:szCs w:val="24"/>
        </w:rPr>
        <w:t>96</w:t>
      </w:r>
      <w:r w:rsidRPr="007B32A6">
        <w:rPr>
          <w:b/>
          <w:bCs/>
          <w:color w:val="000000" w:themeColor="text1"/>
          <w:sz w:val="24"/>
          <w:szCs w:val="24"/>
        </w:rPr>
        <w:t>/202</w:t>
      </w:r>
      <w:r w:rsidR="00D026B8" w:rsidRPr="007B32A6">
        <w:rPr>
          <w:b/>
          <w:bCs/>
          <w:color w:val="000000" w:themeColor="text1"/>
          <w:sz w:val="24"/>
          <w:szCs w:val="24"/>
        </w:rPr>
        <w:t>3</w:t>
      </w:r>
      <w:r w:rsidRPr="007B32A6">
        <w:rPr>
          <w:color w:val="000000" w:themeColor="text1"/>
          <w:sz w:val="24"/>
          <w:szCs w:val="24"/>
        </w:rPr>
        <w:t xml:space="preserve">, </w:t>
      </w:r>
      <w:bookmarkStart w:id="0" w:name="_Hlk152665333"/>
      <w:r w:rsidRPr="00925CAB">
        <w:rPr>
          <w:sz w:val="24"/>
          <w:szCs w:val="24"/>
        </w:rPr>
        <w:t>de autoria d</w:t>
      </w:r>
      <w:r w:rsidR="004C3D1B">
        <w:rPr>
          <w:sz w:val="24"/>
          <w:szCs w:val="24"/>
        </w:rPr>
        <w:t>o</w:t>
      </w:r>
      <w:r w:rsidRPr="00925CAB">
        <w:rPr>
          <w:sz w:val="24"/>
          <w:szCs w:val="24"/>
        </w:rPr>
        <w:t xml:space="preserve"> </w:t>
      </w:r>
      <w:r w:rsidR="00AC5E6E" w:rsidRPr="00925CAB">
        <w:rPr>
          <w:sz w:val="24"/>
          <w:szCs w:val="24"/>
        </w:rPr>
        <w:t>Senhor D</w:t>
      </w:r>
      <w:r w:rsidRPr="00925CAB">
        <w:rPr>
          <w:sz w:val="24"/>
          <w:szCs w:val="24"/>
        </w:rPr>
        <w:t>eputad</w:t>
      </w:r>
      <w:r w:rsidR="004C3D1B">
        <w:rPr>
          <w:sz w:val="24"/>
          <w:szCs w:val="24"/>
        </w:rPr>
        <w:t>o</w:t>
      </w:r>
      <w:r w:rsidR="00494F88">
        <w:rPr>
          <w:sz w:val="24"/>
          <w:szCs w:val="24"/>
        </w:rPr>
        <w:t xml:space="preserve"> Rildo Amaral</w:t>
      </w:r>
      <w:r w:rsidRPr="00925CAB">
        <w:rPr>
          <w:sz w:val="24"/>
          <w:szCs w:val="24"/>
        </w:rPr>
        <w:t>,</w:t>
      </w:r>
      <w:r w:rsidR="0066376F" w:rsidRPr="00BC3754">
        <w:rPr>
          <w:b/>
          <w:bCs/>
          <w:sz w:val="24"/>
          <w:szCs w:val="24"/>
        </w:rPr>
        <w:t xml:space="preserve"> </w:t>
      </w:r>
      <w:bookmarkStart w:id="1" w:name="_Hlk121727702"/>
      <w:r w:rsidR="004F1596" w:rsidRPr="00C04D5A">
        <w:rPr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49191C">
        <w:rPr>
          <w:b/>
          <w:bCs/>
          <w:sz w:val="24"/>
          <w:szCs w:val="24"/>
        </w:rPr>
        <w:t>Considera</w:t>
      </w:r>
      <w:r w:rsidR="007B32A6">
        <w:rPr>
          <w:b/>
          <w:bCs/>
          <w:sz w:val="24"/>
          <w:szCs w:val="24"/>
        </w:rPr>
        <w:t xml:space="preserve"> </w:t>
      </w:r>
      <w:r w:rsidR="00F5794F" w:rsidRPr="00F5794F">
        <w:rPr>
          <w:b/>
          <w:bCs/>
          <w:sz w:val="24"/>
          <w:szCs w:val="24"/>
        </w:rPr>
        <w:t>de Utilidade Pública</w:t>
      </w:r>
      <w:r w:rsidR="00C0513E">
        <w:rPr>
          <w:b/>
          <w:bCs/>
          <w:sz w:val="24"/>
          <w:szCs w:val="24"/>
        </w:rPr>
        <w:t xml:space="preserve"> a Associação</w:t>
      </w:r>
      <w:r w:rsidR="00E33A4A">
        <w:rPr>
          <w:b/>
          <w:bCs/>
          <w:sz w:val="24"/>
          <w:szCs w:val="24"/>
        </w:rPr>
        <w:t xml:space="preserve"> Beneficente Bom Samaritano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>com sede</w:t>
      </w:r>
      <w:r w:rsidR="0049191C">
        <w:rPr>
          <w:b/>
          <w:bCs/>
          <w:sz w:val="24"/>
          <w:szCs w:val="24"/>
        </w:rPr>
        <w:t xml:space="preserve"> e foro</w:t>
      </w:r>
      <w:r w:rsidR="00640F3C">
        <w:rPr>
          <w:b/>
          <w:bCs/>
          <w:sz w:val="24"/>
          <w:szCs w:val="24"/>
        </w:rPr>
        <w:t xml:space="preserve"> </w:t>
      </w:r>
      <w:r w:rsidR="00494F88">
        <w:rPr>
          <w:b/>
          <w:bCs/>
          <w:sz w:val="24"/>
          <w:szCs w:val="24"/>
        </w:rPr>
        <w:t xml:space="preserve">no </w:t>
      </w:r>
      <w:r w:rsidR="0049191C">
        <w:rPr>
          <w:b/>
          <w:bCs/>
          <w:sz w:val="24"/>
          <w:szCs w:val="24"/>
        </w:rPr>
        <w:t>M</w:t>
      </w:r>
      <w:r w:rsidR="00494F88">
        <w:rPr>
          <w:b/>
          <w:bCs/>
          <w:sz w:val="24"/>
          <w:szCs w:val="24"/>
        </w:rPr>
        <w:t xml:space="preserve">unicípio de </w:t>
      </w:r>
      <w:r w:rsidR="00E33A4A">
        <w:rPr>
          <w:b/>
          <w:bCs/>
          <w:sz w:val="24"/>
          <w:szCs w:val="24"/>
        </w:rPr>
        <w:t>Ci</w:t>
      </w:r>
      <w:r w:rsidR="0049191C">
        <w:rPr>
          <w:b/>
          <w:bCs/>
          <w:sz w:val="24"/>
          <w:szCs w:val="24"/>
        </w:rPr>
        <w:t>d</w:t>
      </w:r>
      <w:r w:rsidR="00E33A4A">
        <w:rPr>
          <w:b/>
          <w:bCs/>
          <w:sz w:val="24"/>
          <w:szCs w:val="24"/>
        </w:rPr>
        <w:t>elândia</w:t>
      </w:r>
      <w:r w:rsidR="0049191C">
        <w:rPr>
          <w:b/>
          <w:bCs/>
          <w:sz w:val="24"/>
          <w:szCs w:val="24"/>
        </w:rPr>
        <w:t>, Estado do Maranhão.</w:t>
      </w:r>
    </w:p>
    <w:bookmarkEnd w:id="1"/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02B82C0" w14:textId="3F5D1BAC" w:rsidR="00D026B8" w:rsidRPr="00494F88" w:rsidRDefault="003272C0" w:rsidP="00D026B8">
      <w:pPr>
        <w:spacing w:line="360" w:lineRule="auto"/>
        <w:ind w:right="-1" w:firstLine="851"/>
        <w:jc w:val="both"/>
        <w:rPr>
          <w:rFonts w:eastAsiaTheme="minorHAnsi"/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</w:rPr>
        <w:t xml:space="preserve">A Associação </w:t>
      </w:r>
      <w:r w:rsidR="00BE7B76" w:rsidRPr="006D7C52">
        <w:rPr>
          <w:b/>
          <w:bCs/>
          <w:sz w:val="24"/>
          <w:szCs w:val="24"/>
        </w:rPr>
        <w:t xml:space="preserve">de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697C0D">
        <w:rPr>
          <w:b/>
          <w:bCs/>
          <w:sz w:val="24"/>
          <w:szCs w:val="24"/>
        </w:rPr>
        <w:t xml:space="preserve"> entidade</w:t>
      </w:r>
      <w:r w:rsidR="00494F88">
        <w:rPr>
          <w:b/>
          <w:bCs/>
          <w:sz w:val="24"/>
          <w:szCs w:val="24"/>
        </w:rPr>
        <w:t xml:space="preserve"> </w:t>
      </w:r>
      <w:r w:rsidR="00494F88" w:rsidRPr="00494F88">
        <w:rPr>
          <w:b/>
          <w:bCs/>
          <w:sz w:val="24"/>
          <w:szCs w:val="24"/>
        </w:rPr>
        <w:t xml:space="preserve">de duração indeterminada, </w:t>
      </w:r>
      <w:r w:rsidR="00E33A4A">
        <w:rPr>
          <w:b/>
          <w:bCs/>
          <w:sz w:val="24"/>
          <w:szCs w:val="24"/>
        </w:rPr>
        <w:t xml:space="preserve">sem fins lucrativos, com personalidade jurídica própria, tem por finalidade reivindicar todos os direitos de Cidadania, sem discriminação de raça, religião, sexo ou partidarismo político. </w:t>
      </w:r>
    </w:p>
    <w:p w14:paraId="4FAAF80B" w14:textId="2DB4A14C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a </w:t>
      </w:r>
      <w:r w:rsidR="003272C0">
        <w:rPr>
          <w:sz w:val="24"/>
          <w:szCs w:val="24"/>
        </w:rPr>
        <w:t xml:space="preserve">Associação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6CFAAE29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5CCE62BC" w14:textId="77777777" w:rsidR="00697C0D" w:rsidRDefault="00697C0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4E822A68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E33A4A">
        <w:rPr>
          <w:b/>
          <w:sz w:val="24"/>
          <w:szCs w:val="24"/>
        </w:rPr>
        <w:t>696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D026B8" w:rsidRPr="007B32A6">
        <w:rPr>
          <w:b/>
          <w:color w:val="000000" w:themeColor="text1"/>
          <w:sz w:val="24"/>
          <w:szCs w:val="24"/>
        </w:rPr>
        <w:t>3</w:t>
      </w:r>
      <w:r w:rsidR="00C01136" w:rsidRPr="007B32A6">
        <w:rPr>
          <w:color w:val="000000" w:themeColor="text1"/>
          <w:sz w:val="24"/>
          <w:szCs w:val="24"/>
        </w:rPr>
        <w:t xml:space="preserve">,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77777777" w:rsidR="00EB519B" w:rsidRPr="000E1CC7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30614F71" w14:textId="6D714FA8" w:rsidR="00EB519B" w:rsidRPr="00925CAB" w:rsidRDefault="00EB519B" w:rsidP="00925CAB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A73537">
        <w:rPr>
          <w:rFonts w:eastAsia="Calibri"/>
          <w:sz w:val="24"/>
          <w:szCs w:val="24"/>
        </w:rPr>
        <w:t xml:space="preserve"> </w:t>
      </w:r>
      <w:r w:rsidR="00EA3257">
        <w:rPr>
          <w:rFonts w:eastAsia="Calibri"/>
          <w:sz w:val="24"/>
          <w:szCs w:val="24"/>
        </w:rPr>
        <w:t>11</w:t>
      </w:r>
      <w:r w:rsidR="00A73537">
        <w:rPr>
          <w:rFonts w:eastAsia="Calibri"/>
          <w:sz w:val="24"/>
          <w:szCs w:val="24"/>
        </w:rPr>
        <w:t xml:space="preserve">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E33A4A">
        <w:rPr>
          <w:rFonts w:eastAsia="Calibri"/>
          <w:sz w:val="24"/>
          <w:szCs w:val="24"/>
        </w:rPr>
        <w:t>dezembr</w:t>
      </w:r>
      <w:r w:rsidR="00C0513E">
        <w:rPr>
          <w:rFonts w:eastAsia="Calibri"/>
          <w:sz w:val="24"/>
          <w:szCs w:val="24"/>
        </w:rPr>
        <w:t>o</w:t>
      </w:r>
      <w:r w:rsidR="00697C0D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F5794F">
        <w:rPr>
          <w:rFonts w:eastAsia="Calibri"/>
          <w:sz w:val="24"/>
          <w:szCs w:val="24"/>
        </w:rPr>
        <w:t>3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</w:p>
    <w:p w14:paraId="20316FE7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14:paraId="5375AD08" w14:textId="31F54479" w:rsidR="00DA2345" w:rsidRDefault="00D70C99" w:rsidP="00DA2345">
      <w:pPr>
        <w:autoSpaceDE w:val="0"/>
        <w:autoSpaceDN w:val="0"/>
        <w:adjustRightInd w:val="0"/>
        <w:spacing w:line="360" w:lineRule="auto"/>
        <w:ind w:left="3969" w:hanging="3260"/>
        <w:jc w:val="both"/>
        <w:rPr>
          <w:b/>
          <w:bCs/>
          <w:color w:val="000000"/>
          <w:sz w:val="24"/>
          <w:szCs w:val="24"/>
        </w:rPr>
      </w:pPr>
      <w:r w:rsidRPr="0012691B">
        <w:rPr>
          <w:rFonts w:eastAsia="Calibri"/>
          <w:b/>
          <w:color w:val="000000"/>
          <w:sz w:val="24"/>
          <w:szCs w:val="24"/>
          <w:lang w:eastAsia="en-US"/>
        </w:rPr>
        <w:t xml:space="preserve">     </w:t>
      </w:r>
      <w:r w:rsidR="00E767BE" w:rsidRPr="0012691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</w:t>
      </w:r>
      <w:r w:rsidR="0049191C" w:rsidRPr="0012691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</w:t>
      </w:r>
      <w:r w:rsidR="00DA2345" w:rsidRPr="0012691B">
        <w:rPr>
          <w:rFonts w:eastAsia="Calibri"/>
          <w:b/>
          <w:color w:val="000000"/>
          <w:sz w:val="24"/>
          <w:szCs w:val="24"/>
          <w:lang w:eastAsia="en-US"/>
        </w:rPr>
        <w:t xml:space="preserve">   </w:t>
      </w:r>
      <w:r w:rsidR="0049191C" w:rsidRPr="0012691B">
        <w:rPr>
          <w:rFonts w:eastAsia="Calibri"/>
          <w:b/>
          <w:color w:val="000000"/>
          <w:sz w:val="24"/>
          <w:szCs w:val="24"/>
          <w:lang w:eastAsia="en-US"/>
        </w:rPr>
        <w:t xml:space="preserve">  </w:t>
      </w:r>
      <w:r w:rsidR="0012691B" w:rsidRPr="0012691B">
        <w:rPr>
          <w:b/>
          <w:bCs/>
          <w:color w:val="000000"/>
          <w:sz w:val="24"/>
          <w:szCs w:val="24"/>
        </w:rPr>
        <w:t>Presidente em exercício</w:t>
      </w:r>
      <w:r w:rsidR="00DA2345">
        <w:rPr>
          <w:b/>
          <w:bCs/>
          <w:color w:val="000000"/>
          <w:sz w:val="24"/>
          <w:szCs w:val="24"/>
        </w:rPr>
        <w:t xml:space="preserve">: </w:t>
      </w:r>
      <w:bookmarkStart w:id="2" w:name="_Hlk153208300"/>
      <w:r w:rsidR="00DA2345">
        <w:rPr>
          <w:color w:val="000000"/>
          <w:sz w:val="24"/>
          <w:szCs w:val="24"/>
        </w:rPr>
        <w:t>Deputado Neto Evangelista</w:t>
      </w:r>
      <w:r w:rsidR="00DA2345">
        <w:rPr>
          <w:b/>
          <w:bCs/>
          <w:color w:val="000000"/>
          <w:sz w:val="24"/>
          <w:szCs w:val="24"/>
        </w:rPr>
        <w:t xml:space="preserve"> </w:t>
      </w:r>
      <w:bookmarkEnd w:id="2"/>
    </w:p>
    <w:p w14:paraId="647BE13F" w14:textId="77777777" w:rsidR="00DA2345" w:rsidRDefault="00DA2345" w:rsidP="00DA2345">
      <w:pPr>
        <w:autoSpaceDE w:val="0"/>
        <w:autoSpaceDN w:val="0"/>
        <w:adjustRightInd w:val="0"/>
        <w:spacing w:line="360" w:lineRule="auto"/>
        <w:ind w:left="3969" w:hanging="3260"/>
        <w:jc w:val="both"/>
        <w:rPr>
          <w:b/>
          <w:bCs/>
          <w:color w:val="000000"/>
          <w:sz w:val="24"/>
          <w:szCs w:val="24"/>
        </w:rPr>
      </w:pPr>
    </w:p>
    <w:p w14:paraId="7F7D29D1" w14:textId="77777777" w:rsidR="00DA2345" w:rsidRDefault="00DA2345" w:rsidP="00DA234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Relator: </w:t>
      </w:r>
      <w:r>
        <w:rPr>
          <w:color w:val="000000"/>
          <w:sz w:val="24"/>
          <w:szCs w:val="24"/>
        </w:rPr>
        <w:t xml:space="preserve">Deputado Doutor </w:t>
      </w:r>
      <w:proofErr w:type="spellStart"/>
      <w:r>
        <w:rPr>
          <w:color w:val="000000"/>
          <w:sz w:val="24"/>
          <w:szCs w:val="24"/>
        </w:rPr>
        <w:t>Yglésio</w:t>
      </w:r>
      <w:proofErr w:type="spellEnd"/>
      <w:r>
        <w:rPr>
          <w:color w:val="000000"/>
          <w:sz w:val="24"/>
          <w:szCs w:val="24"/>
        </w:rPr>
        <w:t xml:space="preserve">                                        </w:t>
      </w:r>
    </w:p>
    <w:p w14:paraId="7FBA2165" w14:textId="77777777" w:rsidR="00DA2345" w:rsidRDefault="00DA2345" w:rsidP="00DA2345">
      <w:pPr>
        <w:autoSpaceDE w:val="0"/>
        <w:autoSpaceDN w:val="0"/>
        <w:adjustRightInd w:val="0"/>
        <w:spacing w:line="360" w:lineRule="auto"/>
        <w:ind w:firstLine="3969"/>
        <w:jc w:val="both"/>
        <w:rPr>
          <w:color w:val="000000"/>
          <w:sz w:val="24"/>
          <w:szCs w:val="24"/>
        </w:rPr>
      </w:pPr>
    </w:p>
    <w:p w14:paraId="22A0243E" w14:textId="77777777" w:rsidR="00DA2345" w:rsidRDefault="00DA2345" w:rsidP="00DA234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Vota a </w:t>
      </w:r>
      <w:proofErr w:type="gramStart"/>
      <w:r>
        <w:rPr>
          <w:b/>
          <w:bCs/>
          <w:color w:val="000000"/>
          <w:sz w:val="24"/>
          <w:szCs w:val="24"/>
        </w:rPr>
        <w:t>favor                                                                 Vota</w:t>
      </w:r>
      <w:proofErr w:type="gramEnd"/>
      <w:r>
        <w:rPr>
          <w:b/>
          <w:bCs/>
          <w:color w:val="000000"/>
          <w:sz w:val="24"/>
          <w:szCs w:val="24"/>
        </w:rPr>
        <w:t xml:space="preserve"> contra</w:t>
      </w:r>
    </w:p>
    <w:p w14:paraId="749B1E6F" w14:textId="77777777" w:rsidR="00DA2345" w:rsidRDefault="00DA2345" w:rsidP="00DA23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_Hlk126048774"/>
      <w:r>
        <w:rPr>
          <w:color w:val="000000"/>
          <w:sz w:val="24"/>
          <w:szCs w:val="24"/>
        </w:rPr>
        <w:t>Deputado Davi Brandão                                          _________________________</w:t>
      </w:r>
    </w:p>
    <w:bookmarkEnd w:id="3"/>
    <w:p w14:paraId="7DEB8633" w14:textId="77777777" w:rsidR="00DA2345" w:rsidRDefault="00DA2345" w:rsidP="00DA23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Deputado Fernando Braide                                          _________________________</w:t>
      </w:r>
    </w:p>
    <w:p w14:paraId="4F8858B9" w14:textId="77777777" w:rsidR="00DA2345" w:rsidRDefault="00DA2345" w:rsidP="00DA2345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Deputado </w:t>
      </w:r>
      <w:proofErr w:type="spellStart"/>
      <w:r>
        <w:rPr>
          <w:color w:val="000000"/>
          <w:sz w:val="24"/>
          <w:szCs w:val="24"/>
        </w:rPr>
        <w:t>Glalbert</w:t>
      </w:r>
      <w:proofErr w:type="spellEnd"/>
      <w:r>
        <w:rPr>
          <w:color w:val="000000"/>
          <w:sz w:val="24"/>
          <w:szCs w:val="24"/>
        </w:rPr>
        <w:t xml:space="preserve"> Cutrim</w:t>
      </w:r>
      <w:r>
        <w:rPr>
          <w:b/>
          <w:bCs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                            _________________________</w:t>
      </w:r>
    </w:p>
    <w:p w14:paraId="3CC09756" w14:textId="77777777" w:rsidR="00DA2345" w:rsidRDefault="00DA2345" w:rsidP="00DA234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                                          _________________________</w:t>
      </w:r>
    </w:p>
    <w:p w14:paraId="6063C871" w14:textId="437A87D2" w:rsidR="0049191C" w:rsidRPr="0049191C" w:rsidRDefault="0049191C" w:rsidP="00DA2345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  <w:sz w:val="24"/>
          <w:szCs w:val="24"/>
        </w:rPr>
      </w:pPr>
    </w:p>
    <w:p w14:paraId="5CD678D9" w14:textId="6F0D81D2" w:rsidR="00D40BAD" w:rsidRPr="00D40BAD" w:rsidRDefault="00E767BE" w:rsidP="0049191C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</w:t>
      </w:r>
      <w:r w:rsidR="00D70C99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536E" w14:textId="77777777" w:rsidR="006F0899" w:rsidRDefault="006F0899" w:rsidP="006A66C1">
      <w:r>
        <w:separator/>
      </w:r>
    </w:p>
  </w:endnote>
  <w:endnote w:type="continuationSeparator" w:id="0">
    <w:p w14:paraId="229F56CF" w14:textId="77777777" w:rsidR="006F0899" w:rsidRDefault="006F0899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8858" w14:textId="77777777" w:rsidR="006F0899" w:rsidRDefault="006F0899" w:rsidP="006A66C1">
      <w:r>
        <w:separator/>
      </w:r>
    </w:p>
  </w:footnote>
  <w:footnote w:type="continuationSeparator" w:id="0">
    <w:p w14:paraId="05D11CC7" w14:textId="77777777" w:rsidR="006F0899" w:rsidRDefault="006F0899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50B98"/>
    <w:rsid w:val="00073488"/>
    <w:rsid w:val="0007756E"/>
    <w:rsid w:val="00085094"/>
    <w:rsid w:val="000B6F8E"/>
    <w:rsid w:val="000D33B6"/>
    <w:rsid w:val="000E1CC7"/>
    <w:rsid w:val="00122213"/>
    <w:rsid w:val="0012691B"/>
    <w:rsid w:val="00174393"/>
    <w:rsid w:val="001748CC"/>
    <w:rsid w:val="001E0F37"/>
    <w:rsid w:val="00221E41"/>
    <w:rsid w:val="002A5F47"/>
    <w:rsid w:val="003216A3"/>
    <w:rsid w:val="003272C0"/>
    <w:rsid w:val="003431A9"/>
    <w:rsid w:val="00353B5E"/>
    <w:rsid w:val="0036129B"/>
    <w:rsid w:val="0036444D"/>
    <w:rsid w:val="003A4975"/>
    <w:rsid w:val="003E1B2C"/>
    <w:rsid w:val="00401A1C"/>
    <w:rsid w:val="00401A7F"/>
    <w:rsid w:val="00416485"/>
    <w:rsid w:val="00450458"/>
    <w:rsid w:val="0049191C"/>
    <w:rsid w:val="00494F88"/>
    <w:rsid w:val="004C3D1B"/>
    <w:rsid w:val="004F1596"/>
    <w:rsid w:val="00514B22"/>
    <w:rsid w:val="005249C4"/>
    <w:rsid w:val="0055170A"/>
    <w:rsid w:val="00590AE1"/>
    <w:rsid w:val="005C58F1"/>
    <w:rsid w:val="00605D5A"/>
    <w:rsid w:val="006359FA"/>
    <w:rsid w:val="0063751A"/>
    <w:rsid w:val="00640F3C"/>
    <w:rsid w:val="0066376F"/>
    <w:rsid w:val="00697C0D"/>
    <w:rsid w:val="006A66C1"/>
    <w:rsid w:val="006B0EFD"/>
    <w:rsid w:val="006D7C52"/>
    <w:rsid w:val="006F0899"/>
    <w:rsid w:val="00700843"/>
    <w:rsid w:val="00711354"/>
    <w:rsid w:val="007728CE"/>
    <w:rsid w:val="007B32A6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A46D0E"/>
    <w:rsid w:val="00A635A2"/>
    <w:rsid w:val="00A73537"/>
    <w:rsid w:val="00AC5E6E"/>
    <w:rsid w:val="00AE2A1A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0513E"/>
    <w:rsid w:val="00C50A8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2345"/>
    <w:rsid w:val="00DA7C7A"/>
    <w:rsid w:val="00DB7C9D"/>
    <w:rsid w:val="00DC5084"/>
    <w:rsid w:val="00DD5239"/>
    <w:rsid w:val="00E0557A"/>
    <w:rsid w:val="00E057B3"/>
    <w:rsid w:val="00E163A9"/>
    <w:rsid w:val="00E33A4A"/>
    <w:rsid w:val="00E41541"/>
    <w:rsid w:val="00E767BE"/>
    <w:rsid w:val="00EA3257"/>
    <w:rsid w:val="00EB519B"/>
    <w:rsid w:val="00EC3059"/>
    <w:rsid w:val="00EC72CD"/>
    <w:rsid w:val="00F04A73"/>
    <w:rsid w:val="00F35408"/>
    <w:rsid w:val="00F5794F"/>
    <w:rsid w:val="00F7219F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Antônio Guimarães de Freitas</cp:lastModifiedBy>
  <cp:revision>3</cp:revision>
  <cp:lastPrinted>2021-09-24T13:16:00Z</cp:lastPrinted>
  <dcterms:created xsi:type="dcterms:W3CDTF">2023-12-11T20:38:00Z</dcterms:created>
  <dcterms:modified xsi:type="dcterms:W3CDTF">2023-12-11T21:02:00Z</dcterms:modified>
</cp:coreProperties>
</file>