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2015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C110A0">
        <w:rPr>
          <w:rFonts w:ascii="Arial Narrow" w:hAnsi="Arial Narrow"/>
          <w:sz w:val="24"/>
          <w:szCs w:val="24"/>
        </w:rPr>
        <w:t xml:space="preserve"> </w:t>
      </w:r>
      <w:r w:rsidR="00F66D40">
        <w:rPr>
          <w:rFonts w:ascii="Arial Narrow" w:hAnsi="Arial Narrow"/>
          <w:sz w:val="24"/>
          <w:szCs w:val="24"/>
        </w:rPr>
        <w:t xml:space="preserve">solicitando </w:t>
      </w:r>
      <w:r w:rsidR="007B7928">
        <w:rPr>
          <w:rFonts w:ascii="Arial Narrow" w:hAnsi="Arial Narrow"/>
          <w:sz w:val="24"/>
          <w:szCs w:val="24"/>
        </w:rPr>
        <w:t>para que seja feito o serviço de pavimentação e obras que melhorem as condições sanitárias das comunidades Novo Paço, Renascer, Luís Fernando, Alto do Laranjal, Pirâmide (Recanto dos Poetas: Av. Salgadinho, Rua da Alegria, Av. São Marcos), situadas no município de Paço do Lumiar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dos moradores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das referidas comunidades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Devido as péssimas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condições em que se encontram as vias de acesso às comunidades pela falta de asfaltamento e condições sanitárias que prejudicam a qualidade de vida e dignidade dos moradores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7B7928">
        <w:rPr>
          <w:rFonts w:ascii="Arial Narrow" w:hAnsi="Arial Narrow" w:cs="Arial"/>
          <w:color w:val="000000"/>
          <w:sz w:val="24"/>
          <w:szCs w:val="24"/>
        </w:rPr>
        <w:t>16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7B7928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7B7928">
        <w:rPr>
          <w:rFonts w:ascii="Arial Narrow" w:hAnsi="Arial Narrow" w:cs="Arial"/>
          <w:color w:val="000000"/>
          <w:sz w:val="24"/>
          <w:szCs w:val="24"/>
        </w:rPr>
        <w:t>6</w:t>
      </w:r>
      <w:bookmarkStart w:id="0" w:name="_GoBack"/>
      <w:bookmarkEnd w:id="0"/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B792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161E7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B792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2016-03-16T12:44:00Z</cp:lastPrinted>
  <dcterms:created xsi:type="dcterms:W3CDTF">2016-03-16T12:44:00Z</dcterms:created>
  <dcterms:modified xsi:type="dcterms:W3CDTF">2016-03-16T12:44:00Z</dcterms:modified>
</cp:coreProperties>
</file>