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5784" w14:textId="77777777" w:rsidR="00002055" w:rsidRPr="007E189E" w:rsidRDefault="00002055" w:rsidP="000020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89E">
        <w:rPr>
          <w:rFonts w:ascii="Times New Roman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39BD28A3" w14:textId="342A280A" w:rsidR="00002055" w:rsidRPr="007E189E" w:rsidRDefault="00002055" w:rsidP="000020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89E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Nº </w:t>
      </w:r>
      <w:r w:rsidR="000F6BD1">
        <w:rPr>
          <w:rFonts w:ascii="Times New Roman" w:hAnsi="Times New Roman" w:cs="Times New Roman"/>
          <w:b/>
          <w:sz w:val="24"/>
          <w:szCs w:val="24"/>
          <w:u w:val="single"/>
        </w:rPr>
        <w:t xml:space="preserve">597 </w:t>
      </w:r>
      <w:r w:rsidRPr="007E189E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06399C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14:paraId="28CCCC35" w14:textId="77777777" w:rsidR="003F41E3" w:rsidRPr="005D1F17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MT"/>
          <w:b/>
          <w:color w:val="000000" w:themeColor="text1"/>
          <w:sz w:val="24"/>
          <w:szCs w:val="24"/>
          <w:u w:val="single"/>
        </w:rPr>
      </w:pPr>
      <w:r w:rsidRPr="005D1F17">
        <w:rPr>
          <w:rFonts w:ascii="Verdana" w:hAnsi="Verdana" w:cs="ArialMT"/>
          <w:b/>
          <w:color w:val="000000" w:themeColor="text1"/>
          <w:sz w:val="24"/>
          <w:szCs w:val="24"/>
          <w:u w:val="single"/>
        </w:rPr>
        <w:t>RELATÓRIO</w:t>
      </w:r>
      <w:r w:rsidR="00002055">
        <w:rPr>
          <w:rFonts w:ascii="Verdana" w:hAnsi="Verdana" w:cs="ArialMT"/>
          <w:b/>
          <w:color w:val="000000" w:themeColor="text1"/>
          <w:sz w:val="24"/>
          <w:szCs w:val="24"/>
          <w:u w:val="single"/>
        </w:rPr>
        <w:t>:</w:t>
      </w:r>
    </w:p>
    <w:p w14:paraId="53C2E2AC" w14:textId="77777777" w:rsidR="00184F66" w:rsidRPr="00461B65" w:rsidRDefault="00184F66" w:rsidP="00C146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339BBE" w14:textId="72407557" w:rsidR="00CD3FD7" w:rsidRDefault="00461B65" w:rsidP="00CD3FD7">
      <w:pPr>
        <w:pStyle w:val="Recuodecorpodetexto"/>
        <w:ind w:firstLine="1134"/>
        <w:rPr>
          <w:rFonts w:ascii="Times New Roman" w:hAnsi="Times New Roman" w:cs="Times New Roman"/>
        </w:rPr>
      </w:pPr>
      <w:r w:rsidRPr="00461B65">
        <w:rPr>
          <w:rFonts w:ascii="Times New Roman" w:hAnsi="Times New Roman" w:cs="Times New Roman"/>
        </w:rPr>
        <w:t xml:space="preserve">Trata-se </w:t>
      </w:r>
      <w:r w:rsidR="00441981">
        <w:rPr>
          <w:rFonts w:ascii="Times New Roman" w:hAnsi="Times New Roman" w:cs="Times New Roman"/>
        </w:rPr>
        <w:t>da análise do</w:t>
      </w:r>
      <w:r w:rsidRPr="00461B65">
        <w:rPr>
          <w:rFonts w:ascii="Times New Roman" w:hAnsi="Times New Roman" w:cs="Times New Roman"/>
        </w:rPr>
        <w:t xml:space="preserve"> Projeto de Lei nº </w:t>
      </w:r>
      <w:r w:rsidR="00402AEB">
        <w:rPr>
          <w:rFonts w:ascii="Times New Roman" w:hAnsi="Times New Roman" w:cs="Times New Roman"/>
        </w:rPr>
        <w:t>290</w:t>
      </w:r>
      <w:r w:rsidRPr="00461B65">
        <w:rPr>
          <w:rFonts w:ascii="Times New Roman" w:hAnsi="Times New Roman" w:cs="Times New Roman"/>
        </w:rPr>
        <w:t>/20</w:t>
      </w:r>
      <w:r w:rsidR="00BE0130">
        <w:rPr>
          <w:rFonts w:ascii="Times New Roman" w:hAnsi="Times New Roman" w:cs="Times New Roman"/>
        </w:rPr>
        <w:t>24</w:t>
      </w:r>
      <w:r w:rsidRPr="00461B65">
        <w:rPr>
          <w:rFonts w:ascii="Times New Roman" w:hAnsi="Times New Roman" w:cs="Times New Roman"/>
        </w:rPr>
        <w:t>, de autoria d</w:t>
      </w:r>
      <w:r w:rsidR="00402AEB">
        <w:rPr>
          <w:rFonts w:ascii="Times New Roman" w:hAnsi="Times New Roman" w:cs="Times New Roman"/>
        </w:rPr>
        <w:t>a</w:t>
      </w:r>
      <w:r w:rsidRPr="00461B65">
        <w:rPr>
          <w:rFonts w:ascii="Times New Roman" w:hAnsi="Times New Roman" w:cs="Times New Roman"/>
        </w:rPr>
        <w:t xml:space="preserve"> </w:t>
      </w:r>
      <w:r w:rsidR="00661C26">
        <w:rPr>
          <w:rFonts w:ascii="Times New Roman" w:hAnsi="Times New Roman" w:cs="Times New Roman"/>
        </w:rPr>
        <w:t>Senhor</w:t>
      </w:r>
      <w:r w:rsidR="00402AEB">
        <w:rPr>
          <w:rFonts w:ascii="Times New Roman" w:hAnsi="Times New Roman" w:cs="Times New Roman"/>
        </w:rPr>
        <w:t>a</w:t>
      </w:r>
      <w:r w:rsidR="00661C26">
        <w:rPr>
          <w:rFonts w:ascii="Times New Roman" w:hAnsi="Times New Roman" w:cs="Times New Roman"/>
        </w:rPr>
        <w:t xml:space="preserve"> </w:t>
      </w:r>
      <w:r w:rsidRPr="00461B65">
        <w:rPr>
          <w:rFonts w:ascii="Times New Roman" w:hAnsi="Times New Roman" w:cs="Times New Roman"/>
        </w:rPr>
        <w:t>Deputad</w:t>
      </w:r>
      <w:r w:rsidR="00402AEB">
        <w:rPr>
          <w:rFonts w:ascii="Times New Roman" w:hAnsi="Times New Roman" w:cs="Times New Roman"/>
        </w:rPr>
        <w:t>a</w:t>
      </w:r>
      <w:r w:rsidR="00BE0130">
        <w:rPr>
          <w:rFonts w:ascii="Times New Roman" w:hAnsi="Times New Roman" w:cs="Times New Roman"/>
        </w:rPr>
        <w:t xml:space="preserve"> </w:t>
      </w:r>
      <w:r w:rsidR="00402AEB">
        <w:rPr>
          <w:rFonts w:ascii="Times New Roman" w:hAnsi="Times New Roman" w:cs="Times New Roman"/>
        </w:rPr>
        <w:t>Edna Silva</w:t>
      </w:r>
      <w:r w:rsidRPr="00461B65">
        <w:rPr>
          <w:rFonts w:ascii="Times New Roman" w:hAnsi="Times New Roman" w:cs="Times New Roman"/>
        </w:rPr>
        <w:t xml:space="preserve">, que </w:t>
      </w:r>
      <w:r w:rsidR="00402AEB" w:rsidRPr="00402AEB">
        <w:rPr>
          <w:rFonts w:ascii="Times New Roman" w:hAnsi="Times New Roman" w:cs="Times New Roman"/>
        </w:rPr>
        <w:t xml:space="preserve">Institui o Dia da Cavalgada do Trabalhador no </w:t>
      </w:r>
      <w:r w:rsidR="00402AEB">
        <w:rPr>
          <w:rFonts w:ascii="Times New Roman" w:hAnsi="Times New Roman" w:cs="Times New Roman"/>
        </w:rPr>
        <w:t>M</w:t>
      </w:r>
      <w:r w:rsidR="00402AEB" w:rsidRPr="00402AEB">
        <w:rPr>
          <w:rFonts w:ascii="Times New Roman" w:hAnsi="Times New Roman" w:cs="Times New Roman"/>
        </w:rPr>
        <w:t>unicípio de Buriticupu/MA, e dá outras providências</w:t>
      </w:r>
      <w:r w:rsidR="00402AEB">
        <w:rPr>
          <w:rFonts w:ascii="Times New Roman" w:hAnsi="Times New Roman" w:cs="Times New Roman"/>
        </w:rPr>
        <w:t>.</w:t>
      </w:r>
    </w:p>
    <w:p w14:paraId="2C89CF9A" w14:textId="53EDD03C" w:rsidR="00CD3FD7" w:rsidRDefault="00402AEB" w:rsidP="00402AEB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termos do presente Projeto de Lei, f</w:t>
      </w:r>
      <w:r w:rsidRPr="00402AEB">
        <w:rPr>
          <w:rFonts w:ascii="Times New Roman" w:hAnsi="Times New Roman" w:cs="Times New Roman"/>
        </w:rPr>
        <w:t xml:space="preserve">ica instituído o “Dia da Cavalgada do Trabalhador” no </w:t>
      </w:r>
      <w:r>
        <w:rPr>
          <w:rFonts w:ascii="Times New Roman" w:hAnsi="Times New Roman" w:cs="Times New Roman"/>
        </w:rPr>
        <w:t>M</w:t>
      </w:r>
      <w:r w:rsidRPr="00402AEB">
        <w:rPr>
          <w:rFonts w:ascii="Times New Roman" w:hAnsi="Times New Roman" w:cs="Times New Roman"/>
        </w:rPr>
        <w:t>unicípio de Buriticupu/MA, a ser comemorado, anualmente, no dia 01 de maio</w:t>
      </w:r>
      <w:r>
        <w:rPr>
          <w:rFonts w:ascii="Times New Roman" w:hAnsi="Times New Roman" w:cs="Times New Roman"/>
        </w:rPr>
        <w:t xml:space="preserve">, que </w:t>
      </w:r>
      <w:r w:rsidRPr="00402AEB">
        <w:rPr>
          <w:rFonts w:ascii="Times New Roman" w:hAnsi="Times New Roman" w:cs="Times New Roman"/>
        </w:rPr>
        <w:t>passa</w:t>
      </w:r>
      <w:r>
        <w:rPr>
          <w:rFonts w:ascii="Times New Roman" w:hAnsi="Times New Roman" w:cs="Times New Roman"/>
        </w:rPr>
        <w:t>rá</w:t>
      </w:r>
      <w:r w:rsidRPr="00402AEB">
        <w:rPr>
          <w:rFonts w:ascii="Times New Roman" w:hAnsi="Times New Roman" w:cs="Times New Roman"/>
        </w:rPr>
        <w:t xml:space="preserve"> a integrar o Calendário Oficial de Eventos do Estado do Maranhão, reconhecendo a cavalgada como evento cultural e patrimônio imaterial do </w:t>
      </w:r>
      <w:r>
        <w:rPr>
          <w:rFonts w:ascii="Times New Roman" w:hAnsi="Times New Roman" w:cs="Times New Roman"/>
        </w:rPr>
        <w:t>mencionado M</w:t>
      </w:r>
      <w:r w:rsidRPr="00402AEB">
        <w:rPr>
          <w:rFonts w:ascii="Times New Roman" w:hAnsi="Times New Roman" w:cs="Times New Roman"/>
        </w:rPr>
        <w:t>unicípio.</w:t>
      </w:r>
    </w:p>
    <w:p w14:paraId="256DE971" w14:textId="2B189FB5" w:rsidR="00402AEB" w:rsidRPr="00402AEB" w:rsidRDefault="0054242C" w:rsidP="00402AEB">
      <w:pPr>
        <w:pStyle w:val="Recuodecorpodetexto"/>
        <w:ind w:firstLine="1276"/>
        <w:rPr>
          <w:rFonts w:ascii="Times New Roman" w:hAnsi="Times New Roman" w:cs="Times New Roman"/>
          <w:i/>
          <w:iCs/>
        </w:rPr>
      </w:pPr>
      <w:r w:rsidRPr="0054242C">
        <w:rPr>
          <w:rFonts w:ascii="Times New Roman" w:hAnsi="Times New Roman" w:cs="Times New Roman"/>
        </w:rPr>
        <w:t>Registra a justificativa d</w:t>
      </w:r>
      <w:r w:rsidR="00402AEB">
        <w:rPr>
          <w:rFonts w:ascii="Times New Roman" w:hAnsi="Times New Roman" w:cs="Times New Roman"/>
        </w:rPr>
        <w:t>a</w:t>
      </w:r>
      <w:r w:rsidRPr="0054242C">
        <w:rPr>
          <w:rFonts w:ascii="Times New Roman" w:hAnsi="Times New Roman" w:cs="Times New Roman"/>
        </w:rPr>
        <w:t xml:space="preserve"> autor</w:t>
      </w:r>
      <w:r w:rsidR="00402AEB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que</w:t>
      </w:r>
      <w:r w:rsidR="00402AEB">
        <w:rPr>
          <w:rFonts w:ascii="Times New Roman" w:hAnsi="Times New Roman" w:cs="Times New Roman"/>
        </w:rPr>
        <w:t xml:space="preserve"> a</w:t>
      </w:r>
      <w:r w:rsidR="00402AEB" w:rsidRPr="00402AEB">
        <w:rPr>
          <w:rFonts w:ascii="Times New Roman" w:hAnsi="Times New Roman" w:cs="Times New Roman"/>
        </w:rPr>
        <w:t xml:space="preserve"> </w:t>
      </w:r>
      <w:r w:rsidR="00402AEB" w:rsidRPr="00402AEB">
        <w:rPr>
          <w:rFonts w:ascii="Times New Roman" w:hAnsi="Times New Roman" w:cs="Times New Roman"/>
          <w:i/>
          <w:iCs/>
        </w:rPr>
        <w:t>cavalgada é uma manifestação cultural de grande relevância para o município de Buriticupu, sendo um evento que reúne a comunidade em celebração de suas tradições e costumes. O "Dia da Cavalgada do Trabalhador", comemorado em 01 de maio, é uma data aguardada com entusiasmo por todos os munícipes, representando uma oportunidade de confraternização e valorização do patrimônio cultural imaterial da cidade.</w:t>
      </w:r>
    </w:p>
    <w:p w14:paraId="04A14ECC" w14:textId="77777777" w:rsidR="00402AEB" w:rsidRPr="00402AEB" w:rsidRDefault="00402AEB" w:rsidP="00402AEB">
      <w:pPr>
        <w:pStyle w:val="Recuodecorpodetexto"/>
        <w:ind w:firstLine="1276"/>
        <w:rPr>
          <w:rFonts w:ascii="Times New Roman" w:hAnsi="Times New Roman" w:cs="Times New Roman"/>
          <w:i/>
          <w:iCs/>
        </w:rPr>
      </w:pPr>
      <w:r w:rsidRPr="00402AEB">
        <w:rPr>
          <w:rFonts w:ascii="Times New Roman" w:hAnsi="Times New Roman" w:cs="Times New Roman"/>
          <w:i/>
          <w:iCs/>
        </w:rPr>
        <w:t>Além de sua importância cultural, o evento atrai um grande número de pessoas das cidades vizinhas, contribuindo significativamente para a economia local. A presença de visitantes movimenta o comércio, impulsiona a prestação de serviços e gera emprego e renda para os moradores de Buriticupu.</w:t>
      </w:r>
    </w:p>
    <w:p w14:paraId="3B58AB2C" w14:textId="77777777" w:rsidR="00402AEB" w:rsidRPr="00402AEB" w:rsidRDefault="00402AEB" w:rsidP="00402AEB">
      <w:pPr>
        <w:pStyle w:val="Recuodecorpodetexto"/>
        <w:ind w:firstLine="1276"/>
        <w:rPr>
          <w:rFonts w:ascii="Times New Roman" w:hAnsi="Times New Roman" w:cs="Times New Roman"/>
          <w:i/>
          <w:iCs/>
        </w:rPr>
      </w:pPr>
      <w:r w:rsidRPr="00402AEB">
        <w:rPr>
          <w:rFonts w:ascii="Times New Roman" w:hAnsi="Times New Roman" w:cs="Times New Roman"/>
          <w:i/>
          <w:iCs/>
        </w:rPr>
        <w:t>Ao instituir o "Dia da Cavalgada do Trabalhador" no calendário oficial do Estado do Maranhão, busca-se não apenas reconhecer a importância deste evento, mas também fomentar ações que promovam a sua continuidade e fortalecimento, garantindo que as futuras gerações possam conhecer e participar desta rica tradição.</w:t>
      </w:r>
    </w:p>
    <w:p w14:paraId="2D4B7FCE" w14:textId="77777777" w:rsidR="00402AEB" w:rsidRDefault="00402AEB" w:rsidP="00402AEB">
      <w:pPr>
        <w:pStyle w:val="Recuodecorpodetexto"/>
        <w:ind w:firstLine="1276"/>
        <w:rPr>
          <w:rFonts w:ascii="Times New Roman" w:hAnsi="Times New Roman" w:cs="Times New Roman"/>
          <w:i/>
          <w:iCs/>
        </w:rPr>
      </w:pPr>
    </w:p>
    <w:p w14:paraId="036E2407" w14:textId="77777777" w:rsidR="00402AEB" w:rsidRDefault="00402AEB" w:rsidP="00402AEB">
      <w:pPr>
        <w:pStyle w:val="Recuodecorpodetexto"/>
        <w:ind w:firstLine="1276"/>
        <w:rPr>
          <w:rFonts w:ascii="Times New Roman" w:hAnsi="Times New Roman" w:cs="Times New Roman"/>
          <w:i/>
          <w:iCs/>
        </w:rPr>
      </w:pPr>
    </w:p>
    <w:p w14:paraId="55C32AB2" w14:textId="77777777" w:rsidR="00402AEB" w:rsidRDefault="00402AEB" w:rsidP="00402AEB">
      <w:pPr>
        <w:pStyle w:val="Recuodecorpodetexto"/>
        <w:ind w:firstLine="1276"/>
        <w:rPr>
          <w:rFonts w:ascii="Times New Roman" w:hAnsi="Times New Roman" w:cs="Times New Roman"/>
          <w:i/>
          <w:iCs/>
        </w:rPr>
      </w:pPr>
    </w:p>
    <w:p w14:paraId="085D4B0A" w14:textId="3B49DFBB" w:rsidR="0054242C" w:rsidRDefault="00402AEB" w:rsidP="00402AEB">
      <w:pPr>
        <w:pStyle w:val="Recuodecorpodetexto"/>
        <w:ind w:firstLine="1276"/>
        <w:rPr>
          <w:rFonts w:ascii="Times New Roman" w:hAnsi="Times New Roman" w:cs="Times New Roman"/>
        </w:rPr>
      </w:pPr>
      <w:r w:rsidRPr="00402AEB">
        <w:rPr>
          <w:rFonts w:ascii="Times New Roman" w:hAnsi="Times New Roman" w:cs="Times New Roman"/>
          <w:i/>
          <w:iCs/>
        </w:rPr>
        <w:lastRenderedPageBreak/>
        <w:t xml:space="preserve">Este </w:t>
      </w:r>
      <w:r>
        <w:rPr>
          <w:rFonts w:ascii="Times New Roman" w:hAnsi="Times New Roman" w:cs="Times New Roman"/>
          <w:i/>
          <w:iCs/>
        </w:rPr>
        <w:t>P</w:t>
      </w:r>
      <w:r w:rsidRPr="00402AEB">
        <w:rPr>
          <w:rFonts w:ascii="Times New Roman" w:hAnsi="Times New Roman" w:cs="Times New Roman"/>
          <w:i/>
          <w:iCs/>
        </w:rPr>
        <w:t xml:space="preserve">rojeto de </w:t>
      </w:r>
      <w:r>
        <w:rPr>
          <w:rFonts w:ascii="Times New Roman" w:hAnsi="Times New Roman" w:cs="Times New Roman"/>
          <w:i/>
          <w:iCs/>
        </w:rPr>
        <w:t>L</w:t>
      </w:r>
      <w:r w:rsidRPr="00402AEB">
        <w:rPr>
          <w:rFonts w:ascii="Times New Roman" w:hAnsi="Times New Roman" w:cs="Times New Roman"/>
          <w:i/>
          <w:iCs/>
        </w:rPr>
        <w:t>ei visa, portanto, assegurar o reconhecimento formal e o apoio necessário para a realização das atividades que compõem o "Dia da Cavalgada do Trabalhador", contribuindo para a preservação e difusão da cultura local e para o desenvolvimento econômico do município.</w:t>
      </w:r>
      <w:r w:rsidR="00CD3FD7">
        <w:rPr>
          <w:rFonts w:ascii="Times New Roman" w:hAnsi="Times New Roman" w:cs="Times New Roman"/>
        </w:rPr>
        <w:t xml:space="preserve"> </w:t>
      </w:r>
      <w:r w:rsidR="0054242C">
        <w:rPr>
          <w:rFonts w:ascii="Times New Roman" w:hAnsi="Times New Roman" w:cs="Times New Roman"/>
        </w:rPr>
        <w:t xml:space="preserve">Essa justificativa por si só atende a pertinência da matéria. </w:t>
      </w:r>
    </w:p>
    <w:p w14:paraId="7050BA84" w14:textId="4C2F889D" w:rsidR="0054242C" w:rsidRDefault="0054242C" w:rsidP="0054242C">
      <w:pPr>
        <w:pStyle w:val="Recuodecorpodetexto"/>
        <w:ind w:firstLine="1276"/>
        <w:rPr>
          <w:rFonts w:ascii="Times New Roman" w:hAnsi="Times New Roman" w:cs="Times New Roman"/>
        </w:rPr>
      </w:pPr>
      <w:r w:rsidRPr="0054242C">
        <w:rPr>
          <w:rFonts w:ascii="Times New Roman" w:hAnsi="Times New Roman" w:cs="Times New Roman"/>
        </w:rPr>
        <w:t xml:space="preserve">  Para proceder ao exame da competência legislativa do Estado-membro para dispor sobre a instituição de data comemorativa, é importante considerar alguns dispositivos da Constituição Federal. </w:t>
      </w:r>
    </w:p>
    <w:p w14:paraId="14C44BFE" w14:textId="77777777" w:rsidR="0054242C" w:rsidRPr="0054242C" w:rsidRDefault="0054242C" w:rsidP="0054242C">
      <w:pPr>
        <w:pStyle w:val="Recuodecorpodetexto"/>
        <w:ind w:firstLine="1276"/>
        <w:rPr>
          <w:rFonts w:ascii="Times New Roman" w:hAnsi="Times New Roman" w:cs="Times New Roman"/>
        </w:rPr>
      </w:pPr>
      <w:r w:rsidRPr="0054242C">
        <w:rPr>
          <w:rFonts w:ascii="Times New Roman" w:hAnsi="Times New Roman" w:cs="Times New Roman"/>
        </w:rPr>
        <w:t>De acordo com a Constituição da República, o art. 22, enumera as matérias sobre as quais cabe à União legislar privativamente, em que predomina o interesse nacional, e o art. 30, inciso I, relaciona os assuntos que cabem aos Municípios, de interesse local.  Ao Estado-membro, segundo o § 1º do art. 25, estão reservadas as matérias que não se enquadram no campo privativo da União ou do Município.</w:t>
      </w:r>
    </w:p>
    <w:p w14:paraId="49A3FF01" w14:textId="77777777" w:rsidR="0054242C" w:rsidRPr="0054242C" w:rsidRDefault="0054242C" w:rsidP="0054242C">
      <w:pPr>
        <w:pStyle w:val="Recuodecorpodetexto"/>
        <w:ind w:firstLine="1276"/>
        <w:rPr>
          <w:rFonts w:ascii="Times New Roman" w:hAnsi="Times New Roman" w:cs="Times New Roman"/>
        </w:rPr>
      </w:pPr>
      <w:r w:rsidRPr="0054242C">
        <w:rPr>
          <w:rFonts w:ascii="Times New Roman" w:hAnsi="Times New Roman" w:cs="Times New Roman"/>
        </w:rPr>
        <w:t>Nota-se que nenhum deles diz respeito - direta ou indiretamente - à medida consubstanciada na proposição, qual seja, a instituição de data comemorativa. Daí a conclusão de que o poder de legislar sobre o estabelecimento de data comemorativa é residual dos Estados-membros da Federação.</w:t>
      </w:r>
    </w:p>
    <w:p w14:paraId="337A97E4" w14:textId="77777777" w:rsidR="0054242C" w:rsidRPr="0054242C" w:rsidRDefault="0054242C" w:rsidP="0054242C">
      <w:pPr>
        <w:pStyle w:val="Recuodecorpodetexto"/>
        <w:ind w:firstLine="1276"/>
        <w:rPr>
          <w:rFonts w:ascii="Times New Roman" w:hAnsi="Times New Roman" w:cs="Times New Roman"/>
          <w:i/>
        </w:rPr>
      </w:pPr>
      <w:r w:rsidRPr="0054242C">
        <w:rPr>
          <w:rFonts w:ascii="Times New Roman" w:hAnsi="Times New Roman" w:cs="Times New Roman"/>
        </w:rPr>
        <w:t>No mesmo sentido, parecer da Advocacia-Geral da União na ADI 3069/DF acerca da instituição do Dia do Comerciário:</w:t>
      </w:r>
      <w:r w:rsidRPr="0054242C">
        <w:rPr>
          <w:rFonts w:ascii="Times New Roman" w:hAnsi="Times New Roman" w:cs="Times New Roman"/>
          <w:i/>
        </w:rPr>
        <w:t xml:space="preserve"> </w:t>
      </w:r>
    </w:p>
    <w:p w14:paraId="07DF9F37" w14:textId="77777777" w:rsidR="0054242C" w:rsidRPr="0054242C" w:rsidRDefault="0054242C" w:rsidP="0054242C">
      <w:pPr>
        <w:pStyle w:val="Recuodecorpodetexto"/>
        <w:ind w:firstLine="1276"/>
        <w:rPr>
          <w:rFonts w:ascii="Times New Roman" w:hAnsi="Times New Roman" w:cs="Times New Roman"/>
          <w:b/>
          <w:i/>
          <w:u w:val="single"/>
        </w:rPr>
      </w:pPr>
      <w:r w:rsidRPr="0054242C">
        <w:rPr>
          <w:rFonts w:ascii="Times New Roman" w:hAnsi="Times New Roman" w:cs="Times New Roman"/>
          <w:b/>
          <w:i/>
        </w:rPr>
        <w:t xml:space="preserve">A Advocacia-Geral da União, em sua manifestação (fls. 23/30), </w:t>
      </w:r>
      <w:r w:rsidRPr="0054242C">
        <w:rPr>
          <w:rFonts w:ascii="Times New Roman" w:hAnsi="Times New Roman" w:cs="Times New Roman"/>
          <w:b/>
          <w:i/>
          <w:u w:val="single"/>
        </w:rPr>
        <w:t>salientou que a criação, por si só, de uma data comemorativa local que represente uma homenagem à categoria dos comerciários não afronta a Carta Magna, sendo certo que tal iniciativa está inserida na autonomia que possuem os entes da Federação de “prestar homenagens a tudo que se revele especial”</w:t>
      </w:r>
      <w:r w:rsidRPr="0054242C">
        <w:rPr>
          <w:rFonts w:ascii="Times New Roman" w:hAnsi="Times New Roman" w:cs="Times New Roman"/>
          <w:b/>
          <w:i/>
        </w:rPr>
        <w:t xml:space="preserve">, </w:t>
      </w:r>
      <w:r w:rsidRPr="0054242C">
        <w:rPr>
          <w:rFonts w:ascii="Times New Roman" w:hAnsi="Times New Roman" w:cs="Times New Roman"/>
          <w:b/>
          <w:i/>
          <w:u w:val="single"/>
        </w:rPr>
        <w:t>havendo, nesse sentido, várias datas que festejam fatos ou personagens históricos, direitos fundamentais, categorias profissionais, pessoas, coisas, instituições etc.</w:t>
      </w:r>
    </w:p>
    <w:p w14:paraId="024D7145" w14:textId="77777777" w:rsidR="00402AEB" w:rsidRDefault="00402AEB" w:rsidP="0054242C">
      <w:pPr>
        <w:pStyle w:val="Recuodecorpodetexto"/>
        <w:ind w:firstLine="1276"/>
        <w:rPr>
          <w:rFonts w:ascii="Times New Roman" w:hAnsi="Times New Roman" w:cs="Times New Roman"/>
          <w:b/>
          <w:i/>
          <w:u w:val="single"/>
        </w:rPr>
      </w:pPr>
    </w:p>
    <w:p w14:paraId="26A1B368" w14:textId="77777777" w:rsidR="00402AEB" w:rsidRDefault="00402AEB" w:rsidP="0054242C">
      <w:pPr>
        <w:pStyle w:val="Recuodecorpodetexto"/>
        <w:ind w:firstLine="1276"/>
        <w:rPr>
          <w:rFonts w:ascii="Times New Roman" w:hAnsi="Times New Roman" w:cs="Times New Roman"/>
          <w:b/>
          <w:i/>
          <w:u w:val="single"/>
        </w:rPr>
      </w:pPr>
    </w:p>
    <w:p w14:paraId="6E889505" w14:textId="77777777" w:rsidR="00402AEB" w:rsidRDefault="00402AEB" w:rsidP="0054242C">
      <w:pPr>
        <w:pStyle w:val="Recuodecorpodetexto"/>
        <w:ind w:firstLine="1276"/>
        <w:rPr>
          <w:rFonts w:ascii="Times New Roman" w:hAnsi="Times New Roman" w:cs="Times New Roman"/>
          <w:b/>
          <w:i/>
          <w:u w:val="single"/>
        </w:rPr>
      </w:pPr>
    </w:p>
    <w:p w14:paraId="417A2934" w14:textId="77777777" w:rsidR="00402AEB" w:rsidRDefault="00402AEB" w:rsidP="0054242C">
      <w:pPr>
        <w:pStyle w:val="Recuodecorpodetexto"/>
        <w:ind w:firstLine="1276"/>
        <w:rPr>
          <w:rFonts w:ascii="Times New Roman" w:hAnsi="Times New Roman" w:cs="Times New Roman"/>
          <w:b/>
          <w:i/>
          <w:u w:val="single"/>
        </w:rPr>
      </w:pPr>
    </w:p>
    <w:p w14:paraId="28EBBD00" w14:textId="08C9D196" w:rsidR="0054242C" w:rsidRPr="0054242C" w:rsidRDefault="0054242C" w:rsidP="0054242C">
      <w:pPr>
        <w:pStyle w:val="Recuodecorpodetexto"/>
        <w:ind w:firstLine="1276"/>
        <w:rPr>
          <w:rFonts w:ascii="Times New Roman" w:hAnsi="Times New Roman" w:cs="Times New Roman"/>
          <w:b/>
          <w:i/>
        </w:rPr>
      </w:pPr>
      <w:r w:rsidRPr="0054242C">
        <w:rPr>
          <w:rFonts w:ascii="Times New Roman" w:hAnsi="Times New Roman" w:cs="Times New Roman"/>
          <w:b/>
          <w:i/>
          <w:u w:val="single"/>
        </w:rPr>
        <w:lastRenderedPageBreak/>
        <w:t xml:space="preserve">Afirma, todavia, que a fixação de data de comemoração não se confunde com a criação de feriado, iniciativa esta que “ocasiona reflexos nas relações de trabalho devido à obrigatoriedade do pagamento de salários” </w:t>
      </w:r>
      <w:r w:rsidRPr="0054242C">
        <w:rPr>
          <w:rFonts w:ascii="Times New Roman" w:hAnsi="Times New Roman" w:cs="Times New Roman"/>
          <w:b/>
          <w:i/>
        </w:rPr>
        <w:t>(fl. 28), além de provocar a interrupção de outras atividades públicas e privadas. Conclui, dessa forma, que a expressão “e feriado para todos os efeitos legais”, contida no art. 2º do ato normativo ora em exame, invade a competência privativa da União para legislar sobre direito do trabalho</w:t>
      </w:r>
    </w:p>
    <w:p w14:paraId="047F016D" w14:textId="77777777" w:rsidR="0054242C" w:rsidRPr="0054242C" w:rsidRDefault="0054242C" w:rsidP="0054242C">
      <w:pPr>
        <w:pStyle w:val="Recuodecorpodetexto"/>
        <w:ind w:firstLine="1276"/>
        <w:rPr>
          <w:rFonts w:ascii="Times New Roman" w:hAnsi="Times New Roman" w:cs="Times New Roman"/>
        </w:rPr>
      </w:pPr>
      <w:r w:rsidRPr="0054242C">
        <w:rPr>
          <w:rFonts w:ascii="Times New Roman" w:hAnsi="Times New Roman" w:cs="Times New Roman"/>
        </w:rPr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14:paraId="17665F55" w14:textId="77777777" w:rsidR="0054242C" w:rsidRPr="0054242C" w:rsidRDefault="0054242C" w:rsidP="0054242C">
      <w:pPr>
        <w:pStyle w:val="Recuodecorpodetexto"/>
        <w:ind w:firstLine="1276"/>
        <w:rPr>
          <w:rFonts w:ascii="Times New Roman" w:hAnsi="Times New Roman" w:cs="Times New Roman"/>
        </w:rPr>
      </w:pPr>
      <w:r w:rsidRPr="0054242C">
        <w:rPr>
          <w:rFonts w:ascii="Times New Roman" w:hAnsi="Times New Roman" w:cs="Times New Roman"/>
        </w:rPr>
        <w:t xml:space="preserve">Ao examinar a matéria verifica-se que a mesma é de natureza legislativa e, quanto à iniciativa não se inclui dentre as de iniciativa privativa, constantes do art. 43, da CE/89. </w:t>
      </w:r>
    </w:p>
    <w:p w14:paraId="4D640437" w14:textId="77777777" w:rsidR="0054242C" w:rsidRDefault="0054242C" w:rsidP="0054242C">
      <w:pPr>
        <w:pStyle w:val="Recuodecorpodetexto"/>
        <w:ind w:firstLine="1276"/>
        <w:rPr>
          <w:rFonts w:ascii="Times New Roman" w:hAnsi="Times New Roman" w:cs="Times New Roman"/>
        </w:rPr>
      </w:pPr>
      <w:r w:rsidRPr="0054242C">
        <w:rPr>
          <w:rFonts w:ascii="Times New Roman" w:hAnsi="Times New Roman" w:cs="Times New Roman"/>
        </w:rPr>
        <w:t>Assim, no caso em tela, a observância da reserva de iniciativa ao Projeto de Lei torna evidente por não haver qualquer vício formal à norma jurídica a ser editada.</w:t>
      </w:r>
    </w:p>
    <w:p w14:paraId="5F376963" w14:textId="01EB98CF" w:rsidR="008766C4" w:rsidRPr="0054242C" w:rsidRDefault="00E03796" w:rsidP="0054242C">
      <w:pPr>
        <w:pStyle w:val="Recuodecorpodetex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Entretanto</w:t>
      </w:r>
      <w:r w:rsidR="008766C4" w:rsidRPr="008766C4">
        <w:rPr>
          <w:rFonts w:ascii="Times New Roman" w:hAnsi="Times New Roman" w:cs="Times New Roman"/>
        </w:rPr>
        <w:t xml:space="preserve">, objetivando aprimorar o texto original do presente Projeto de Lei, sugerimos a sua aprovação na forma de substitutivo, </w:t>
      </w:r>
      <w:r w:rsidR="008766C4">
        <w:rPr>
          <w:rFonts w:ascii="Times New Roman" w:hAnsi="Times New Roman" w:cs="Times New Roman"/>
        </w:rPr>
        <w:t>para melhor</w:t>
      </w:r>
      <w:r w:rsidR="008766C4" w:rsidRPr="008766C4">
        <w:rPr>
          <w:rFonts w:ascii="Times New Roman" w:hAnsi="Times New Roman" w:cs="Times New Roman"/>
        </w:rPr>
        <w:t xml:space="preserve"> </w:t>
      </w:r>
      <w:r w:rsidR="008766C4">
        <w:rPr>
          <w:rFonts w:ascii="Times New Roman" w:hAnsi="Times New Roman" w:cs="Times New Roman"/>
        </w:rPr>
        <w:t>su</w:t>
      </w:r>
      <w:r w:rsidR="008766C4" w:rsidRPr="008766C4">
        <w:rPr>
          <w:rFonts w:ascii="Times New Roman" w:hAnsi="Times New Roman" w:cs="Times New Roman"/>
        </w:rPr>
        <w:t>a aplicabilidade</w:t>
      </w:r>
      <w:r w:rsidR="008766C4">
        <w:rPr>
          <w:rFonts w:ascii="Times New Roman" w:hAnsi="Times New Roman" w:cs="Times New Roman"/>
        </w:rPr>
        <w:t>.</w:t>
      </w:r>
    </w:p>
    <w:p w14:paraId="3E566B6F" w14:textId="77777777" w:rsidR="0054242C" w:rsidRPr="0054242C" w:rsidRDefault="0054242C" w:rsidP="0054242C">
      <w:pPr>
        <w:pStyle w:val="Recuodecorpodetexto"/>
        <w:ind w:firstLine="1276"/>
        <w:rPr>
          <w:rFonts w:ascii="Times New Roman" w:hAnsi="Times New Roman" w:cs="Times New Roman"/>
        </w:rPr>
      </w:pPr>
    </w:p>
    <w:p w14:paraId="639CB3CC" w14:textId="03EE18AE" w:rsidR="00661C26" w:rsidRPr="00661C26" w:rsidRDefault="00661C26" w:rsidP="00661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C26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661C26">
        <w:rPr>
          <w:rFonts w:ascii="Times New Roman" w:hAnsi="Times New Roman" w:cs="Times New Roman"/>
          <w:b/>
          <w:sz w:val="24"/>
          <w:szCs w:val="24"/>
        </w:rPr>
        <w:t>:</w:t>
      </w:r>
    </w:p>
    <w:p w14:paraId="7475A542" w14:textId="438AB9D8" w:rsidR="008766C4" w:rsidRDefault="008766C4" w:rsidP="008766C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1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Isto posto, opinamos pela </w:t>
      </w:r>
      <w:r w:rsidRPr="00740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aprovação do Projeto de Lei Ordinária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290/2024</w:t>
      </w:r>
      <w:r w:rsidRPr="00661C26">
        <w:rPr>
          <w:rFonts w:ascii="Times New Roman" w:eastAsia="Times New Roman" w:hAnsi="Times New Roman" w:cs="Times New Roman"/>
          <w:sz w:val="24"/>
          <w:szCs w:val="24"/>
          <w:lang w:eastAsia="pt-BR"/>
        </w:rPr>
        <w:t>, na forma de substitutivo anexo a este Parecer.</w:t>
      </w:r>
    </w:p>
    <w:p w14:paraId="4CFF77C3" w14:textId="7119DA87" w:rsidR="00402AEB" w:rsidRDefault="008766C4" w:rsidP="008766C4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o voto.</w:t>
      </w:r>
    </w:p>
    <w:p w14:paraId="6E6AF8BB" w14:textId="77777777" w:rsidR="008766C4" w:rsidRDefault="008766C4" w:rsidP="0000205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2429E6D" w14:textId="77777777" w:rsidR="008766C4" w:rsidRDefault="008766C4" w:rsidP="0000205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018E1B2" w14:textId="77777777" w:rsidR="008766C4" w:rsidRDefault="008766C4" w:rsidP="0000205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8784CDB" w14:textId="77777777" w:rsidR="008766C4" w:rsidRDefault="008766C4" w:rsidP="0000205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7A5BF46" w14:textId="77777777" w:rsidR="008766C4" w:rsidRDefault="008766C4" w:rsidP="0000205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E2DE65D" w14:textId="77777777" w:rsidR="008766C4" w:rsidRDefault="008766C4" w:rsidP="0000205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993A912" w14:textId="77777777" w:rsidR="008766C4" w:rsidRDefault="008766C4" w:rsidP="0000205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5A0747" w14:textId="20C9DC7A" w:rsidR="00002055" w:rsidRPr="007E189E" w:rsidRDefault="00002055" w:rsidP="0000205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189E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DA COMISSÃO:</w:t>
      </w:r>
    </w:p>
    <w:p w14:paraId="4CD608A2" w14:textId="7C336A5B" w:rsidR="00002055" w:rsidRPr="007E189E" w:rsidRDefault="00002055" w:rsidP="00740FA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9E">
        <w:rPr>
          <w:rFonts w:ascii="Times New Roman" w:eastAsia="Calibri" w:hAnsi="Times New Roman" w:cs="Times New Roman"/>
          <w:sz w:val="24"/>
          <w:szCs w:val="24"/>
        </w:rPr>
        <w:t>Os membros da Comissão de Constituição, Justiça e Cidadania votam</w:t>
      </w:r>
      <w:r w:rsidR="00067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189E">
        <w:rPr>
          <w:rFonts w:ascii="Times New Roman" w:eastAsia="Calibri" w:hAnsi="Times New Roman" w:cs="Times New Roman"/>
          <w:sz w:val="24"/>
          <w:szCs w:val="24"/>
        </w:rPr>
        <w:t xml:space="preserve">pela </w:t>
      </w:r>
      <w:r w:rsidR="00740FA5" w:rsidRPr="0006399C">
        <w:rPr>
          <w:rFonts w:ascii="Times New Roman" w:eastAsia="Calibri" w:hAnsi="Times New Roman" w:cs="Times New Roman"/>
          <w:b/>
          <w:bCs/>
          <w:sz w:val="24"/>
          <w:szCs w:val="24"/>
        </w:rPr>
        <w:t>aprovação</w:t>
      </w:r>
      <w:r w:rsidRPr="00063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Projeto de Lei nº </w:t>
      </w:r>
      <w:r w:rsidR="00402AEB">
        <w:rPr>
          <w:rFonts w:ascii="Times New Roman" w:eastAsia="Calibri" w:hAnsi="Times New Roman" w:cs="Times New Roman"/>
          <w:b/>
          <w:bCs/>
          <w:sz w:val="24"/>
          <w:szCs w:val="24"/>
        </w:rPr>
        <w:t>290</w:t>
      </w:r>
      <w:r w:rsidR="00CA75D5" w:rsidRPr="0006399C">
        <w:rPr>
          <w:rFonts w:ascii="Times New Roman" w:eastAsia="Calibri" w:hAnsi="Times New Roman" w:cs="Times New Roman"/>
          <w:b/>
          <w:bCs/>
          <w:sz w:val="24"/>
          <w:szCs w:val="24"/>
        </w:rPr>
        <w:t>/20</w:t>
      </w:r>
      <w:r w:rsidR="00D77CB8"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Pr="007E189E">
        <w:rPr>
          <w:rFonts w:ascii="Times New Roman" w:eastAsia="Calibri" w:hAnsi="Times New Roman" w:cs="Times New Roman"/>
          <w:sz w:val="24"/>
          <w:szCs w:val="24"/>
        </w:rPr>
        <w:t xml:space="preserve">, nos termos do voto do </w:t>
      </w:r>
      <w:r w:rsidR="0006399C">
        <w:rPr>
          <w:rFonts w:ascii="Times New Roman" w:eastAsia="Calibri" w:hAnsi="Times New Roman" w:cs="Times New Roman"/>
          <w:sz w:val="24"/>
          <w:szCs w:val="24"/>
        </w:rPr>
        <w:t>R</w:t>
      </w:r>
      <w:r w:rsidRPr="007E189E">
        <w:rPr>
          <w:rFonts w:ascii="Times New Roman" w:eastAsia="Calibri" w:hAnsi="Times New Roman" w:cs="Times New Roman"/>
          <w:sz w:val="24"/>
          <w:szCs w:val="24"/>
        </w:rPr>
        <w:t>elator.</w:t>
      </w:r>
    </w:p>
    <w:p w14:paraId="4A160086" w14:textId="77777777" w:rsidR="006D20CA" w:rsidRDefault="006D20CA" w:rsidP="00740FA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É o parecer</w:t>
      </w:r>
      <w:r w:rsidR="00740F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393D37" w14:textId="77777777" w:rsidR="0006399C" w:rsidRDefault="0006399C" w:rsidP="00740FA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EEE12" w14:textId="6BA8DA43" w:rsidR="006D20CA" w:rsidRDefault="009E5136" w:rsidP="00740FA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1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SALA DAS COMISSÕES “DEPUTADO LÉO FRANKLIM”, em 03 de setembro de 2024.  </w:t>
      </w:r>
      <w:r w:rsidR="00002055" w:rsidRPr="007E18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</w:t>
      </w:r>
      <w:r w:rsidR="006D20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</w:t>
      </w:r>
      <w:r w:rsidR="00002055" w:rsidRPr="007E189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00205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02055" w:rsidRPr="007E18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020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02055" w:rsidRPr="007E1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CABB90" w14:textId="77777777" w:rsidR="0054242C" w:rsidRDefault="0054242C" w:rsidP="0054242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</w:p>
    <w:p w14:paraId="136483BD" w14:textId="1C846CA1" w:rsidR="00B7364F" w:rsidRPr="00B7364F" w:rsidRDefault="0054242C" w:rsidP="00B7364F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 w:rsidRPr="00542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1C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B7364F" w:rsidRPr="00B736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Presidente: </w:t>
      </w:r>
      <w:r w:rsidR="00B7364F" w:rsidRPr="00B7364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</w:t>
      </w:r>
      <w:r w:rsidR="00B7364F" w:rsidRPr="00B736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</w:t>
      </w:r>
    </w:p>
    <w:p w14:paraId="121E9E56" w14:textId="77777777" w:rsidR="00B7364F" w:rsidRPr="00B7364F" w:rsidRDefault="00B7364F" w:rsidP="00B73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736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Relator: </w:t>
      </w:r>
      <w:r w:rsidRPr="00B7364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Neto Evangelista                                                  </w:t>
      </w:r>
    </w:p>
    <w:p w14:paraId="3BAD1751" w14:textId="77777777" w:rsidR="00B7364F" w:rsidRPr="00B7364F" w:rsidRDefault="00B7364F" w:rsidP="00B73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A64629A" w14:textId="77777777" w:rsidR="00B7364F" w:rsidRPr="00B7364F" w:rsidRDefault="00B7364F" w:rsidP="00B73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bookmarkStart w:id="0" w:name="_Hlk23259089"/>
      <w:r w:rsidRPr="00B736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Vota contra:</w:t>
      </w:r>
    </w:p>
    <w:p w14:paraId="7827A886" w14:textId="77777777" w:rsidR="00B7364F" w:rsidRPr="00B7364F" w:rsidRDefault="00B7364F" w:rsidP="00B73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B7364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Ariston                                               ______________________________</w:t>
      </w:r>
    </w:p>
    <w:p w14:paraId="2479232E" w14:textId="77777777" w:rsidR="00B7364F" w:rsidRPr="00B7364F" w:rsidRDefault="00B7364F" w:rsidP="00B73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B7364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B7364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Glalbert</w:t>
      </w:r>
      <w:proofErr w:type="spellEnd"/>
      <w:r w:rsidRPr="00B7364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Cutrim                                 ______________________________</w:t>
      </w:r>
    </w:p>
    <w:p w14:paraId="564750FC" w14:textId="77777777" w:rsidR="00B7364F" w:rsidRPr="00B7364F" w:rsidRDefault="00B7364F" w:rsidP="00B73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7364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Florêncio Neto               </w:t>
      </w:r>
      <w:r w:rsidRPr="00B736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______________________________</w:t>
      </w:r>
    </w:p>
    <w:p w14:paraId="08FAB302" w14:textId="77777777" w:rsidR="00B7364F" w:rsidRPr="00B7364F" w:rsidRDefault="00B7364F" w:rsidP="00B73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736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____________________________                   ______________________________</w:t>
      </w:r>
    </w:p>
    <w:p w14:paraId="14B216F1" w14:textId="77777777" w:rsidR="00B7364F" w:rsidRPr="00B7364F" w:rsidRDefault="00B7364F" w:rsidP="00B73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736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___________________________                     ______________________________</w:t>
      </w:r>
      <w:bookmarkEnd w:id="0"/>
    </w:p>
    <w:p w14:paraId="17C7D522" w14:textId="0F26CC68" w:rsidR="00402AEB" w:rsidRDefault="00402AEB" w:rsidP="00B7364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7F672C2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2F9B39D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C40F25F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68DD59D4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5D1D6A1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C1E17C8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087DD26D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2DFD6159" w14:textId="77777777" w:rsidR="00B7364F" w:rsidRDefault="00B7364F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7EDA47AF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1ACE5E9" w14:textId="77777777" w:rsidR="008766C4" w:rsidRDefault="008766C4" w:rsidP="008766C4">
      <w:pPr>
        <w:spacing w:after="0" w:line="312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AO </w:t>
      </w:r>
      <w:r w:rsidRPr="004A58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290</w:t>
      </w:r>
      <w:r w:rsidRPr="004A58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/2024</w:t>
      </w:r>
    </w:p>
    <w:p w14:paraId="70FCF555" w14:textId="77777777" w:rsidR="008766C4" w:rsidRPr="004A5830" w:rsidRDefault="008766C4" w:rsidP="008766C4">
      <w:pPr>
        <w:spacing w:after="0" w:line="312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5CA7FA" w14:textId="77777777" w:rsidR="008766C4" w:rsidRPr="004A5830" w:rsidRDefault="008766C4" w:rsidP="008766C4">
      <w:pPr>
        <w:spacing w:after="0" w:line="312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Patrimônio Cultural Imaterial do Estado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Maranhão,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da Cavalgada do Trabalhador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unicípio de Buriticupu/MA, e dá outras providências”. </w:t>
      </w:r>
    </w:p>
    <w:p w14:paraId="04A50375" w14:textId="77777777" w:rsidR="008766C4" w:rsidRPr="004A5830" w:rsidRDefault="008766C4" w:rsidP="008766C4">
      <w:pPr>
        <w:spacing w:after="0" w:line="312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982469E" w14:textId="77777777" w:rsidR="008766C4" w:rsidRDefault="008766C4" w:rsidP="008766C4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8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>eclara Patrimônio Cultural Imaterial do Estado do Maranhão, o Dia da Cavalgada do Trabalhador no Município de Buriticupu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do Maranhão, 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>passa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integrar o Calendário Oficial de Eventos do Estado do Maranhão,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constante da Lei Ordinária Estadual nº 7.795, de 20 de julho de 2022, que Institui o Dia 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>da Cavalgada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 âmbito do Estado do Maranhão, a ser comemorado, anualmente, no dia 03 de julho.</w:t>
      </w:r>
    </w:p>
    <w:p w14:paraId="25DBEE32" w14:textId="77777777" w:rsidR="008766C4" w:rsidRPr="004A5830" w:rsidRDefault="008766C4" w:rsidP="008766C4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8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4A58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“Dia da Cavalgada do Trabalhador”, o Poder Público poderá promover e apoiar a realização de atividades comemorativas, culturais e educativas que visem a valorização e a preservação da tradição da cavalgada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>unicípio de Buriticupu.</w:t>
      </w:r>
    </w:p>
    <w:p w14:paraId="014DC2FE" w14:textId="77777777" w:rsidR="008766C4" w:rsidRPr="004A5830" w:rsidRDefault="008766C4" w:rsidP="008766C4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8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4A58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4A5830">
        <w:rPr>
          <w:rFonts w:ascii="Times New Roman" w:eastAsia="Times New Roman" w:hAnsi="Times New Roman" w:cs="Times New Roman"/>
          <w:sz w:val="24"/>
          <w:szCs w:val="24"/>
          <w:lang w:eastAsia="pt-BR"/>
        </w:rPr>
        <w:t>ei entra em vigor na data de sua publicação.</w:t>
      </w:r>
    </w:p>
    <w:p w14:paraId="1F3E410C" w14:textId="77777777" w:rsidR="008766C4" w:rsidRDefault="008766C4" w:rsidP="008766C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F45F" w14:textId="77777777" w:rsidR="008766C4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09BBE7CD" w14:textId="77777777" w:rsidR="008766C4" w:rsidRPr="00121C80" w:rsidRDefault="008766C4" w:rsidP="00402AEB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1F054A1C" w14:textId="77777777" w:rsidR="00402AEB" w:rsidRPr="00121C80" w:rsidRDefault="00402AEB" w:rsidP="00121C80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D33F492" w14:textId="2BB617D8" w:rsidR="0006399C" w:rsidRDefault="0006399C" w:rsidP="00121C8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6399C" w:rsidSect="00002055">
      <w:headerReference w:type="default" r:id="rId7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4A36" w14:textId="77777777" w:rsidR="00661C26" w:rsidRDefault="00661C26" w:rsidP="001C4230">
      <w:pPr>
        <w:spacing w:after="0" w:line="240" w:lineRule="auto"/>
      </w:pPr>
      <w:r>
        <w:separator/>
      </w:r>
    </w:p>
  </w:endnote>
  <w:endnote w:type="continuationSeparator" w:id="0">
    <w:p w14:paraId="522312F4" w14:textId="77777777" w:rsidR="00661C26" w:rsidRDefault="00661C2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1A05" w14:textId="77777777" w:rsidR="00661C26" w:rsidRDefault="00661C26" w:rsidP="001C4230">
      <w:pPr>
        <w:spacing w:after="0" w:line="240" w:lineRule="auto"/>
      </w:pPr>
      <w:r>
        <w:separator/>
      </w:r>
    </w:p>
  </w:footnote>
  <w:footnote w:type="continuationSeparator" w:id="0">
    <w:p w14:paraId="0730B220" w14:textId="77777777" w:rsidR="00661C26" w:rsidRDefault="00661C2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575E" w14:textId="77777777" w:rsidR="00661C26" w:rsidRDefault="00661C26" w:rsidP="00002055">
    <w:pPr>
      <w:pStyle w:val="Cabealho"/>
      <w:ind w:right="360"/>
      <w:jc w:val="center"/>
      <w:rPr>
        <w:b/>
        <w:color w:val="000080"/>
      </w:rPr>
    </w:pPr>
    <w:r>
      <w:rPr>
        <w:noProof/>
        <w:lang w:eastAsia="pt-BR"/>
      </w:rPr>
      <w:drawing>
        <wp:inline distT="0" distB="0" distL="0" distR="0" wp14:anchorId="324352DA" wp14:editId="5BCE3662">
          <wp:extent cx="9429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38286" w14:textId="77777777" w:rsidR="00661C26" w:rsidRDefault="00661C26" w:rsidP="00002055">
    <w:pPr>
      <w:pStyle w:val="Cabealho"/>
      <w:jc w:val="center"/>
    </w:pPr>
    <w:r>
      <w:t>ESTADO DO MARANHÃO</w:t>
    </w:r>
  </w:p>
  <w:p w14:paraId="06C30C33" w14:textId="77777777" w:rsidR="00661C26" w:rsidRDefault="00661C26" w:rsidP="00002055">
    <w:pPr>
      <w:pStyle w:val="Cabealho"/>
      <w:jc w:val="center"/>
    </w:pPr>
    <w:r>
      <w:t>ASSEMBLÉIA LEGISLATIVA DO MARANHÃO</w:t>
    </w:r>
  </w:p>
  <w:p w14:paraId="03B7B8E1" w14:textId="77777777" w:rsidR="00661C26" w:rsidRDefault="00661C26" w:rsidP="00002055">
    <w:pPr>
      <w:pStyle w:val="Cabealho"/>
      <w:jc w:val="center"/>
      <w:rPr>
        <w:b/>
      </w:rPr>
    </w:pPr>
    <w:r>
      <w:rPr>
        <w:b/>
      </w:rPr>
      <w:t>INSTALADA EM 16 DE FEVEREIRO 1835</w:t>
    </w:r>
  </w:p>
  <w:p w14:paraId="3A3C33A1" w14:textId="77777777" w:rsidR="00661C26" w:rsidRPr="0019434F" w:rsidRDefault="00661C26" w:rsidP="00002055">
    <w:pPr>
      <w:pStyle w:val="Cabealho"/>
      <w:tabs>
        <w:tab w:val="left" w:pos="1500"/>
      </w:tabs>
      <w:jc w:val="center"/>
      <w:rPr>
        <w:rFonts w:ascii="Verdana" w:hAnsi="Verdana"/>
        <w:b/>
        <w:sz w:val="20"/>
        <w:szCs w:val="20"/>
      </w:rPr>
    </w:pPr>
    <w:r>
      <w:t>DIRETORIA LEGISLATIVA</w:t>
    </w:r>
  </w:p>
  <w:p w14:paraId="3295818E" w14:textId="77777777" w:rsidR="00661C26" w:rsidRPr="00002055" w:rsidRDefault="00661C26" w:rsidP="000020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33534446">
    <w:abstractNumId w:val="1"/>
  </w:num>
  <w:num w:numId="2" w16cid:durableId="70668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2055"/>
    <w:rsid w:val="00005779"/>
    <w:rsid w:val="00011909"/>
    <w:rsid w:val="00015F72"/>
    <w:rsid w:val="000160C3"/>
    <w:rsid w:val="00017437"/>
    <w:rsid w:val="00027B76"/>
    <w:rsid w:val="00027EDA"/>
    <w:rsid w:val="0003628B"/>
    <w:rsid w:val="0003704D"/>
    <w:rsid w:val="00045727"/>
    <w:rsid w:val="00045A9A"/>
    <w:rsid w:val="00045B45"/>
    <w:rsid w:val="00047BE6"/>
    <w:rsid w:val="000601FA"/>
    <w:rsid w:val="000608AF"/>
    <w:rsid w:val="00060A35"/>
    <w:rsid w:val="00061E34"/>
    <w:rsid w:val="0006399C"/>
    <w:rsid w:val="00064C09"/>
    <w:rsid w:val="000655B4"/>
    <w:rsid w:val="00067EB3"/>
    <w:rsid w:val="000745D2"/>
    <w:rsid w:val="0007759D"/>
    <w:rsid w:val="00082C31"/>
    <w:rsid w:val="000847F2"/>
    <w:rsid w:val="00097167"/>
    <w:rsid w:val="000A2F99"/>
    <w:rsid w:val="000B0290"/>
    <w:rsid w:val="000B1D28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2485"/>
    <w:rsid w:val="000F4F1B"/>
    <w:rsid w:val="000F6BD1"/>
    <w:rsid w:val="0011297F"/>
    <w:rsid w:val="0011362C"/>
    <w:rsid w:val="00115933"/>
    <w:rsid w:val="00121C80"/>
    <w:rsid w:val="00130EF5"/>
    <w:rsid w:val="001354EC"/>
    <w:rsid w:val="00145F94"/>
    <w:rsid w:val="00146720"/>
    <w:rsid w:val="001539A0"/>
    <w:rsid w:val="00153C2B"/>
    <w:rsid w:val="001540AE"/>
    <w:rsid w:val="00154488"/>
    <w:rsid w:val="00156B1F"/>
    <w:rsid w:val="00157923"/>
    <w:rsid w:val="00163B10"/>
    <w:rsid w:val="00164525"/>
    <w:rsid w:val="00166728"/>
    <w:rsid w:val="001710A6"/>
    <w:rsid w:val="00171E9F"/>
    <w:rsid w:val="001751AB"/>
    <w:rsid w:val="00177BA4"/>
    <w:rsid w:val="00183CDE"/>
    <w:rsid w:val="00184F66"/>
    <w:rsid w:val="00194038"/>
    <w:rsid w:val="0019434F"/>
    <w:rsid w:val="00195553"/>
    <w:rsid w:val="00197B53"/>
    <w:rsid w:val="001A2CB1"/>
    <w:rsid w:val="001B28E7"/>
    <w:rsid w:val="001B7D09"/>
    <w:rsid w:val="001C202D"/>
    <w:rsid w:val="001C4230"/>
    <w:rsid w:val="001C4B3E"/>
    <w:rsid w:val="001C58DD"/>
    <w:rsid w:val="001D1E88"/>
    <w:rsid w:val="001D255F"/>
    <w:rsid w:val="001D29A2"/>
    <w:rsid w:val="001D359A"/>
    <w:rsid w:val="001D517F"/>
    <w:rsid w:val="001D5CF3"/>
    <w:rsid w:val="001E3445"/>
    <w:rsid w:val="001F0AC6"/>
    <w:rsid w:val="001F344D"/>
    <w:rsid w:val="001F39AA"/>
    <w:rsid w:val="0020178A"/>
    <w:rsid w:val="00203E48"/>
    <w:rsid w:val="00206A27"/>
    <w:rsid w:val="00212862"/>
    <w:rsid w:val="00224EB3"/>
    <w:rsid w:val="00224EF7"/>
    <w:rsid w:val="0023392D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7E3D"/>
    <w:rsid w:val="00271A3A"/>
    <w:rsid w:val="00283D46"/>
    <w:rsid w:val="0029475C"/>
    <w:rsid w:val="00295C06"/>
    <w:rsid w:val="00297347"/>
    <w:rsid w:val="002A0398"/>
    <w:rsid w:val="002A3F9D"/>
    <w:rsid w:val="002B2EB2"/>
    <w:rsid w:val="002B2F7C"/>
    <w:rsid w:val="002B78CE"/>
    <w:rsid w:val="002B7A87"/>
    <w:rsid w:val="002C0F8A"/>
    <w:rsid w:val="002C15DE"/>
    <w:rsid w:val="002C5319"/>
    <w:rsid w:val="002C5633"/>
    <w:rsid w:val="002C6F4C"/>
    <w:rsid w:val="002D1F56"/>
    <w:rsid w:val="002D703C"/>
    <w:rsid w:val="002E3553"/>
    <w:rsid w:val="002F0595"/>
    <w:rsid w:val="002F4586"/>
    <w:rsid w:val="002F625D"/>
    <w:rsid w:val="0030497E"/>
    <w:rsid w:val="00305FC4"/>
    <w:rsid w:val="00307D6F"/>
    <w:rsid w:val="00307D9E"/>
    <w:rsid w:val="00314A40"/>
    <w:rsid w:val="00330296"/>
    <w:rsid w:val="003311CF"/>
    <w:rsid w:val="00332978"/>
    <w:rsid w:val="0033551C"/>
    <w:rsid w:val="00336287"/>
    <w:rsid w:val="003368E0"/>
    <w:rsid w:val="0034270E"/>
    <w:rsid w:val="00344904"/>
    <w:rsid w:val="00346949"/>
    <w:rsid w:val="00346C1A"/>
    <w:rsid w:val="003526C6"/>
    <w:rsid w:val="00354BEC"/>
    <w:rsid w:val="00371887"/>
    <w:rsid w:val="00374CE5"/>
    <w:rsid w:val="00384A9C"/>
    <w:rsid w:val="003923D7"/>
    <w:rsid w:val="00394985"/>
    <w:rsid w:val="003A13D9"/>
    <w:rsid w:val="003A27E0"/>
    <w:rsid w:val="003A4F5D"/>
    <w:rsid w:val="003B2154"/>
    <w:rsid w:val="003C4587"/>
    <w:rsid w:val="003D19FF"/>
    <w:rsid w:val="003D6EF6"/>
    <w:rsid w:val="003E66A4"/>
    <w:rsid w:val="003E7F7D"/>
    <w:rsid w:val="003F1456"/>
    <w:rsid w:val="003F41E3"/>
    <w:rsid w:val="003F68BD"/>
    <w:rsid w:val="003F6F05"/>
    <w:rsid w:val="00402AEB"/>
    <w:rsid w:val="00404734"/>
    <w:rsid w:val="00405045"/>
    <w:rsid w:val="004107DC"/>
    <w:rsid w:val="00422A7B"/>
    <w:rsid w:val="00423368"/>
    <w:rsid w:val="004242F0"/>
    <w:rsid w:val="00425352"/>
    <w:rsid w:val="0043027A"/>
    <w:rsid w:val="00433FBF"/>
    <w:rsid w:val="00435BA0"/>
    <w:rsid w:val="00440246"/>
    <w:rsid w:val="00441981"/>
    <w:rsid w:val="00454E49"/>
    <w:rsid w:val="00454F9D"/>
    <w:rsid w:val="0045766F"/>
    <w:rsid w:val="004600BC"/>
    <w:rsid w:val="00461B65"/>
    <w:rsid w:val="00465D5C"/>
    <w:rsid w:val="004678F9"/>
    <w:rsid w:val="004679B5"/>
    <w:rsid w:val="00470B65"/>
    <w:rsid w:val="00470C1D"/>
    <w:rsid w:val="004846A8"/>
    <w:rsid w:val="0048751F"/>
    <w:rsid w:val="00487FEB"/>
    <w:rsid w:val="004935B2"/>
    <w:rsid w:val="0049782C"/>
    <w:rsid w:val="004A5D86"/>
    <w:rsid w:val="004B5887"/>
    <w:rsid w:val="004D4568"/>
    <w:rsid w:val="004D5171"/>
    <w:rsid w:val="004D74A1"/>
    <w:rsid w:val="004E1210"/>
    <w:rsid w:val="004E4BD8"/>
    <w:rsid w:val="004F2A79"/>
    <w:rsid w:val="004F2F32"/>
    <w:rsid w:val="004F4090"/>
    <w:rsid w:val="004F4D5A"/>
    <w:rsid w:val="004F72AB"/>
    <w:rsid w:val="00500A20"/>
    <w:rsid w:val="00503FE4"/>
    <w:rsid w:val="00511FF9"/>
    <w:rsid w:val="00513ED3"/>
    <w:rsid w:val="00521FB6"/>
    <w:rsid w:val="005237AF"/>
    <w:rsid w:val="00527CAC"/>
    <w:rsid w:val="0053178D"/>
    <w:rsid w:val="00531DBE"/>
    <w:rsid w:val="00533E43"/>
    <w:rsid w:val="00535976"/>
    <w:rsid w:val="00540065"/>
    <w:rsid w:val="005416DF"/>
    <w:rsid w:val="0054242C"/>
    <w:rsid w:val="00542490"/>
    <w:rsid w:val="00545618"/>
    <w:rsid w:val="00545ABF"/>
    <w:rsid w:val="00545DE1"/>
    <w:rsid w:val="005472EE"/>
    <w:rsid w:val="005502C4"/>
    <w:rsid w:val="00551A5C"/>
    <w:rsid w:val="00551CA9"/>
    <w:rsid w:val="005526C9"/>
    <w:rsid w:val="0055329D"/>
    <w:rsid w:val="0055444F"/>
    <w:rsid w:val="00556BF0"/>
    <w:rsid w:val="00560D4B"/>
    <w:rsid w:val="00563AB9"/>
    <w:rsid w:val="005652BF"/>
    <w:rsid w:val="00575BC5"/>
    <w:rsid w:val="00576415"/>
    <w:rsid w:val="0057706B"/>
    <w:rsid w:val="00587B3C"/>
    <w:rsid w:val="00590751"/>
    <w:rsid w:val="00593A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B746B"/>
    <w:rsid w:val="005C727A"/>
    <w:rsid w:val="005D1F17"/>
    <w:rsid w:val="005D4965"/>
    <w:rsid w:val="005D7FBD"/>
    <w:rsid w:val="005E666A"/>
    <w:rsid w:val="005E6C65"/>
    <w:rsid w:val="005E6D2D"/>
    <w:rsid w:val="005F113E"/>
    <w:rsid w:val="005F1A08"/>
    <w:rsid w:val="005F41EE"/>
    <w:rsid w:val="005F636D"/>
    <w:rsid w:val="005F64E4"/>
    <w:rsid w:val="005F662F"/>
    <w:rsid w:val="006003D6"/>
    <w:rsid w:val="006050E7"/>
    <w:rsid w:val="00610151"/>
    <w:rsid w:val="006112FE"/>
    <w:rsid w:val="00615D34"/>
    <w:rsid w:val="00617E83"/>
    <w:rsid w:val="006201F0"/>
    <w:rsid w:val="006253CE"/>
    <w:rsid w:val="00642351"/>
    <w:rsid w:val="006426E9"/>
    <w:rsid w:val="006459BA"/>
    <w:rsid w:val="00646D3A"/>
    <w:rsid w:val="006520C5"/>
    <w:rsid w:val="006520E4"/>
    <w:rsid w:val="00653406"/>
    <w:rsid w:val="006544E1"/>
    <w:rsid w:val="00656ECA"/>
    <w:rsid w:val="00661C26"/>
    <w:rsid w:val="006636CD"/>
    <w:rsid w:val="00664A84"/>
    <w:rsid w:val="0067394C"/>
    <w:rsid w:val="0067763C"/>
    <w:rsid w:val="00682446"/>
    <w:rsid w:val="006845B6"/>
    <w:rsid w:val="00686396"/>
    <w:rsid w:val="00687A67"/>
    <w:rsid w:val="00690A03"/>
    <w:rsid w:val="0069328D"/>
    <w:rsid w:val="0069727B"/>
    <w:rsid w:val="006A085D"/>
    <w:rsid w:val="006A1EBB"/>
    <w:rsid w:val="006A2F11"/>
    <w:rsid w:val="006B4647"/>
    <w:rsid w:val="006B7BAA"/>
    <w:rsid w:val="006C337B"/>
    <w:rsid w:val="006C7337"/>
    <w:rsid w:val="006D06B7"/>
    <w:rsid w:val="006D20CA"/>
    <w:rsid w:val="006D74B1"/>
    <w:rsid w:val="006D7747"/>
    <w:rsid w:val="006E4058"/>
    <w:rsid w:val="006E6164"/>
    <w:rsid w:val="006F00A5"/>
    <w:rsid w:val="006F3A2F"/>
    <w:rsid w:val="006F56C3"/>
    <w:rsid w:val="00700843"/>
    <w:rsid w:val="00707CA4"/>
    <w:rsid w:val="00707FFC"/>
    <w:rsid w:val="00712BFF"/>
    <w:rsid w:val="00713EF6"/>
    <w:rsid w:val="007159E7"/>
    <w:rsid w:val="0071677C"/>
    <w:rsid w:val="007217D6"/>
    <w:rsid w:val="00726208"/>
    <w:rsid w:val="00732778"/>
    <w:rsid w:val="00733FC8"/>
    <w:rsid w:val="00735B5D"/>
    <w:rsid w:val="00737DBB"/>
    <w:rsid w:val="00740C4A"/>
    <w:rsid w:val="00740FA5"/>
    <w:rsid w:val="00742FB7"/>
    <w:rsid w:val="007432CC"/>
    <w:rsid w:val="00747B03"/>
    <w:rsid w:val="00751D9D"/>
    <w:rsid w:val="007704D8"/>
    <w:rsid w:val="00772F31"/>
    <w:rsid w:val="00773139"/>
    <w:rsid w:val="0077389B"/>
    <w:rsid w:val="007754AE"/>
    <w:rsid w:val="00782C2A"/>
    <w:rsid w:val="0078494D"/>
    <w:rsid w:val="0079618F"/>
    <w:rsid w:val="00796523"/>
    <w:rsid w:val="00797738"/>
    <w:rsid w:val="007A01A9"/>
    <w:rsid w:val="007A088E"/>
    <w:rsid w:val="007A248F"/>
    <w:rsid w:val="007A5103"/>
    <w:rsid w:val="007B1213"/>
    <w:rsid w:val="007B23EC"/>
    <w:rsid w:val="007B2BEE"/>
    <w:rsid w:val="007B4A52"/>
    <w:rsid w:val="007B6E27"/>
    <w:rsid w:val="007C05C6"/>
    <w:rsid w:val="007C0C94"/>
    <w:rsid w:val="007C3863"/>
    <w:rsid w:val="007C6FE4"/>
    <w:rsid w:val="007C7065"/>
    <w:rsid w:val="007C7743"/>
    <w:rsid w:val="007D37C7"/>
    <w:rsid w:val="007D7670"/>
    <w:rsid w:val="007E6D21"/>
    <w:rsid w:val="007F3E64"/>
    <w:rsid w:val="007F5B12"/>
    <w:rsid w:val="00802752"/>
    <w:rsid w:val="00803CEA"/>
    <w:rsid w:val="008075E9"/>
    <w:rsid w:val="008110D6"/>
    <w:rsid w:val="00811D7C"/>
    <w:rsid w:val="008120F5"/>
    <w:rsid w:val="008133B4"/>
    <w:rsid w:val="00820375"/>
    <w:rsid w:val="00820B67"/>
    <w:rsid w:val="008256DB"/>
    <w:rsid w:val="008410D3"/>
    <w:rsid w:val="0084449B"/>
    <w:rsid w:val="00850FB4"/>
    <w:rsid w:val="008606B7"/>
    <w:rsid w:val="00861B21"/>
    <w:rsid w:val="00863B0A"/>
    <w:rsid w:val="008745AD"/>
    <w:rsid w:val="00874730"/>
    <w:rsid w:val="008764F3"/>
    <w:rsid w:val="008766C4"/>
    <w:rsid w:val="0087707F"/>
    <w:rsid w:val="00880A32"/>
    <w:rsid w:val="0088454F"/>
    <w:rsid w:val="00892B44"/>
    <w:rsid w:val="00895565"/>
    <w:rsid w:val="00897304"/>
    <w:rsid w:val="008A10D8"/>
    <w:rsid w:val="008A1668"/>
    <w:rsid w:val="008A70EB"/>
    <w:rsid w:val="008B0F7D"/>
    <w:rsid w:val="008B3645"/>
    <w:rsid w:val="008C1ED0"/>
    <w:rsid w:val="008C3B8E"/>
    <w:rsid w:val="008C460A"/>
    <w:rsid w:val="008C53E2"/>
    <w:rsid w:val="008C62E6"/>
    <w:rsid w:val="008E1F63"/>
    <w:rsid w:val="008E4B7F"/>
    <w:rsid w:val="008E58D6"/>
    <w:rsid w:val="008F6A5F"/>
    <w:rsid w:val="00904315"/>
    <w:rsid w:val="009124E0"/>
    <w:rsid w:val="0091556C"/>
    <w:rsid w:val="009240CE"/>
    <w:rsid w:val="009241B8"/>
    <w:rsid w:val="0092475B"/>
    <w:rsid w:val="00925839"/>
    <w:rsid w:val="00931773"/>
    <w:rsid w:val="00931FBC"/>
    <w:rsid w:val="00932085"/>
    <w:rsid w:val="009345DE"/>
    <w:rsid w:val="009346F3"/>
    <w:rsid w:val="0093573F"/>
    <w:rsid w:val="009375B5"/>
    <w:rsid w:val="00944F90"/>
    <w:rsid w:val="009476C9"/>
    <w:rsid w:val="009536A3"/>
    <w:rsid w:val="0095677F"/>
    <w:rsid w:val="00960B06"/>
    <w:rsid w:val="00962ABF"/>
    <w:rsid w:val="009643D2"/>
    <w:rsid w:val="00966649"/>
    <w:rsid w:val="009758E3"/>
    <w:rsid w:val="00976503"/>
    <w:rsid w:val="00981F4E"/>
    <w:rsid w:val="00986D3A"/>
    <w:rsid w:val="00987B98"/>
    <w:rsid w:val="00993610"/>
    <w:rsid w:val="00997066"/>
    <w:rsid w:val="009A174C"/>
    <w:rsid w:val="009A47EE"/>
    <w:rsid w:val="009A6EEE"/>
    <w:rsid w:val="009B58A3"/>
    <w:rsid w:val="009B708A"/>
    <w:rsid w:val="009C12C2"/>
    <w:rsid w:val="009C303F"/>
    <w:rsid w:val="009C33D5"/>
    <w:rsid w:val="009D1A79"/>
    <w:rsid w:val="009D1EBE"/>
    <w:rsid w:val="009D46A9"/>
    <w:rsid w:val="009E0CB4"/>
    <w:rsid w:val="009E409F"/>
    <w:rsid w:val="009E5136"/>
    <w:rsid w:val="009E5E2D"/>
    <w:rsid w:val="009E6BEC"/>
    <w:rsid w:val="009F06E6"/>
    <w:rsid w:val="009F06F0"/>
    <w:rsid w:val="009F1201"/>
    <w:rsid w:val="009F1595"/>
    <w:rsid w:val="009F605C"/>
    <w:rsid w:val="009F7865"/>
    <w:rsid w:val="009F7FAF"/>
    <w:rsid w:val="00A0063C"/>
    <w:rsid w:val="00A075E8"/>
    <w:rsid w:val="00A07B6D"/>
    <w:rsid w:val="00A14BA1"/>
    <w:rsid w:val="00A179E8"/>
    <w:rsid w:val="00A2418B"/>
    <w:rsid w:val="00A43823"/>
    <w:rsid w:val="00A4513B"/>
    <w:rsid w:val="00A45243"/>
    <w:rsid w:val="00A5031A"/>
    <w:rsid w:val="00A5479F"/>
    <w:rsid w:val="00A56E5C"/>
    <w:rsid w:val="00A61414"/>
    <w:rsid w:val="00A641A7"/>
    <w:rsid w:val="00A642B1"/>
    <w:rsid w:val="00A67EAE"/>
    <w:rsid w:val="00A72152"/>
    <w:rsid w:val="00A73223"/>
    <w:rsid w:val="00A762CD"/>
    <w:rsid w:val="00A82510"/>
    <w:rsid w:val="00A829A5"/>
    <w:rsid w:val="00A8381B"/>
    <w:rsid w:val="00A95333"/>
    <w:rsid w:val="00AA0A9F"/>
    <w:rsid w:val="00AA3594"/>
    <w:rsid w:val="00AB0697"/>
    <w:rsid w:val="00AB0711"/>
    <w:rsid w:val="00AB091F"/>
    <w:rsid w:val="00AB0ED9"/>
    <w:rsid w:val="00AB4EBE"/>
    <w:rsid w:val="00AB52BA"/>
    <w:rsid w:val="00AC6F1C"/>
    <w:rsid w:val="00AD7116"/>
    <w:rsid w:val="00AD7BA0"/>
    <w:rsid w:val="00AE2C41"/>
    <w:rsid w:val="00AF3039"/>
    <w:rsid w:val="00AF348D"/>
    <w:rsid w:val="00B00ACB"/>
    <w:rsid w:val="00B00FA2"/>
    <w:rsid w:val="00B04216"/>
    <w:rsid w:val="00B07DAB"/>
    <w:rsid w:val="00B14412"/>
    <w:rsid w:val="00B2051E"/>
    <w:rsid w:val="00B22301"/>
    <w:rsid w:val="00B22F28"/>
    <w:rsid w:val="00B33611"/>
    <w:rsid w:val="00B43487"/>
    <w:rsid w:val="00B474AA"/>
    <w:rsid w:val="00B47682"/>
    <w:rsid w:val="00B54760"/>
    <w:rsid w:val="00B5476A"/>
    <w:rsid w:val="00B5477F"/>
    <w:rsid w:val="00B63FD0"/>
    <w:rsid w:val="00B64CA7"/>
    <w:rsid w:val="00B650D5"/>
    <w:rsid w:val="00B72609"/>
    <w:rsid w:val="00B72C8D"/>
    <w:rsid w:val="00B73015"/>
    <w:rsid w:val="00B7364F"/>
    <w:rsid w:val="00B760F0"/>
    <w:rsid w:val="00B77CD4"/>
    <w:rsid w:val="00B801F7"/>
    <w:rsid w:val="00B80A0A"/>
    <w:rsid w:val="00B81500"/>
    <w:rsid w:val="00B97D5B"/>
    <w:rsid w:val="00BA3FC4"/>
    <w:rsid w:val="00BA69D9"/>
    <w:rsid w:val="00BB2018"/>
    <w:rsid w:val="00BC2211"/>
    <w:rsid w:val="00BC4D8F"/>
    <w:rsid w:val="00BC715D"/>
    <w:rsid w:val="00BD3153"/>
    <w:rsid w:val="00BD7C19"/>
    <w:rsid w:val="00BE0130"/>
    <w:rsid w:val="00BE23DD"/>
    <w:rsid w:val="00BE42AB"/>
    <w:rsid w:val="00BE6347"/>
    <w:rsid w:val="00BE76D6"/>
    <w:rsid w:val="00BF0340"/>
    <w:rsid w:val="00BF46DD"/>
    <w:rsid w:val="00BF548E"/>
    <w:rsid w:val="00BF7FCE"/>
    <w:rsid w:val="00C02789"/>
    <w:rsid w:val="00C05FB9"/>
    <w:rsid w:val="00C1450C"/>
    <w:rsid w:val="00C1461C"/>
    <w:rsid w:val="00C1620C"/>
    <w:rsid w:val="00C17703"/>
    <w:rsid w:val="00C21A22"/>
    <w:rsid w:val="00C24475"/>
    <w:rsid w:val="00C30EB9"/>
    <w:rsid w:val="00C316F9"/>
    <w:rsid w:val="00C3478A"/>
    <w:rsid w:val="00C361C7"/>
    <w:rsid w:val="00C457D3"/>
    <w:rsid w:val="00C64ED4"/>
    <w:rsid w:val="00C6560E"/>
    <w:rsid w:val="00C705C8"/>
    <w:rsid w:val="00C722E4"/>
    <w:rsid w:val="00C86E1C"/>
    <w:rsid w:val="00C91142"/>
    <w:rsid w:val="00C941F3"/>
    <w:rsid w:val="00C960D1"/>
    <w:rsid w:val="00CA61BF"/>
    <w:rsid w:val="00CA75D5"/>
    <w:rsid w:val="00CB0C56"/>
    <w:rsid w:val="00CB34DB"/>
    <w:rsid w:val="00CC2243"/>
    <w:rsid w:val="00CC4BE5"/>
    <w:rsid w:val="00CC65D2"/>
    <w:rsid w:val="00CC6915"/>
    <w:rsid w:val="00CD1F85"/>
    <w:rsid w:val="00CD3FD7"/>
    <w:rsid w:val="00CD4398"/>
    <w:rsid w:val="00CD73A6"/>
    <w:rsid w:val="00CE0EF0"/>
    <w:rsid w:val="00CE421A"/>
    <w:rsid w:val="00CE67F0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5F1B"/>
    <w:rsid w:val="00D27B26"/>
    <w:rsid w:val="00D30096"/>
    <w:rsid w:val="00D3547A"/>
    <w:rsid w:val="00D36424"/>
    <w:rsid w:val="00D3644C"/>
    <w:rsid w:val="00D44D30"/>
    <w:rsid w:val="00D468F0"/>
    <w:rsid w:val="00D520AF"/>
    <w:rsid w:val="00D538D0"/>
    <w:rsid w:val="00D5481C"/>
    <w:rsid w:val="00D54935"/>
    <w:rsid w:val="00D60AE8"/>
    <w:rsid w:val="00D621DD"/>
    <w:rsid w:val="00D77CB8"/>
    <w:rsid w:val="00D80554"/>
    <w:rsid w:val="00D83BC3"/>
    <w:rsid w:val="00D9028B"/>
    <w:rsid w:val="00D90F1D"/>
    <w:rsid w:val="00D93326"/>
    <w:rsid w:val="00D93837"/>
    <w:rsid w:val="00D94F43"/>
    <w:rsid w:val="00D96121"/>
    <w:rsid w:val="00D96A07"/>
    <w:rsid w:val="00D97882"/>
    <w:rsid w:val="00D97DA1"/>
    <w:rsid w:val="00DA7341"/>
    <w:rsid w:val="00DB10F3"/>
    <w:rsid w:val="00DB2829"/>
    <w:rsid w:val="00DB3AA4"/>
    <w:rsid w:val="00DB7EEA"/>
    <w:rsid w:val="00DC692B"/>
    <w:rsid w:val="00DD077A"/>
    <w:rsid w:val="00DD54EB"/>
    <w:rsid w:val="00DD5C4B"/>
    <w:rsid w:val="00DD76DF"/>
    <w:rsid w:val="00DE0490"/>
    <w:rsid w:val="00DE3200"/>
    <w:rsid w:val="00DE63D7"/>
    <w:rsid w:val="00DF019E"/>
    <w:rsid w:val="00DF3DC9"/>
    <w:rsid w:val="00DF79C0"/>
    <w:rsid w:val="00E02256"/>
    <w:rsid w:val="00E03796"/>
    <w:rsid w:val="00E0594C"/>
    <w:rsid w:val="00E149AC"/>
    <w:rsid w:val="00E15039"/>
    <w:rsid w:val="00E152D9"/>
    <w:rsid w:val="00E1552B"/>
    <w:rsid w:val="00E2024F"/>
    <w:rsid w:val="00E21500"/>
    <w:rsid w:val="00E21962"/>
    <w:rsid w:val="00E36E18"/>
    <w:rsid w:val="00E40BBC"/>
    <w:rsid w:val="00E43956"/>
    <w:rsid w:val="00E52D07"/>
    <w:rsid w:val="00E623A1"/>
    <w:rsid w:val="00E7086F"/>
    <w:rsid w:val="00E7326C"/>
    <w:rsid w:val="00E82571"/>
    <w:rsid w:val="00E83287"/>
    <w:rsid w:val="00E845A9"/>
    <w:rsid w:val="00E85954"/>
    <w:rsid w:val="00E96EA5"/>
    <w:rsid w:val="00E97F98"/>
    <w:rsid w:val="00EB1868"/>
    <w:rsid w:val="00EB3418"/>
    <w:rsid w:val="00EB4322"/>
    <w:rsid w:val="00EB504E"/>
    <w:rsid w:val="00EC3FF0"/>
    <w:rsid w:val="00EC73CF"/>
    <w:rsid w:val="00EC79D8"/>
    <w:rsid w:val="00EE6280"/>
    <w:rsid w:val="00EE65D9"/>
    <w:rsid w:val="00EF0D5A"/>
    <w:rsid w:val="00EF0DF2"/>
    <w:rsid w:val="00EF58EE"/>
    <w:rsid w:val="00EF5E64"/>
    <w:rsid w:val="00F03572"/>
    <w:rsid w:val="00F06205"/>
    <w:rsid w:val="00F0722D"/>
    <w:rsid w:val="00F160A0"/>
    <w:rsid w:val="00F215C2"/>
    <w:rsid w:val="00F22D76"/>
    <w:rsid w:val="00F23BC8"/>
    <w:rsid w:val="00F246EA"/>
    <w:rsid w:val="00F2516C"/>
    <w:rsid w:val="00F25B63"/>
    <w:rsid w:val="00F45A03"/>
    <w:rsid w:val="00F61C41"/>
    <w:rsid w:val="00F67520"/>
    <w:rsid w:val="00F71A44"/>
    <w:rsid w:val="00F75A84"/>
    <w:rsid w:val="00F76DCF"/>
    <w:rsid w:val="00F80667"/>
    <w:rsid w:val="00F83D4D"/>
    <w:rsid w:val="00F94AEF"/>
    <w:rsid w:val="00F95C51"/>
    <w:rsid w:val="00F961B8"/>
    <w:rsid w:val="00FA3BB8"/>
    <w:rsid w:val="00FA441F"/>
    <w:rsid w:val="00FA516C"/>
    <w:rsid w:val="00FA627C"/>
    <w:rsid w:val="00FB685C"/>
    <w:rsid w:val="00FC1FD9"/>
    <w:rsid w:val="00FC6F73"/>
    <w:rsid w:val="00FC7666"/>
    <w:rsid w:val="00FD2170"/>
    <w:rsid w:val="00FD27FC"/>
    <w:rsid w:val="00FD5468"/>
    <w:rsid w:val="00FD60E1"/>
    <w:rsid w:val="00FD6C2A"/>
    <w:rsid w:val="00FE333E"/>
    <w:rsid w:val="00FE7834"/>
    <w:rsid w:val="00FF0E9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29EA"/>
  <w15:docId w15:val="{7F517EA0-4468-48A6-97C3-7B0CD462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CA75D5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75D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2024-06-27T14:40:00Z</cp:lastPrinted>
  <dcterms:created xsi:type="dcterms:W3CDTF">2024-09-03T18:41:00Z</dcterms:created>
  <dcterms:modified xsi:type="dcterms:W3CDTF">2024-09-03T18:41:00Z</dcterms:modified>
</cp:coreProperties>
</file>