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7E31" w14:textId="77777777" w:rsidR="00C52482" w:rsidRPr="00DD55CC" w:rsidRDefault="0033608A" w:rsidP="00F7342B">
      <w:pPr>
        <w:spacing w:line="360" w:lineRule="auto"/>
        <w:jc w:val="center"/>
      </w:pPr>
      <w:r w:rsidRPr="00DD55CC">
        <w:t xml:space="preserve"> </w:t>
      </w:r>
    </w:p>
    <w:p w14:paraId="3B5DCF8E" w14:textId="77777777" w:rsidR="00236EAB" w:rsidRPr="00DD55CC" w:rsidRDefault="00434DCF" w:rsidP="00F7342B">
      <w:pPr>
        <w:spacing w:line="360" w:lineRule="auto"/>
        <w:jc w:val="center"/>
        <w:rPr>
          <w:b/>
          <w:u w:val="single"/>
        </w:rPr>
      </w:pPr>
      <w:r w:rsidRPr="00DD55CC">
        <w:rPr>
          <w:b/>
          <w:u w:val="single"/>
        </w:rPr>
        <w:t>COMISSÃO DE DEFESA DOS DIREITOS HUMANOS E DAS MINORIAS</w:t>
      </w:r>
    </w:p>
    <w:p w14:paraId="18F04571" w14:textId="6CFD5A66" w:rsidR="00CD7C12" w:rsidRPr="00DD55CC" w:rsidRDefault="0033608A" w:rsidP="00C95843">
      <w:pPr>
        <w:pStyle w:val="Ttulo2"/>
        <w:spacing w:before="0" w:after="0" w:line="360" w:lineRule="auto"/>
        <w:ind w:firstLine="709"/>
        <w:rPr>
          <w:b w:val="0"/>
          <w:u w:val="single"/>
        </w:rPr>
      </w:pPr>
      <w:r w:rsidRPr="00DD55CC">
        <w:rPr>
          <w:rFonts w:ascii="Times New Roman" w:hAnsi="Times New Roman"/>
          <w:i w:val="0"/>
          <w:sz w:val="24"/>
          <w:szCs w:val="24"/>
        </w:rPr>
        <w:t xml:space="preserve">                                 </w:t>
      </w:r>
      <w:r w:rsidR="00440548">
        <w:rPr>
          <w:rFonts w:ascii="Times New Roman" w:hAnsi="Times New Roman"/>
          <w:i w:val="0"/>
          <w:sz w:val="24"/>
          <w:szCs w:val="24"/>
        </w:rPr>
        <w:t xml:space="preserve">              </w:t>
      </w:r>
      <w:r w:rsidR="00FA2F83" w:rsidRPr="00440548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PARECER Nº</w:t>
      </w:r>
      <w:r w:rsidR="00163FA5" w:rsidRPr="00440548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 xml:space="preserve"> </w:t>
      </w:r>
      <w:r w:rsidR="00140832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039</w:t>
      </w:r>
      <w:r w:rsidR="00163FA5" w:rsidRPr="00440548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 xml:space="preserve"> </w:t>
      </w:r>
      <w:r w:rsidR="00FA2F83" w:rsidRPr="00440548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/202</w:t>
      </w:r>
      <w:r w:rsidR="006C6082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4</w:t>
      </w:r>
    </w:p>
    <w:p w14:paraId="502B9553" w14:textId="58FC0C04" w:rsidR="00520758" w:rsidRPr="006C6082" w:rsidRDefault="00FA2F83" w:rsidP="006C6082">
      <w:pPr>
        <w:spacing w:line="360" w:lineRule="auto"/>
        <w:jc w:val="both"/>
        <w:rPr>
          <w:b/>
          <w:u w:val="single"/>
        </w:rPr>
      </w:pPr>
      <w:r w:rsidRPr="00DD55CC">
        <w:rPr>
          <w:b/>
          <w:u w:val="single"/>
        </w:rPr>
        <w:t>RELATÓRIO</w:t>
      </w:r>
      <w:r w:rsidR="00473A66" w:rsidRPr="00DD55CC">
        <w:rPr>
          <w:b/>
          <w:u w:val="single"/>
        </w:rPr>
        <w:t>:</w:t>
      </w:r>
    </w:p>
    <w:p w14:paraId="0020BABC" w14:textId="4D734464" w:rsidR="00015D3C" w:rsidRPr="00015D3C" w:rsidRDefault="00015D3C" w:rsidP="00015D3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>
        <w:rPr>
          <w:iCs/>
        </w:rPr>
        <w:t xml:space="preserve">                </w:t>
      </w:r>
      <w:r w:rsidR="00181D6C" w:rsidRPr="006C6082">
        <w:rPr>
          <w:iCs/>
        </w:rPr>
        <w:t xml:space="preserve">Trata-se </w:t>
      </w:r>
      <w:r w:rsidR="002F5778" w:rsidRPr="006C6082">
        <w:rPr>
          <w:iCs/>
        </w:rPr>
        <w:t xml:space="preserve">da </w:t>
      </w:r>
      <w:r w:rsidR="002F5778" w:rsidRPr="006C6082">
        <w:rPr>
          <w:bCs/>
          <w:iCs/>
        </w:rPr>
        <w:t xml:space="preserve">análise de mérito </w:t>
      </w:r>
      <w:r w:rsidR="00181D6C" w:rsidRPr="006C6082">
        <w:rPr>
          <w:bCs/>
          <w:iCs/>
        </w:rPr>
        <w:t>d</w:t>
      </w:r>
      <w:r w:rsidR="002F5778" w:rsidRPr="006C6082">
        <w:rPr>
          <w:bCs/>
          <w:iCs/>
        </w:rPr>
        <w:t>o</w:t>
      </w:r>
      <w:r w:rsidR="00181D6C" w:rsidRPr="006C6082">
        <w:rPr>
          <w:bCs/>
          <w:iCs/>
        </w:rPr>
        <w:t xml:space="preserve"> </w:t>
      </w:r>
      <w:r w:rsidR="00181D6C" w:rsidRPr="006C6082">
        <w:rPr>
          <w:b/>
          <w:iCs/>
        </w:rPr>
        <w:t>Projeto de Lei nº</w:t>
      </w:r>
      <w:r w:rsidR="006C6DBD" w:rsidRPr="006C6082">
        <w:rPr>
          <w:b/>
          <w:iCs/>
        </w:rPr>
        <w:t xml:space="preserve"> </w:t>
      </w:r>
      <w:r w:rsidRPr="00BE7F67">
        <w:rPr>
          <w:b/>
        </w:rPr>
        <w:t>323</w:t>
      </w:r>
      <w:r w:rsidR="00C95843" w:rsidRPr="00BE7F67">
        <w:rPr>
          <w:b/>
        </w:rPr>
        <w:t>/</w:t>
      </w:r>
      <w:r w:rsidR="00C95843" w:rsidRPr="006C6082">
        <w:rPr>
          <w:b/>
          <w:iCs/>
        </w:rPr>
        <w:t>202</w:t>
      </w:r>
      <w:r>
        <w:rPr>
          <w:b/>
          <w:iCs/>
        </w:rPr>
        <w:t>4</w:t>
      </w:r>
      <w:r w:rsidR="001F7A50" w:rsidRPr="006C6082">
        <w:rPr>
          <w:bCs/>
          <w:iCs/>
        </w:rPr>
        <w:t>, de autoria</w:t>
      </w:r>
      <w:r w:rsidR="006C6082" w:rsidRPr="006C6082">
        <w:rPr>
          <w:bCs/>
          <w:iCs/>
        </w:rPr>
        <w:t xml:space="preserve"> </w:t>
      </w:r>
      <w:r w:rsidRPr="00015D3C">
        <w:rPr>
          <w:rFonts w:eastAsia="Calibri"/>
          <w:bCs/>
          <w:iCs/>
          <w:color w:val="000000"/>
          <w:lang w:eastAsia="en-US"/>
        </w:rPr>
        <w:t>Senhora Deputada Edna Silva, que dispõe sobre a proteção e defesa dos direitos da pessoa idosa no Estado do Maranhão e estabelece medidas de prevenção ao abandono e maus-tratos e dá outras providências.</w:t>
      </w:r>
    </w:p>
    <w:p w14:paraId="330C612D" w14:textId="76921E27" w:rsidR="006C6082" w:rsidRPr="00015D3C" w:rsidRDefault="00015D3C" w:rsidP="00015D3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Calibri"/>
          <w:iCs/>
          <w:color w:val="000000"/>
          <w:lang w:eastAsia="en-US"/>
        </w:rPr>
      </w:pPr>
      <w:r w:rsidRPr="00015D3C">
        <w:rPr>
          <w:rFonts w:eastAsia="Calibri"/>
          <w:iCs/>
          <w:color w:val="000000"/>
          <w:lang w:eastAsia="en-US"/>
        </w:rPr>
        <w:t>Nos termos do Projeto de Lei</w:t>
      </w:r>
      <w:r>
        <w:rPr>
          <w:rFonts w:eastAsia="Calibri"/>
          <w:iCs/>
          <w:color w:val="000000"/>
          <w:lang w:eastAsia="en-US"/>
        </w:rPr>
        <w:t xml:space="preserve"> acima mencionado</w:t>
      </w:r>
      <w:r w:rsidRPr="00015D3C">
        <w:rPr>
          <w:rFonts w:eastAsia="Calibri"/>
          <w:iCs/>
          <w:color w:val="000000"/>
          <w:lang w:eastAsia="en-US"/>
        </w:rPr>
        <w:t xml:space="preserve">, considera-se </w:t>
      </w:r>
      <w:r w:rsidRPr="00015D3C">
        <w:rPr>
          <w:rFonts w:eastAsia="Calibri"/>
          <w:iCs/>
          <w:color w:val="000000"/>
          <w:u w:val="single"/>
          <w:lang w:eastAsia="en-US"/>
        </w:rPr>
        <w:t>pessoa idosa</w:t>
      </w:r>
      <w:r w:rsidRPr="00015D3C">
        <w:rPr>
          <w:rFonts w:eastAsia="Calibri"/>
          <w:iCs/>
          <w:color w:val="000000"/>
          <w:lang w:eastAsia="en-US"/>
        </w:rPr>
        <w:t xml:space="preserve">, para os efeitos desta Lei, a pessoa com idade igual ou superior a 60 (sessenta) anos, conforme definido pelo Estatuto do Idoso (Lei Federal nº 10.741/2003), </w:t>
      </w:r>
      <w:r w:rsidRPr="00015D3C">
        <w:rPr>
          <w:rFonts w:eastAsia="Calibri"/>
          <w:iCs/>
          <w:color w:val="000000"/>
          <w:u w:val="single"/>
          <w:lang w:eastAsia="en-US"/>
        </w:rPr>
        <w:t>abandono</w:t>
      </w:r>
      <w:r w:rsidRPr="00015D3C">
        <w:rPr>
          <w:rFonts w:eastAsia="Calibri"/>
          <w:iCs/>
          <w:color w:val="000000"/>
          <w:lang w:eastAsia="en-US"/>
        </w:rPr>
        <w:t>: Ação ou omissão que resulte na privação dos cuidados necessários à saúde, à alimentação, à higiene, à segurança e ao bem-estar da pessoa idosa</w:t>
      </w:r>
      <w:r w:rsidR="00B24C4A">
        <w:rPr>
          <w:rFonts w:eastAsia="Calibri"/>
          <w:iCs/>
          <w:color w:val="000000"/>
          <w:lang w:eastAsia="en-US"/>
        </w:rPr>
        <w:t>, e</w:t>
      </w:r>
      <w:r w:rsidRPr="00015D3C">
        <w:rPr>
          <w:rFonts w:eastAsia="Calibri"/>
          <w:iCs/>
          <w:color w:val="000000"/>
          <w:lang w:eastAsia="en-US"/>
        </w:rPr>
        <w:t xml:space="preserve"> </w:t>
      </w:r>
      <w:r w:rsidRPr="00015D3C">
        <w:rPr>
          <w:rFonts w:eastAsia="Calibri"/>
          <w:iCs/>
          <w:color w:val="000000"/>
          <w:u w:val="single"/>
          <w:lang w:eastAsia="en-US"/>
        </w:rPr>
        <w:t>maus-tratos</w:t>
      </w:r>
      <w:r w:rsidRPr="00015D3C">
        <w:rPr>
          <w:rFonts w:eastAsia="Calibri"/>
          <w:iCs/>
          <w:color w:val="000000"/>
          <w:lang w:eastAsia="en-US"/>
        </w:rPr>
        <w:t>: Qualquer forma de violência, abuso, negligência ou exploração que cause danos ou sofrimento à pessoa idosa.</w:t>
      </w:r>
    </w:p>
    <w:p w14:paraId="704EB825" w14:textId="1F68686A" w:rsidR="00C95843" w:rsidRPr="00C95843" w:rsidRDefault="00C95843" w:rsidP="00C9584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Pr="00060A05">
        <w:rPr>
          <w:color w:val="000000" w:themeColor="text1"/>
        </w:rPr>
        <w:t xml:space="preserve">Após ser examinado preliminarmente pela Comissão de Constituição, Justiça e Cidadania, o Projeto de Lei foi </w:t>
      </w:r>
      <w:r w:rsidR="00EC45E4" w:rsidRPr="00EC45E4">
        <w:rPr>
          <w:b/>
          <w:bCs/>
          <w:color w:val="000000" w:themeColor="text1"/>
        </w:rPr>
        <w:t>a</w:t>
      </w:r>
      <w:r w:rsidRPr="006C6082">
        <w:rPr>
          <w:b/>
          <w:bCs/>
          <w:color w:val="000000" w:themeColor="text1"/>
        </w:rPr>
        <w:t xml:space="preserve">provado </w:t>
      </w:r>
      <w:r w:rsidR="00140832">
        <w:rPr>
          <w:b/>
          <w:bCs/>
          <w:color w:val="000000" w:themeColor="text1"/>
        </w:rPr>
        <w:t>com Emenda Supressiva</w:t>
      </w:r>
      <w:r w:rsidRPr="00BF5785">
        <w:rPr>
          <w:color w:val="000000" w:themeColor="text1"/>
        </w:rPr>
        <w:t xml:space="preserve"> </w:t>
      </w:r>
      <w:r w:rsidRPr="00C95843">
        <w:rPr>
          <w:b/>
          <w:bCs/>
          <w:color w:val="000000" w:themeColor="text1"/>
        </w:rPr>
        <w:t xml:space="preserve">(Parecer nº </w:t>
      </w:r>
      <w:r w:rsidR="00015D3C">
        <w:rPr>
          <w:b/>
          <w:bCs/>
          <w:color w:val="000000" w:themeColor="text1"/>
        </w:rPr>
        <w:t>671</w:t>
      </w:r>
      <w:r w:rsidRPr="00C95843">
        <w:rPr>
          <w:b/>
          <w:bCs/>
          <w:color w:val="000000" w:themeColor="text1"/>
        </w:rPr>
        <w:t>/202</w:t>
      </w:r>
      <w:r w:rsidR="006C6082">
        <w:rPr>
          <w:b/>
          <w:bCs/>
          <w:color w:val="000000" w:themeColor="text1"/>
        </w:rPr>
        <w:t>4</w:t>
      </w:r>
      <w:r w:rsidRPr="00C95843">
        <w:rPr>
          <w:b/>
          <w:bCs/>
          <w:color w:val="000000" w:themeColor="text1"/>
        </w:rPr>
        <w:t>)</w:t>
      </w:r>
      <w:r w:rsidRPr="00060A05">
        <w:rPr>
          <w:b/>
          <w:bCs/>
          <w:color w:val="000000" w:themeColor="text1"/>
        </w:rPr>
        <w:t xml:space="preserve"> </w:t>
      </w:r>
      <w:r w:rsidRPr="00BF5785">
        <w:rPr>
          <w:color w:val="000000" w:themeColor="text1"/>
        </w:rPr>
        <w:t xml:space="preserve">e </w:t>
      </w:r>
      <w:r w:rsidRPr="00060A05">
        <w:rPr>
          <w:color w:val="000000" w:themeColor="text1"/>
        </w:rPr>
        <w:t>vem agora para esta Comissão Técnica Permanente para que seja emitido o Parecer quanto ao mérito, nos termos regimentais.</w:t>
      </w:r>
    </w:p>
    <w:p w14:paraId="21C84226" w14:textId="2E6B2196" w:rsidR="00C95843" w:rsidRPr="006C6082" w:rsidRDefault="00C95843" w:rsidP="006C6082">
      <w:pPr>
        <w:pStyle w:val="Recuodecorpodetex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215A8" w:rsidRPr="00DD55CC">
        <w:rPr>
          <w:rFonts w:ascii="Times New Roman" w:hAnsi="Times New Roman" w:cs="Times New Roman"/>
        </w:rPr>
        <w:t>Nos termos do art. 30, inciso VIII</w:t>
      </w:r>
      <w:r w:rsidR="002F5778" w:rsidRPr="00DD55CC">
        <w:rPr>
          <w:rFonts w:ascii="Times New Roman" w:hAnsi="Times New Roman" w:cs="Times New Roman"/>
        </w:rPr>
        <w:t>,</w:t>
      </w:r>
      <w:r w:rsidR="00CF6074" w:rsidRPr="00DD55CC">
        <w:rPr>
          <w:rFonts w:ascii="Times New Roman" w:hAnsi="Times New Roman" w:cs="Times New Roman"/>
        </w:rPr>
        <w:t xml:space="preserve"> d</w:t>
      </w:r>
      <w:r w:rsidR="00671E4F" w:rsidRPr="00DD55CC">
        <w:rPr>
          <w:rFonts w:ascii="Times New Roman" w:hAnsi="Times New Roman" w:cs="Times New Roman"/>
        </w:rPr>
        <w:t xml:space="preserve">o Regimento Interno da </w:t>
      </w:r>
      <w:r w:rsidR="00FE52FD" w:rsidRPr="00DD55CC">
        <w:rPr>
          <w:rFonts w:ascii="Times New Roman" w:hAnsi="Times New Roman" w:cs="Times New Roman"/>
        </w:rPr>
        <w:t>Assembleia</w:t>
      </w:r>
      <w:r w:rsidR="00671E4F" w:rsidRPr="00DD55CC">
        <w:rPr>
          <w:rFonts w:ascii="Times New Roman" w:hAnsi="Times New Roman" w:cs="Times New Roman"/>
        </w:rPr>
        <w:t xml:space="preserve"> Legislativa do estado do Maranhão, </w:t>
      </w:r>
      <w:r w:rsidR="002215A8" w:rsidRPr="00DD55CC">
        <w:rPr>
          <w:rFonts w:ascii="Times New Roman" w:hAnsi="Times New Roman" w:cs="Times New Roman"/>
        </w:rPr>
        <w:t xml:space="preserve">compete à Comissão de Defesa dos Direitos Humanos e das Minorias </w:t>
      </w:r>
      <w:r w:rsidR="00153411" w:rsidRPr="00DD55CC">
        <w:rPr>
          <w:rFonts w:ascii="Times New Roman" w:hAnsi="Times New Roman" w:cs="Times New Roman"/>
        </w:rPr>
        <w:t>matéria</w:t>
      </w:r>
      <w:r w:rsidR="00C52482" w:rsidRPr="00DD55CC">
        <w:rPr>
          <w:rFonts w:ascii="Times New Roman" w:hAnsi="Times New Roman" w:cs="Times New Roman"/>
        </w:rPr>
        <w:t>s</w:t>
      </w:r>
      <w:r w:rsidR="00153411" w:rsidRPr="00DD55CC">
        <w:rPr>
          <w:rFonts w:ascii="Times New Roman" w:hAnsi="Times New Roman" w:cs="Times New Roman"/>
        </w:rPr>
        <w:t xml:space="preserve"> que diz</w:t>
      </w:r>
      <w:r w:rsidR="00C52482" w:rsidRPr="00DD55CC">
        <w:rPr>
          <w:rFonts w:ascii="Times New Roman" w:hAnsi="Times New Roman" w:cs="Times New Roman"/>
        </w:rPr>
        <w:t>em</w:t>
      </w:r>
      <w:r w:rsidR="00153411" w:rsidRPr="00DD55CC">
        <w:rPr>
          <w:rFonts w:ascii="Times New Roman" w:hAnsi="Times New Roman" w:cs="Times New Roman"/>
        </w:rPr>
        <w:t xml:space="preserve"> respeito </w:t>
      </w:r>
      <w:r w:rsidR="001F7A50" w:rsidRPr="00DD55CC">
        <w:rPr>
          <w:rFonts w:ascii="Times New Roman" w:hAnsi="Times New Roman" w:cs="Times New Roman"/>
        </w:rPr>
        <w:t>aos</w:t>
      </w:r>
      <w:r w:rsidR="0019513A" w:rsidRPr="00DD55CC">
        <w:rPr>
          <w:rFonts w:ascii="Times New Roman" w:hAnsi="Times New Roman" w:cs="Times New Roman"/>
        </w:rPr>
        <w:t xml:space="preserve">: </w:t>
      </w:r>
      <w:r w:rsidR="00DD55CC" w:rsidRPr="00DD55CC">
        <w:rPr>
          <w:rFonts w:ascii="Times New Roman" w:hAnsi="Times New Roman" w:cs="Times New Roman"/>
        </w:rPr>
        <w:t xml:space="preserve">a) assuntos atinentes aos direitos e garantias fundamentais; b) defesa dos direitos individuais e coletivos; c) defesa dos direitos sociais. d) economia popular e repressão ao abuso do poder econômico; </w:t>
      </w:r>
      <w:r w:rsidR="00DD55CC" w:rsidRPr="00C95843">
        <w:rPr>
          <w:rFonts w:ascii="Times New Roman" w:hAnsi="Times New Roman" w:cs="Times New Roman"/>
        </w:rPr>
        <w:t xml:space="preserve">e) relações de consumo e medidas de defesa do consumidor; </w:t>
      </w:r>
      <w:r w:rsidR="00DD55CC" w:rsidRPr="00DD55CC">
        <w:rPr>
          <w:rFonts w:ascii="Times New Roman" w:hAnsi="Times New Roman" w:cs="Times New Roman"/>
        </w:rPr>
        <w:t xml:space="preserve">f) transporte, armazenamento e distribuição de alimentos; g) assuntos relacionados à criança e adolescente; h) política da criança e adolescente; </w:t>
      </w:r>
      <w:r w:rsidR="00DD55CC" w:rsidRPr="00C95843">
        <w:rPr>
          <w:rFonts w:ascii="Times New Roman" w:hAnsi="Times New Roman" w:cs="Times New Roman"/>
          <w:b/>
          <w:bCs/>
        </w:rPr>
        <w:t>i) assuntos relacionados ao idoso;</w:t>
      </w:r>
      <w:r w:rsidR="00DD55CC" w:rsidRPr="00DD55CC">
        <w:rPr>
          <w:rFonts w:ascii="Times New Roman" w:hAnsi="Times New Roman" w:cs="Times New Roman"/>
        </w:rPr>
        <w:t xml:space="preserve"> </w:t>
      </w:r>
      <w:r w:rsidR="00DD55CC" w:rsidRPr="00015D3C">
        <w:rPr>
          <w:rFonts w:ascii="Times New Roman" w:hAnsi="Times New Roman" w:cs="Times New Roman"/>
        </w:rPr>
        <w:t>j) política estadual do idoso</w:t>
      </w:r>
      <w:r w:rsidR="00334401" w:rsidRPr="00015D3C">
        <w:rPr>
          <w:rFonts w:ascii="Times New Roman" w:hAnsi="Times New Roman" w:cs="Times New Roman"/>
        </w:rPr>
        <w:t>;</w:t>
      </w:r>
      <w:r w:rsidR="00334401">
        <w:rPr>
          <w:rFonts w:ascii="Times New Roman" w:hAnsi="Times New Roman" w:cs="Times New Roman"/>
        </w:rPr>
        <w:t xml:space="preserve"> </w:t>
      </w:r>
      <w:r w:rsidR="00DD55CC" w:rsidRPr="00DD55CC">
        <w:rPr>
          <w:rFonts w:ascii="Times New Roman" w:hAnsi="Times New Roman" w:cs="Times New Roman"/>
        </w:rPr>
        <w:t>l) política de proteção ao portador de necessidades especiais e;</w:t>
      </w:r>
      <w:r w:rsidR="00DD55CC">
        <w:rPr>
          <w:rFonts w:ascii="Times New Roman" w:hAnsi="Times New Roman" w:cs="Times New Roman"/>
        </w:rPr>
        <w:t xml:space="preserve"> </w:t>
      </w:r>
      <w:r w:rsidR="00DD55CC" w:rsidRPr="00DD55CC">
        <w:rPr>
          <w:rFonts w:ascii="Times New Roman" w:hAnsi="Times New Roman" w:cs="Times New Roman"/>
        </w:rPr>
        <w:t>m) respeito aos direitos da mulher e da família.</w:t>
      </w:r>
      <w:bookmarkStart w:id="0" w:name="_Hlk52958170"/>
    </w:p>
    <w:p w14:paraId="0B76BB90" w14:textId="77777777" w:rsidR="00140832" w:rsidRDefault="00140832" w:rsidP="00015D3C">
      <w:pPr>
        <w:spacing w:line="360" w:lineRule="auto"/>
        <w:ind w:firstLine="708"/>
        <w:jc w:val="both"/>
        <w:rPr>
          <w:bCs/>
          <w:highlight w:val="white"/>
        </w:rPr>
      </w:pPr>
    </w:p>
    <w:p w14:paraId="3B95E7DD" w14:textId="77777777" w:rsidR="00140832" w:rsidRDefault="00140832" w:rsidP="00015D3C">
      <w:pPr>
        <w:spacing w:line="360" w:lineRule="auto"/>
        <w:ind w:firstLine="708"/>
        <w:jc w:val="both"/>
        <w:rPr>
          <w:bCs/>
          <w:highlight w:val="white"/>
        </w:rPr>
      </w:pPr>
    </w:p>
    <w:p w14:paraId="1B00123B" w14:textId="77777777" w:rsidR="00140832" w:rsidRDefault="00140832" w:rsidP="00015D3C">
      <w:pPr>
        <w:spacing w:line="360" w:lineRule="auto"/>
        <w:ind w:firstLine="708"/>
        <w:jc w:val="both"/>
        <w:rPr>
          <w:bCs/>
          <w:highlight w:val="white"/>
        </w:rPr>
      </w:pPr>
    </w:p>
    <w:p w14:paraId="5463B9F8" w14:textId="77777777" w:rsidR="00140832" w:rsidRDefault="00140832" w:rsidP="00015D3C">
      <w:pPr>
        <w:spacing w:line="360" w:lineRule="auto"/>
        <w:ind w:firstLine="708"/>
        <w:jc w:val="both"/>
        <w:rPr>
          <w:bCs/>
          <w:highlight w:val="white"/>
        </w:rPr>
      </w:pPr>
    </w:p>
    <w:p w14:paraId="54D3D649" w14:textId="77777777" w:rsidR="00140832" w:rsidRDefault="00140832" w:rsidP="00015D3C">
      <w:pPr>
        <w:spacing w:line="360" w:lineRule="auto"/>
        <w:ind w:firstLine="708"/>
        <w:jc w:val="both"/>
        <w:rPr>
          <w:bCs/>
          <w:highlight w:val="white"/>
        </w:rPr>
      </w:pPr>
    </w:p>
    <w:p w14:paraId="2387C90B" w14:textId="77777777" w:rsidR="00140832" w:rsidRDefault="00140832" w:rsidP="00015D3C">
      <w:pPr>
        <w:spacing w:line="360" w:lineRule="auto"/>
        <w:ind w:firstLine="708"/>
        <w:jc w:val="both"/>
        <w:rPr>
          <w:bCs/>
          <w:highlight w:val="white"/>
        </w:rPr>
      </w:pPr>
    </w:p>
    <w:p w14:paraId="0C2B9E8F" w14:textId="0C88DB96" w:rsidR="00015D3C" w:rsidRPr="00015D3C" w:rsidRDefault="00C95843" w:rsidP="00015D3C">
      <w:pPr>
        <w:spacing w:line="360" w:lineRule="auto"/>
        <w:ind w:firstLine="708"/>
        <w:jc w:val="both"/>
        <w:rPr>
          <w:bCs/>
          <w:i/>
          <w:iCs/>
          <w:color w:val="000000"/>
          <w:sz w:val="23"/>
          <w:szCs w:val="23"/>
        </w:rPr>
      </w:pPr>
      <w:r w:rsidRPr="00C95843">
        <w:rPr>
          <w:bCs/>
          <w:highlight w:val="white"/>
        </w:rPr>
        <w:t>Registra a justificativa d</w:t>
      </w:r>
      <w:r w:rsidR="00140832">
        <w:rPr>
          <w:bCs/>
          <w:highlight w:val="white"/>
        </w:rPr>
        <w:t>a</w:t>
      </w:r>
      <w:r w:rsidRPr="00C95843">
        <w:rPr>
          <w:bCs/>
          <w:highlight w:val="white"/>
        </w:rPr>
        <w:t xml:space="preserve"> autor</w:t>
      </w:r>
      <w:r w:rsidR="00140832">
        <w:rPr>
          <w:bCs/>
          <w:highlight w:val="white"/>
        </w:rPr>
        <w:t>a</w:t>
      </w:r>
      <w:r w:rsidRPr="00C95843">
        <w:rPr>
          <w:bCs/>
          <w:highlight w:val="white"/>
        </w:rPr>
        <w:t xml:space="preserve"> da propositura, que “</w:t>
      </w:r>
      <w:r w:rsidRPr="006C6082">
        <w:rPr>
          <w:bCs/>
          <w:i/>
          <w:iCs/>
          <w:highlight w:val="white"/>
        </w:rPr>
        <w:t>(...)</w:t>
      </w:r>
      <w:r w:rsidR="006C6082">
        <w:rPr>
          <w:bCs/>
          <w:i/>
          <w:iCs/>
        </w:rPr>
        <w:t xml:space="preserve"> </w:t>
      </w:r>
      <w:r w:rsidR="00015D3C" w:rsidRPr="00015D3C">
        <w:rPr>
          <w:bCs/>
          <w:i/>
          <w:iCs/>
          <w:color w:val="000000"/>
          <w:sz w:val="23"/>
          <w:szCs w:val="23"/>
        </w:rPr>
        <w:t xml:space="preserve">O presente </w:t>
      </w:r>
      <w:r w:rsidR="00140832">
        <w:rPr>
          <w:bCs/>
          <w:i/>
          <w:iCs/>
          <w:color w:val="000000"/>
          <w:sz w:val="23"/>
          <w:szCs w:val="23"/>
        </w:rPr>
        <w:t>P</w:t>
      </w:r>
      <w:r w:rsidR="00015D3C" w:rsidRPr="00015D3C">
        <w:rPr>
          <w:bCs/>
          <w:i/>
          <w:iCs/>
          <w:color w:val="000000"/>
          <w:sz w:val="23"/>
          <w:szCs w:val="23"/>
        </w:rPr>
        <w:t xml:space="preserve">rojeto de </w:t>
      </w:r>
      <w:r w:rsidR="00140832">
        <w:rPr>
          <w:bCs/>
          <w:i/>
          <w:iCs/>
          <w:color w:val="000000"/>
          <w:sz w:val="23"/>
          <w:szCs w:val="23"/>
        </w:rPr>
        <w:t>L</w:t>
      </w:r>
      <w:r w:rsidR="00015D3C" w:rsidRPr="00015D3C">
        <w:rPr>
          <w:bCs/>
          <w:i/>
          <w:iCs/>
          <w:color w:val="000000"/>
          <w:sz w:val="23"/>
          <w:szCs w:val="23"/>
        </w:rPr>
        <w:t>ei visa estabelecer medidas efetivas para a proteção e defesa dos direitos da pessoa idosa no Estado do Maranhão, em conformidade com a Constituição Federal, a Constituição Estadual e as normas de direitos humanos, de modo que se fundamenta em diversos aspectos jurídicos e éticos que destacam a necessidade perene de garantir um ambiente seguro e digno para os idosos. Ab initio, a Constituição Federal de 1988, em seu artigo 230, estabelece: "A família, a sociedade e o Estado têm o dever de amparar as pessoas idosas, assegurando sua participação na comunidade, defendendo sua dignidade, bem estar e garantindo-lhes o direito à vida". Este preceito constitucional estabelece um dever compartilhado entre os entes federativos, incluindo o Estado do Maranhão, para promover a proteção integral dos idosos. No âmbito internacional, a proteção dos direitos dos idosos é respaldada por instrumentos de direitos humanos, incluindo a Declaração Universal dos Direitos Humanos e a Convenção Interamericana sobre a Proteção dos Direitos Humanos dos Idosos, reafirmando a necessidade de proteger os idosos contra o abandono, maus-tratos e negligência, garantindo-lhes condições de vida dignas e adequadas. Nesta senda, a proteção dos idosos não é apenas uma questão de justiça social, mas também uma medida essencial para a construção de uma sociedade mais justa e solidária. Respeitar e proteger os idosos significa reconhecer sua contribuição para a sociedade e assegurar que possam desfrutar da fase final de suas vidas com dignidade e segurança. Assim, ao estabelecer um conjunto de medidas de prevenção ao abandono e maus-tratos dos idosos no Maranhão, nosso projeto reforça o compromisso do Estado com a promoção dos direitos humanos e a inclusão social e, ao mesmo tempo, respeita estritamente os limites constitucionais e legais, garantindo que não há invasão de competências do Poder Executivo, mas sim o cumprimento do dever estatal de proteger seus cidadãos mais vulneráveis. (...)”</w:t>
      </w:r>
    </w:p>
    <w:p w14:paraId="38AD3A8A" w14:textId="485F8021" w:rsidR="000718DE" w:rsidRPr="00BE7F67" w:rsidRDefault="00BE7F67" w:rsidP="00BE7F67">
      <w:pPr>
        <w:tabs>
          <w:tab w:val="left" w:pos="1418"/>
        </w:tabs>
        <w:spacing w:line="360" w:lineRule="auto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</w:t>
      </w:r>
      <w:r w:rsidR="000718DE" w:rsidRPr="00BE7F67">
        <w:rPr>
          <w:shd w:val="clear" w:color="auto" w:fill="FFFFFF"/>
        </w:rPr>
        <w:t xml:space="preserve">O idoso pode sofrer violência de vários tipos, física, psicológica, doméstica, negligência e abandono, institucional, abuso financeiro, patrimonial, sexual, e/ou discriminação, diante disso, </w:t>
      </w:r>
      <w:r w:rsidR="00140832">
        <w:rPr>
          <w:shd w:val="clear" w:color="auto" w:fill="FFFFFF"/>
        </w:rPr>
        <w:t>a</w:t>
      </w:r>
      <w:r w:rsidR="000718DE" w:rsidRPr="00BE7F67">
        <w:rPr>
          <w:shd w:val="clear" w:color="auto" w:fill="FFFFFF"/>
        </w:rPr>
        <w:t xml:space="preserve"> autor</w:t>
      </w:r>
      <w:r w:rsidR="00140832">
        <w:rPr>
          <w:shd w:val="clear" w:color="auto" w:fill="FFFFFF"/>
        </w:rPr>
        <w:t>a</w:t>
      </w:r>
      <w:r w:rsidR="000718DE" w:rsidRPr="00BE7F67">
        <w:rPr>
          <w:shd w:val="clear" w:color="auto" w:fill="FFFFFF"/>
        </w:rPr>
        <w:t xml:space="preserve"> do Projeto de Lei n° 323/2024 teve a preocupação em estabelecer medidas de proteção e defesa das pessoas idosas do Estado do Maranhão. </w:t>
      </w:r>
    </w:p>
    <w:p w14:paraId="19F78C8E" w14:textId="11AEDF76" w:rsidR="000718DE" w:rsidRPr="00BE7F67" w:rsidRDefault="00BE7F67" w:rsidP="00BE7F67">
      <w:pPr>
        <w:tabs>
          <w:tab w:val="left" w:pos="1418"/>
        </w:tabs>
        <w:spacing w:line="360" w:lineRule="auto"/>
        <w:jc w:val="both"/>
        <w:rPr>
          <w:bCs/>
        </w:rPr>
      </w:pPr>
      <w:r w:rsidRPr="00BE7F67">
        <w:rPr>
          <w:shd w:val="clear" w:color="auto" w:fill="FFFFFF"/>
        </w:rPr>
        <w:t xml:space="preserve">             </w:t>
      </w:r>
      <w:r w:rsidR="000718DE" w:rsidRPr="00BE7F67">
        <w:rPr>
          <w:shd w:val="clear" w:color="auto" w:fill="FFFFFF"/>
        </w:rPr>
        <w:t xml:space="preserve">O citado Projeto de Lei traz como direitos da pessoa idosa: </w:t>
      </w:r>
      <w:r w:rsidR="000718DE" w:rsidRPr="00BE7F67">
        <w:rPr>
          <w:bCs/>
        </w:rPr>
        <w:t xml:space="preserve">Receber proteção integral do Estado, da família e da sociedade; </w:t>
      </w:r>
      <w:r w:rsidR="00140832">
        <w:rPr>
          <w:bCs/>
        </w:rPr>
        <w:t>t</w:t>
      </w:r>
      <w:r w:rsidR="000718DE" w:rsidRPr="000718DE">
        <w:rPr>
          <w:bCs/>
        </w:rPr>
        <w:t>er acesso a serviços de saúde adequados e específicos</w:t>
      </w:r>
      <w:r w:rsidR="000718DE" w:rsidRPr="00BE7F67">
        <w:rPr>
          <w:bCs/>
        </w:rPr>
        <w:t xml:space="preserve">; </w:t>
      </w:r>
      <w:r w:rsidR="00140832" w:rsidRPr="000718DE">
        <w:rPr>
          <w:bCs/>
        </w:rPr>
        <w:t>ser protegida contra abusos físicos, psicológicos e financeiros</w:t>
      </w:r>
      <w:r w:rsidR="00140832" w:rsidRPr="00BE7F67">
        <w:rPr>
          <w:bCs/>
        </w:rPr>
        <w:t>;</w:t>
      </w:r>
      <w:r w:rsidR="00140832" w:rsidRPr="000718DE">
        <w:rPr>
          <w:bCs/>
        </w:rPr>
        <w:t xml:space="preserve"> ter garantida a sua integridade física, moral e psicológica</w:t>
      </w:r>
      <w:r w:rsidR="00140832" w:rsidRPr="00BE7F67">
        <w:rPr>
          <w:bCs/>
        </w:rPr>
        <w:t>, e t</w:t>
      </w:r>
      <w:r w:rsidR="00140832" w:rsidRPr="000718DE">
        <w:rPr>
          <w:bCs/>
        </w:rPr>
        <w:t>er acesso a programas de assistência social que promovam seu bem-estar e qualidade de vida.</w:t>
      </w:r>
    </w:p>
    <w:p w14:paraId="6D280276" w14:textId="77777777" w:rsidR="00140832" w:rsidRDefault="00BE7F67" w:rsidP="00BE7F67">
      <w:pPr>
        <w:tabs>
          <w:tab w:val="left" w:pos="1418"/>
        </w:tabs>
        <w:spacing w:line="360" w:lineRule="auto"/>
        <w:jc w:val="both"/>
        <w:rPr>
          <w:bCs/>
        </w:rPr>
      </w:pPr>
      <w:r w:rsidRPr="00BE7F67">
        <w:rPr>
          <w:bCs/>
        </w:rPr>
        <w:lastRenderedPageBreak/>
        <w:t xml:space="preserve">             </w:t>
      </w:r>
    </w:p>
    <w:p w14:paraId="57603B58" w14:textId="63D13D42" w:rsidR="00A746D1" w:rsidRPr="00BE7F67" w:rsidRDefault="000718DE" w:rsidP="00140832">
      <w:pPr>
        <w:tabs>
          <w:tab w:val="left" w:pos="1418"/>
        </w:tabs>
        <w:spacing w:line="360" w:lineRule="auto"/>
        <w:ind w:firstLine="709"/>
        <w:jc w:val="both"/>
        <w:rPr>
          <w:shd w:val="clear" w:color="auto" w:fill="FFFFFF"/>
        </w:rPr>
      </w:pPr>
      <w:r w:rsidRPr="00BE7F67">
        <w:rPr>
          <w:bCs/>
        </w:rPr>
        <w:t xml:space="preserve">Importante mencionar que o Estatuto do Idoso em seu art. 4°, diz que nenhum idoso será objeto de qualquer tipo de negligência, discriminação, violência, crueldade ou opressão, e todo atentado aos seus direitos, por ação ou omissão, será punido na forma da Lei. </w:t>
      </w:r>
    </w:p>
    <w:p w14:paraId="0FA0202D" w14:textId="77777777" w:rsidR="008025D5" w:rsidRPr="00BE7F67" w:rsidRDefault="0001733A" w:rsidP="0001733A">
      <w:pPr>
        <w:pStyle w:val="Corpodetexto"/>
        <w:spacing w:line="360" w:lineRule="auto"/>
        <w:ind w:left="102" w:right="113" w:firstLine="607"/>
        <w:jc w:val="both"/>
        <w:rPr>
          <w:iCs/>
          <w:sz w:val="24"/>
          <w:szCs w:val="24"/>
          <w:lang w:val="pt-PT"/>
        </w:rPr>
      </w:pPr>
      <w:r w:rsidRPr="00BE7F67">
        <w:rPr>
          <w:color w:val="000000" w:themeColor="text1"/>
          <w:sz w:val="24"/>
          <w:szCs w:val="24"/>
        </w:rPr>
        <w:t xml:space="preserve">Tendo em vista as considerações acima, o Projeto de Lei deve prosperar em sede de análise de mérito legislativo nesta Comissão Temática Permanente, motivo pelo qual </w:t>
      </w:r>
      <w:r w:rsidRPr="00BE7F67">
        <w:rPr>
          <w:iCs/>
          <w:color w:val="000000" w:themeColor="text1"/>
          <w:sz w:val="24"/>
          <w:szCs w:val="24"/>
        </w:rPr>
        <w:t xml:space="preserve">voto por sua aprovação no </w:t>
      </w:r>
      <w:r w:rsidRPr="00BE7F67">
        <w:rPr>
          <w:i/>
          <w:color w:val="000000" w:themeColor="text1"/>
          <w:sz w:val="24"/>
          <w:szCs w:val="24"/>
        </w:rPr>
        <w:t>mérito.</w:t>
      </w:r>
    </w:p>
    <w:p w14:paraId="318C4F9E" w14:textId="77777777" w:rsidR="008025D5" w:rsidRPr="00DD55CC" w:rsidRDefault="008025D5" w:rsidP="00F7342B">
      <w:pPr>
        <w:spacing w:line="360" w:lineRule="auto"/>
        <w:ind w:right="18"/>
        <w:jc w:val="both"/>
        <w:rPr>
          <w:b/>
          <w:u w:val="single"/>
        </w:rPr>
      </w:pPr>
      <w:r w:rsidRPr="00DD55CC">
        <w:rPr>
          <w:b/>
          <w:u w:val="single"/>
        </w:rPr>
        <w:t>VOTO DO RELATOR:</w:t>
      </w:r>
    </w:p>
    <w:p w14:paraId="6ED72AF3" w14:textId="6DFC9FAC" w:rsidR="008025D5" w:rsidRPr="00DD55CC" w:rsidRDefault="008025D5" w:rsidP="00F7342B">
      <w:pPr>
        <w:pStyle w:val="Recuodecorpodetexto"/>
        <w:ind w:firstLine="851"/>
        <w:rPr>
          <w:rFonts w:ascii="Times New Roman" w:hAnsi="Times New Roman" w:cs="Times New Roman"/>
        </w:rPr>
      </w:pPr>
      <w:r w:rsidRPr="00DD55CC">
        <w:rPr>
          <w:rFonts w:ascii="Times New Roman" w:hAnsi="Times New Roman" w:cs="Times New Roman"/>
        </w:rPr>
        <w:t xml:space="preserve">Isto posto, considerando presente a necessária conveniência e oportunidade, opinamos no </w:t>
      </w:r>
      <w:r w:rsidRPr="00DD55CC">
        <w:rPr>
          <w:rFonts w:ascii="Times New Roman" w:hAnsi="Times New Roman" w:cs="Times New Roman"/>
          <w:b/>
        </w:rPr>
        <w:t>mérito pela</w:t>
      </w:r>
      <w:r w:rsidRPr="00DD55CC">
        <w:rPr>
          <w:rFonts w:ascii="Times New Roman" w:hAnsi="Times New Roman" w:cs="Times New Roman"/>
        </w:rPr>
        <w:t xml:space="preserve"> </w:t>
      </w:r>
      <w:r w:rsidRPr="00DD55CC">
        <w:rPr>
          <w:rFonts w:ascii="Times New Roman" w:hAnsi="Times New Roman" w:cs="Times New Roman"/>
          <w:b/>
        </w:rPr>
        <w:t xml:space="preserve">APROVAÇÃO do Projeto de Lei nº </w:t>
      </w:r>
      <w:r w:rsidR="00BE7F67">
        <w:rPr>
          <w:rFonts w:ascii="Times New Roman" w:hAnsi="Times New Roman" w:cs="Times New Roman"/>
          <w:b/>
        </w:rPr>
        <w:t>323</w:t>
      </w:r>
      <w:r w:rsidRPr="00DD55CC">
        <w:rPr>
          <w:rFonts w:ascii="Times New Roman" w:hAnsi="Times New Roman" w:cs="Times New Roman"/>
          <w:b/>
        </w:rPr>
        <w:t>/20</w:t>
      </w:r>
      <w:r w:rsidR="00CD26BD">
        <w:rPr>
          <w:rFonts w:ascii="Times New Roman" w:hAnsi="Times New Roman" w:cs="Times New Roman"/>
          <w:b/>
        </w:rPr>
        <w:t>2</w:t>
      </w:r>
      <w:r w:rsidR="00BE7F67">
        <w:rPr>
          <w:rFonts w:ascii="Times New Roman" w:hAnsi="Times New Roman" w:cs="Times New Roman"/>
          <w:b/>
        </w:rPr>
        <w:t>4</w:t>
      </w:r>
      <w:r w:rsidRPr="00DD55CC">
        <w:rPr>
          <w:rFonts w:ascii="Times New Roman" w:hAnsi="Times New Roman" w:cs="Times New Roman"/>
        </w:rPr>
        <w:t>.</w:t>
      </w:r>
    </w:p>
    <w:p w14:paraId="0736EE3A" w14:textId="68745B0E" w:rsidR="0001733A" w:rsidRDefault="008025D5" w:rsidP="00BE7F67">
      <w:pPr>
        <w:pStyle w:val="Recuodecorpodetexto"/>
        <w:ind w:firstLine="851"/>
        <w:rPr>
          <w:rFonts w:ascii="Times New Roman" w:hAnsi="Times New Roman" w:cs="Times New Roman"/>
        </w:rPr>
      </w:pPr>
      <w:r w:rsidRPr="00DD55CC">
        <w:rPr>
          <w:rFonts w:ascii="Times New Roman" w:hAnsi="Times New Roman" w:cs="Times New Roman"/>
        </w:rPr>
        <w:t xml:space="preserve">É o voto. </w:t>
      </w:r>
      <w:bookmarkEnd w:id="0"/>
    </w:p>
    <w:p w14:paraId="52B4A036" w14:textId="77777777" w:rsidR="00140832" w:rsidRPr="0001733A" w:rsidRDefault="00140832" w:rsidP="00BE7F67">
      <w:pPr>
        <w:pStyle w:val="Recuodecorpodetexto"/>
        <w:ind w:firstLine="851"/>
        <w:rPr>
          <w:rFonts w:ascii="Times New Roman" w:hAnsi="Times New Roman" w:cs="Times New Roman"/>
        </w:rPr>
      </w:pPr>
    </w:p>
    <w:p w14:paraId="615DDD2B" w14:textId="77777777" w:rsidR="00473A66" w:rsidRPr="00DD55CC" w:rsidRDefault="00473A66" w:rsidP="00F7342B">
      <w:pPr>
        <w:spacing w:line="360" w:lineRule="auto"/>
        <w:jc w:val="both"/>
        <w:rPr>
          <w:b/>
          <w:u w:val="single"/>
        </w:rPr>
      </w:pPr>
      <w:r w:rsidRPr="00DD55CC">
        <w:rPr>
          <w:b/>
          <w:u w:val="single"/>
        </w:rPr>
        <w:t>PARECER DA COMISSÃO:</w:t>
      </w:r>
    </w:p>
    <w:p w14:paraId="68FA9A01" w14:textId="27C45F10" w:rsidR="00641663" w:rsidRPr="00DD55CC" w:rsidRDefault="00641663" w:rsidP="00440548">
      <w:pPr>
        <w:spacing w:line="360" w:lineRule="auto"/>
        <w:ind w:firstLine="851"/>
        <w:jc w:val="both"/>
        <w:rPr>
          <w:b/>
        </w:rPr>
      </w:pPr>
      <w:r w:rsidRPr="00DD55CC">
        <w:rPr>
          <w:b/>
        </w:rPr>
        <w:t xml:space="preserve"> </w:t>
      </w:r>
      <w:r w:rsidRPr="00DD55CC">
        <w:t xml:space="preserve">Os membros da </w:t>
      </w:r>
      <w:r w:rsidRPr="00440548">
        <w:rPr>
          <w:b/>
          <w:bCs/>
        </w:rPr>
        <w:t>Comissão de</w:t>
      </w:r>
      <w:r w:rsidRPr="00DD55CC">
        <w:t xml:space="preserve"> </w:t>
      </w:r>
      <w:r w:rsidR="00BB352A" w:rsidRPr="00DD55CC">
        <w:rPr>
          <w:b/>
        </w:rPr>
        <w:t xml:space="preserve">Defesa </w:t>
      </w:r>
      <w:r w:rsidR="00440548">
        <w:rPr>
          <w:b/>
        </w:rPr>
        <w:t>d</w:t>
      </w:r>
      <w:r w:rsidR="00BB352A" w:rsidRPr="00DD55CC">
        <w:rPr>
          <w:b/>
        </w:rPr>
        <w:t xml:space="preserve">os Direitos Humanos e </w:t>
      </w:r>
      <w:r w:rsidR="00440548">
        <w:rPr>
          <w:b/>
        </w:rPr>
        <w:t>d</w:t>
      </w:r>
      <w:r w:rsidR="00BB352A" w:rsidRPr="00DD55CC">
        <w:rPr>
          <w:b/>
        </w:rPr>
        <w:t>as Minorias</w:t>
      </w:r>
      <w:r w:rsidR="00BB352A" w:rsidRPr="00DD55CC">
        <w:t xml:space="preserve"> </w:t>
      </w:r>
      <w:r w:rsidRPr="00DD55CC">
        <w:t>votam pela</w:t>
      </w:r>
      <w:r w:rsidRPr="00DD55CC">
        <w:rPr>
          <w:b/>
        </w:rPr>
        <w:t xml:space="preserve"> </w:t>
      </w:r>
      <w:r w:rsidR="00CD7C12" w:rsidRPr="00DD55CC">
        <w:rPr>
          <w:b/>
        </w:rPr>
        <w:t>APROVAÇÃO</w:t>
      </w:r>
      <w:r w:rsidRPr="00DD55CC">
        <w:rPr>
          <w:b/>
        </w:rPr>
        <w:t xml:space="preserve"> do Projeto de Lei n</w:t>
      </w:r>
      <w:r w:rsidR="00440548">
        <w:rPr>
          <w:b/>
        </w:rPr>
        <w:t>º</w:t>
      </w:r>
      <w:r w:rsidRPr="00DD55CC">
        <w:rPr>
          <w:b/>
        </w:rPr>
        <w:t xml:space="preserve"> </w:t>
      </w:r>
      <w:r w:rsidR="00BE7F67">
        <w:rPr>
          <w:b/>
        </w:rPr>
        <w:t>323/2024</w:t>
      </w:r>
      <w:r w:rsidRPr="00DD55CC">
        <w:rPr>
          <w:b/>
        </w:rPr>
        <w:t>, nos termos do voto do Relator.</w:t>
      </w:r>
    </w:p>
    <w:p w14:paraId="70F2FAF7" w14:textId="77777777" w:rsidR="002F5778" w:rsidRDefault="00473A66" w:rsidP="00F7342B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</w:pPr>
      <w:r w:rsidRPr="00DD55CC">
        <w:t>É o parecer.</w:t>
      </w:r>
    </w:p>
    <w:p w14:paraId="6CA17C71" w14:textId="77777777" w:rsidR="00140832" w:rsidRDefault="00140832" w:rsidP="00140832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SALA DAS COMISSÕES “DEPUTADO LÉO FRANKLIM”, em 05 de dezembro     de 2024.  </w:t>
      </w:r>
    </w:p>
    <w:p w14:paraId="0A2FF84C" w14:textId="77777777" w:rsidR="00140832" w:rsidRDefault="00140832" w:rsidP="00140832">
      <w:pPr>
        <w:spacing w:line="360" w:lineRule="auto"/>
        <w:ind w:firstLine="851"/>
        <w:jc w:val="both"/>
        <w:rPr>
          <w:rFonts w:eastAsia="Calibri"/>
        </w:rPr>
      </w:pPr>
    </w:p>
    <w:p w14:paraId="0D221A0C" w14:textId="77777777" w:rsidR="00241525" w:rsidRDefault="00140832" w:rsidP="00241525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                         </w:t>
      </w:r>
      <w:r>
        <w:rPr>
          <w:rFonts w:eastAsia="Batang"/>
          <w:color w:val="000000"/>
          <w:sz w:val="20"/>
          <w:szCs w:val="20"/>
        </w:rPr>
        <w:t xml:space="preserve">                            </w:t>
      </w:r>
      <w:r w:rsidR="00241525" w:rsidRPr="00241525">
        <w:rPr>
          <w:rFonts w:eastAsia="Calibri"/>
          <w:b/>
          <w:color w:val="000000"/>
        </w:rPr>
        <w:t xml:space="preserve">Presidente: </w:t>
      </w:r>
      <w:r w:rsidR="00241525" w:rsidRPr="00241525">
        <w:rPr>
          <w:rFonts w:eastAsia="Calibri"/>
          <w:b/>
          <w:bCs/>
          <w:color w:val="000000"/>
        </w:rPr>
        <w:t>Deputado Ricardo Arruda</w:t>
      </w:r>
    </w:p>
    <w:p w14:paraId="51CA6C7E" w14:textId="77777777" w:rsidR="00241525" w:rsidRPr="00241525" w:rsidRDefault="00241525" w:rsidP="00241525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</w:p>
    <w:p w14:paraId="704DFA99" w14:textId="472F7E26" w:rsidR="00241525" w:rsidRPr="00241525" w:rsidRDefault="00241525" w:rsidP="00241525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241525">
        <w:rPr>
          <w:rFonts w:eastAsia="Calibri"/>
          <w:b/>
          <w:color w:val="000000"/>
        </w:rPr>
        <w:t xml:space="preserve">    </w:t>
      </w:r>
      <w:r w:rsidRPr="00241525">
        <w:rPr>
          <w:rFonts w:eastAsia="Calibri"/>
          <w:b/>
          <w:color w:val="000000"/>
        </w:rPr>
        <w:tab/>
      </w:r>
      <w:r w:rsidRPr="00241525">
        <w:rPr>
          <w:rFonts w:eastAsia="Calibri"/>
          <w:b/>
          <w:color w:val="000000"/>
        </w:rPr>
        <w:tab/>
      </w:r>
      <w:r w:rsidRPr="00241525">
        <w:rPr>
          <w:rFonts w:eastAsia="Calibri"/>
          <w:b/>
          <w:color w:val="000000"/>
        </w:rPr>
        <w:tab/>
        <w:t xml:space="preserve">         Relator: </w:t>
      </w:r>
      <w:r w:rsidRPr="00241525">
        <w:rPr>
          <w:rFonts w:eastAsia="Calibri"/>
          <w:b/>
          <w:bCs/>
          <w:color w:val="000000"/>
        </w:rPr>
        <w:t xml:space="preserve">Deputado </w:t>
      </w:r>
      <w:r>
        <w:rPr>
          <w:rFonts w:eastAsia="Calibri"/>
          <w:b/>
          <w:bCs/>
          <w:color w:val="000000"/>
        </w:rPr>
        <w:t>Carlos Lula</w:t>
      </w:r>
    </w:p>
    <w:p w14:paraId="7A93C148" w14:textId="77777777" w:rsidR="00241525" w:rsidRPr="00241525" w:rsidRDefault="00241525" w:rsidP="00241525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</w:p>
    <w:p w14:paraId="116AD12F" w14:textId="77777777" w:rsidR="00241525" w:rsidRPr="00241525" w:rsidRDefault="00241525" w:rsidP="00241525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  <w:r w:rsidRPr="00241525">
        <w:rPr>
          <w:rFonts w:eastAsia="Calibri"/>
          <w:b/>
          <w:color w:val="000000"/>
        </w:rPr>
        <w:t>Vota a favor:                                                  Voto contra:</w:t>
      </w:r>
    </w:p>
    <w:p w14:paraId="49E7AC73" w14:textId="77777777" w:rsidR="00241525" w:rsidRPr="00241525" w:rsidRDefault="00241525" w:rsidP="00241525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241525">
        <w:rPr>
          <w:rFonts w:eastAsia="Calibri"/>
          <w:b/>
          <w:bCs/>
          <w:color w:val="000000"/>
        </w:rPr>
        <w:t xml:space="preserve">Deputado Julio Mendonça                            _____________________________ </w:t>
      </w:r>
    </w:p>
    <w:p w14:paraId="57CF9057" w14:textId="77777777" w:rsidR="00241525" w:rsidRPr="00241525" w:rsidRDefault="00241525" w:rsidP="00241525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241525">
        <w:rPr>
          <w:rFonts w:eastAsia="Calibri"/>
          <w:b/>
          <w:bCs/>
          <w:color w:val="000000"/>
        </w:rPr>
        <w:t xml:space="preserve">Deputada Mical Damasceno                        _____________________________                                                </w:t>
      </w:r>
    </w:p>
    <w:p w14:paraId="50E14E45" w14:textId="77777777" w:rsidR="00241525" w:rsidRPr="00241525" w:rsidRDefault="00241525" w:rsidP="00241525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241525">
        <w:rPr>
          <w:rFonts w:eastAsia="Calibri"/>
          <w:b/>
          <w:bCs/>
          <w:color w:val="000000"/>
        </w:rPr>
        <w:t xml:space="preserve">Deputada Janaina                                          ____________________________                                                </w:t>
      </w:r>
    </w:p>
    <w:p w14:paraId="6C27303D" w14:textId="77777777" w:rsidR="00241525" w:rsidRPr="00241525" w:rsidRDefault="00241525" w:rsidP="00241525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241525">
        <w:rPr>
          <w:rFonts w:eastAsia="Calibri"/>
          <w:b/>
          <w:bCs/>
          <w:color w:val="000000"/>
        </w:rPr>
        <w:t>____________________________                _____________________________</w:t>
      </w:r>
    </w:p>
    <w:p w14:paraId="3672757E" w14:textId="77777777" w:rsidR="00241525" w:rsidRPr="00241525" w:rsidRDefault="00241525" w:rsidP="00241525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</w:p>
    <w:p w14:paraId="60123AD0" w14:textId="77777777" w:rsidR="00241525" w:rsidRPr="00241525" w:rsidRDefault="00241525" w:rsidP="00241525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</w:p>
    <w:p w14:paraId="33656B33" w14:textId="366727D0" w:rsidR="00140832" w:rsidRDefault="00140832" w:rsidP="00241525">
      <w:pPr>
        <w:spacing w:line="276" w:lineRule="auto"/>
        <w:ind w:firstLine="709"/>
        <w:jc w:val="both"/>
      </w:pPr>
    </w:p>
    <w:sectPr w:rsidR="00140832" w:rsidSect="00C52482">
      <w:headerReference w:type="default" r:id="rId7"/>
      <w:pgSz w:w="11906" w:h="16838"/>
      <w:pgMar w:top="2127" w:right="1133" w:bottom="1134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91A1" w14:textId="77777777" w:rsidR="00C303DA" w:rsidRDefault="00C303DA">
      <w:r>
        <w:separator/>
      </w:r>
    </w:p>
  </w:endnote>
  <w:endnote w:type="continuationSeparator" w:id="0">
    <w:p w14:paraId="4810A76B" w14:textId="77777777" w:rsidR="00C303DA" w:rsidRDefault="00C3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637F" w14:textId="77777777" w:rsidR="00C303DA" w:rsidRDefault="00C303DA">
      <w:r>
        <w:separator/>
      </w:r>
    </w:p>
  </w:footnote>
  <w:footnote w:type="continuationSeparator" w:id="0">
    <w:p w14:paraId="55DEFF8C" w14:textId="77777777" w:rsidR="00C303DA" w:rsidRDefault="00C3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8290" w14:textId="77777777" w:rsidR="00C303DA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18B9AEBF" w14:textId="77777777" w:rsidR="00C303DA" w:rsidRPr="001A7F5E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A38DCBB" wp14:editId="3278BB5D">
          <wp:extent cx="946150" cy="818515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71A676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710BC4DF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6B8C8E34" w14:textId="77777777" w:rsidR="00C303DA" w:rsidRPr="00CC0DF7" w:rsidRDefault="00C303DA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0A385003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5CB"/>
    <w:multiLevelType w:val="hybridMultilevel"/>
    <w:tmpl w:val="FA0E9F4A"/>
    <w:lvl w:ilvl="0" w:tplc="FD902B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2180673"/>
    <w:multiLevelType w:val="multilevel"/>
    <w:tmpl w:val="129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8957435">
    <w:abstractNumId w:val="1"/>
  </w:num>
  <w:num w:numId="2" w16cid:durableId="1556819325">
    <w:abstractNumId w:val="2"/>
  </w:num>
  <w:num w:numId="3" w16cid:durableId="24696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15D3C"/>
    <w:rsid w:val="0001733A"/>
    <w:rsid w:val="0002594A"/>
    <w:rsid w:val="00036EED"/>
    <w:rsid w:val="00050466"/>
    <w:rsid w:val="00054F93"/>
    <w:rsid w:val="000718DE"/>
    <w:rsid w:val="0007488E"/>
    <w:rsid w:val="00083971"/>
    <w:rsid w:val="00083ECA"/>
    <w:rsid w:val="00085BB8"/>
    <w:rsid w:val="000877FD"/>
    <w:rsid w:val="0009187C"/>
    <w:rsid w:val="000920BD"/>
    <w:rsid w:val="00095689"/>
    <w:rsid w:val="000A09A9"/>
    <w:rsid w:val="000B0E32"/>
    <w:rsid w:val="000B180B"/>
    <w:rsid w:val="000B1D8D"/>
    <w:rsid w:val="000B60A8"/>
    <w:rsid w:val="000B725F"/>
    <w:rsid w:val="000C3B48"/>
    <w:rsid w:val="000C63A0"/>
    <w:rsid w:val="000D3925"/>
    <w:rsid w:val="000D7242"/>
    <w:rsid w:val="000E1124"/>
    <w:rsid w:val="000E35CD"/>
    <w:rsid w:val="000E459C"/>
    <w:rsid w:val="000F41EC"/>
    <w:rsid w:val="00100BC2"/>
    <w:rsid w:val="001055C1"/>
    <w:rsid w:val="00107FAC"/>
    <w:rsid w:val="001107A7"/>
    <w:rsid w:val="00116115"/>
    <w:rsid w:val="001315F6"/>
    <w:rsid w:val="00140832"/>
    <w:rsid w:val="0014134E"/>
    <w:rsid w:val="00144A55"/>
    <w:rsid w:val="001518DF"/>
    <w:rsid w:val="00152ED0"/>
    <w:rsid w:val="00153411"/>
    <w:rsid w:val="00163FA5"/>
    <w:rsid w:val="0016698C"/>
    <w:rsid w:val="00173535"/>
    <w:rsid w:val="00181D6C"/>
    <w:rsid w:val="00181EB7"/>
    <w:rsid w:val="001929FE"/>
    <w:rsid w:val="0019513A"/>
    <w:rsid w:val="001A6265"/>
    <w:rsid w:val="001B5DCF"/>
    <w:rsid w:val="001B7B0A"/>
    <w:rsid w:val="001C39EC"/>
    <w:rsid w:val="001C559F"/>
    <w:rsid w:val="001C6436"/>
    <w:rsid w:val="001D74CF"/>
    <w:rsid w:val="001E2AAF"/>
    <w:rsid w:val="001E30BF"/>
    <w:rsid w:val="001F1A4E"/>
    <w:rsid w:val="001F6DE7"/>
    <w:rsid w:val="001F7A50"/>
    <w:rsid w:val="00216D21"/>
    <w:rsid w:val="002215A8"/>
    <w:rsid w:val="00225D66"/>
    <w:rsid w:val="002336E1"/>
    <w:rsid w:val="00236EAB"/>
    <w:rsid w:val="002412EF"/>
    <w:rsid w:val="00241525"/>
    <w:rsid w:val="0024426E"/>
    <w:rsid w:val="00244FAC"/>
    <w:rsid w:val="00246C9D"/>
    <w:rsid w:val="00252FE5"/>
    <w:rsid w:val="00253383"/>
    <w:rsid w:val="00260278"/>
    <w:rsid w:val="002743D3"/>
    <w:rsid w:val="0029081C"/>
    <w:rsid w:val="002915D3"/>
    <w:rsid w:val="002A11E1"/>
    <w:rsid w:val="002A2B7A"/>
    <w:rsid w:val="002A7BB6"/>
    <w:rsid w:val="002B78D8"/>
    <w:rsid w:val="002C75A8"/>
    <w:rsid w:val="002D07AB"/>
    <w:rsid w:val="002D2DB0"/>
    <w:rsid w:val="002D65CE"/>
    <w:rsid w:val="002D79FA"/>
    <w:rsid w:val="002E37F6"/>
    <w:rsid w:val="002E3C80"/>
    <w:rsid w:val="002F3647"/>
    <w:rsid w:val="002F5778"/>
    <w:rsid w:val="003073E0"/>
    <w:rsid w:val="00307948"/>
    <w:rsid w:val="00310E16"/>
    <w:rsid w:val="0032012E"/>
    <w:rsid w:val="003339A0"/>
    <w:rsid w:val="00334401"/>
    <w:rsid w:val="0033608A"/>
    <w:rsid w:val="00346865"/>
    <w:rsid w:val="00350109"/>
    <w:rsid w:val="00352A96"/>
    <w:rsid w:val="00353C51"/>
    <w:rsid w:val="0038468A"/>
    <w:rsid w:val="0038607E"/>
    <w:rsid w:val="00393FAA"/>
    <w:rsid w:val="0039647E"/>
    <w:rsid w:val="003A139A"/>
    <w:rsid w:val="003A1744"/>
    <w:rsid w:val="003A3828"/>
    <w:rsid w:val="003A384F"/>
    <w:rsid w:val="003A53CB"/>
    <w:rsid w:val="003A6783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2503D"/>
    <w:rsid w:val="00431D51"/>
    <w:rsid w:val="00432C05"/>
    <w:rsid w:val="0043343D"/>
    <w:rsid w:val="00433A89"/>
    <w:rsid w:val="00434DCF"/>
    <w:rsid w:val="00440548"/>
    <w:rsid w:val="004414B6"/>
    <w:rsid w:val="00457A96"/>
    <w:rsid w:val="00466F64"/>
    <w:rsid w:val="00473A66"/>
    <w:rsid w:val="0047647D"/>
    <w:rsid w:val="00481254"/>
    <w:rsid w:val="004828A8"/>
    <w:rsid w:val="00482B63"/>
    <w:rsid w:val="0049251E"/>
    <w:rsid w:val="00492685"/>
    <w:rsid w:val="00494E7C"/>
    <w:rsid w:val="00496678"/>
    <w:rsid w:val="00497BE6"/>
    <w:rsid w:val="004A3A69"/>
    <w:rsid w:val="004A4C86"/>
    <w:rsid w:val="004B4BF8"/>
    <w:rsid w:val="004B7E95"/>
    <w:rsid w:val="004C50A3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4405C"/>
    <w:rsid w:val="0055178A"/>
    <w:rsid w:val="00563FD5"/>
    <w:rsid w:val="005662AF"/>
    <w:rsid w:val="005709BA"/>
    <w:rsid w:val="00573DBA"/>
    <w:rsid w:val="00576A1A"/>
    <w:rsid w:val="005812D0"/>
    <w:rsid w:val="00584C33"/>
    <w:rsid w:val="00586572"/>
    <w:rsid w:val="00596231"/>
    <w:rsid w:val="005C5323"/>
    <w:rsid w:val="005C78D3"/>
    <w:rsid w:val="005D3878"/>
    <w:rsid w:val="005D42B0"/>
    <w:rsid w:val="005D7D3B"/>
    <w:rsid w:val="00600750"/>
    <w:rsid w:val="0060202A"/>
    <w:rsid w:val="00612459"/>
    <w:rsid w:val="0061475F"/>
    <w:rsid w:val="006149FA"/>
    <w:rsid w:val="006227C3"/>
    <w:rsid w:val="00630490"/>
    <w:rsid w:val="00631CF8"/>
    <w:rsid w:val="00633A61"/>
    <w:rsid w:val="00640506"/>
    <w:rsid w:val="00641663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71E4F"/>
    <w:rsid w:val="0068064B"/>
    <w:rsid w:val="00691A2A"/>
    <w:rsid w:val="006A3242"/>
    <w:rsid w:val="006A34EF"/>
    <w:rsid w:val="006B00AA"/>
    <w:rsid w:val="006B0327"/>
    <w:rsid w:val="006B2E5B"/>
    <w:rsid w:val="006B2F59"/>
    <w:rsid w:val="006C42CE"/>
    <w:rsid w:val="006C4524"/>
    <w:rsid w:val="006C6082"/>
    <w:rsid w:val="006C6DBD"/>
    <w:rsid w:val="006D5D9E"/>
    <w:rsid w:val="006D6FF5"/>
    <w:rsid w:val="006D7337"/>
    <w:rsid w:val="006F2DAC"/>
    <w:rsid w:val="006F6D70"/>
    <w:rsid w:val="0070240C"/>
    <w:rsid w:val="007027EF"/>
    <w:rsid w:val="00705611"/>
    <w:rsid w:val="007162F6"/>
    <w:rsid w:val="00720BEA"/>
    <w:rsid w:val="007279E0"/>
    <w:rsid w:val="00730222"/>
    <w:rsid w:val="0073035C"/>
    <w:rsid w:val="00733B21"/>
    <w:rsid w:val="00733FC7"/>
    <w:rsid w:val="007453B4"/>
    <w:rsid w:val="00745EDE"/>
    <w:rsid w:val="007549FE"/>
    <w:rsid w:val="00754E34"/>
    <w:rsid w:val="0076449C"/>
    <w:rsid w:val="007647DD"/>
    <w:rsid w:val="0076738B"/>
    <w:rsid w:val="00772192"/>
    <w:rsid w:val="0077319F"/>
    <w:rsid w:val="007733DF"/>
    <w:rsid w:val="00783C27"/>
    <w:rsid w:val="007951A5"/>
    <w:rsid w:val="0079619B"/>
    <w:rsid w:val="007A7E2F"/>
    <w:rsid w:val="007B5927"/>
    <w:rsid w:val="007B7046"/>
    <w:rsid w:val="007C374D"/>
    <w:rsid w:val="007D18AC"/>
    <w:rsid w:val="007D27C6"/>
    <w:rsid w:val="007D7338"/>
    <w:rsid w:val="007E4E22"/>
    <w:rsid w:val="007F20BF"/>
    <w:rsid w:val="0080181D"/>
    <w:rsid w:val="008025D5"/>
    <w:rsid w:val="008170F3"/>
    <w:rsid w:val="00830193"/>
    <w:rsid w:val="00830E8C"/>
    <w:rsid w:val="00836402"/>
    <w:rsid w:val="00836C1D"/>
    <w:rsid w:val="00847EFF"/>
    <w:rsid w:val="00850B68"/>
    <w:rsid w:val="00854945"/>
    <w:rsid w:val="00856271"/>
    <w:rsid w:val="00856CD0"/>
    <w:rsid w:val="008627BD"/>
    <w:rsid w:val="00862E3F"/>
    <w:rsid w:val="00863B0C"/>
    <w:rsid w:val="00866989"/>
    <w:rsid w:val="008828A7"/>
    <w:rsid w:val="008858EA"/>
    <w:rsid w:val="00891CAA"/>
    <w:rsid w:val="008A010A"/>
    <w:rsid w:val="008A2876"/>
    <w:rsid w:val="008B13AF"/>
    <w:rsid w:val="008B489B"/>
    <w:rsid w:val="008B648E"/>
    <w:rsid w:val="008B7600"/>
    <w:rsid w:val="008C0187"/>
    <w:rsid w:val="008C4C1B"/>
    <w:rsid w:val="008C794F"/>
    <w:rsid w:val="008D0FB6"/>
    <w:rsid w:val="008D52CB"/>
    <w:rsid w:val="008D575A"/>
    <w:rsid w:val="008E5F6F"/>
    <w:rsid w:val="008F43BC"/>
    <w:rsid w:val="00903421"/>
    <w:rsid w:val="0090559C"/>
    <w:rsid w:val="00921D76"/>
    <w:rsid w:val="009227E2"/>
    <w:rsid w:val="00923060"/>
    <w:rsid w:val="00923496"/>
    <w:rsid w:val="00923FD7"/>
    <w:rsid w:val="00943A92"/>
    <w:rsid w:val="00945142"/>
    <w:rsid w:val="00955F04"/>
    <w:rsid w:val="00961EDF"/>
    <w:rsid w:val="00966AEC"/>
    <w:rsid w:val="009705C9"/>
    <w:rsid w:val="00973146"/>
    <w:rsid w:val="00974BBC"/>
    <w:rsid w:val="009751B6"/>
    <w:rsid w:val="009755E1"/>
    <w:rsid w:val="00980BF3"/>
    <w:rsid w:val="00987DFD"/>
    <w:rsid w:val="009906D9"/>
    <w:rsid w:val="009A5297"/>
    <w:rsid w:val="009B40A5"/>
    <w:rsid w:val="009C0A2C"/>
    <w:rsid w:val="009D038A"/>
    <w:rsid w:val="009E00E8"/>
    <w:rsid w:val="009E4C9A"/>
    <w:rsid w:val="009F7114"/>
    <w:rsid w:val="00A0533F"/>
    <w:rsid w:val="00A066F4"/>
    <w:rsid w:val="00A109D7"/>
    <w:rsid w:val="00A11476"/>
    <w:rsid w:val="00A23E02"/>
    <w:rsid w:val="00A268AC"/>
    <w:rsid w:val="00A27335"/>
    <w:rsid w:val="00A27C23"/>
    <w:rsid w:val="00A35143"/>
    <w:rsid w:val="00A40864"/>
    <w:rsid w:val="00A4177E"/>
    <w:rsid w:val="00A419C9"/>
    <w:rsid w:val="00A452ED"/>
    <w:rsid w:val="00A53133"/>
    <w:rsid w:val="00A5674D"/>
    <w:rsid w:val="00A56F86"/>
    <w:rsid w:val="00A62C86"/>
    <w:rsid w:val="00A6404F"/>
    <w:rsid w:val="00A70C3F"/>
    <w:rsid w:val="00A728DD"/>
    <w:rsid w:val="00A73DDE"/>
    <w:rsid w:val="00A746D1"/>
    <w:rsid w:val="00A758DA"/>
    <w:rsid w:val="00A77966"/>
    <w:rsid w:val="00A91DB4"/>
    <w:rsid w:val="00AA2305"/>
    <w:rsid w:val="00AB3638"/>
    <w:rsid w:val="00AC4DA3"/>
    <w:rsid w:val="00AF0BEE"/>
    <w:rsid w:val="00B12F0B"/>
    <w:rsid w:val="00B14FF8"/>
    <w:rsid w:val="00B16C04"/>
    <w:rsid w:val="00B24C4A"/>
    <w:rsid w:val="00B255AD"/>
    <w:rsid w:val="00B27D14"/>
    <w:rsid w:val="00B339F7"/>
    <w:rsid w:val="00B35C00"/>
    <w:rsid w:val="00B474BA"/>
    <w:rsid w:val="00B5225F"/>
    <w:rsid w:val="00B56B56"/>
    <w:rsid w:val="00B57755"/>
    <w:rsid w:val="00B63DFC"/>
    <w:rsid w:val="00B6508D"/>
    <w:rsid w:val="00B6639C"/>
    <w:rsid w:val="00B713D5"/>
    <w:rsid w:val="00B72D86"/>
    <w:rsid w:val="00B7785D"/>
    <w:rsid w:val="00B80C94"/>
    <w:rsid w:val="00B8517C"/>
    <w:rsid w:val="00B868A8"/>
    <w:rsid w:val="00BB352A"/>
    <w:rsid w:val="00BB4352"/>
    <w:rsid w:val="00BE2B0F"/>
    <w:rsid w:val="00BE56BD"/>
    <w:rsid w:val="00BE7F67"/>
    <w:rsid w:val="00BF38D1"/>
    <w:rsid w:val="00BF5E43"/>
    <w:rsid w:val="00C023C5"/>
    <w:rsid w:val="00C077CA"/>
    <w:rsid w:val="00C11230"/>
    <w:rsid w:val="00C13EFD"/>
    <w:rsid w:val="00C237E6"/>
    <w:rsid w:val="00C24595"/>
    <w:rsid w:val="00C255F3"/>
    <w:rsid w:val="00C303DA"/>
    <w:rsid w:val="00C52482"/>
    <w:rsid w:val="00C64F49"/>
    <w:rsid w:val="00C65344"/>
    <w:rsid w:val="00C6592C"/>
    <w:rsid w:val="00C86A7E"/>
    <w:rsid w:val="00C87F9D"/>
    <w:rsid w:val="00C92A8D"/>
    <w:rsid w:val="00C934B6"/>
    <w:rsid w:val="00C95843"/>
    <w:rsid w:val="00CA105C"/>
    <w:rsid w:val="00CA789D"/>
    <w:rsid w:val="00CB4B4A"/>
    <w:rsid w:val="00CC0DF7"/>
    <w:rsid w:val="00CC231F"/>
    <w:rsid w:val="00CC2895"/>
    <w:rsid w:val="00CC3A6C"/>
    <w:rsid w:val="00CC4852"/>
    <w:rsid w:val="00CC55B8"/>
    <w:rsid w:val="00CD1B68"/>
    <w:rsid w:val="00CD2226"/>
    <w:rsid w:val="00CD26BD"/>
    <w:rsid w:val="00CD3513"/>
    <w:rsid w:val="00CD7C12"/>
    <w:rsid w:val="00CE2BAD"/>
    <w:rsid w:val="00CE4513"/>
    <w:rsid w:val="00CF0038"/>
    <w:rsid w:val="00CF0DB0"/>
    <w:rsid w:val="00CF4BC1"/>
    <w:rsid w:val="00CF4DBB"/>
    <w:rsid w:val="00CF6074"/>
    <w:rsid w:val="00CF7BEC"/>
    <w:rsid w:val="00D037EF"/>
    <w:rsid w:val="00D0790D"/>
    <w:rsid w:val="00D13103"/>
    <w:rsid w:val="00D1723B"/>
    <w:rsid w:val="00D24976"/>
    <w:rsid w:val="00D25ADB"/>
    <w:rsid w:val="00D34D9E"/>
    <w:rsid w:val="00D36E9A"/>
    <w:rsid w:val="00D54944"/>
    <w:rsid w:val="00D5742A"/>
    <w:rsid w:val="00D647A8"/>
    <w:rsid w:val="00D65F3F"/>
    <w:rsid w:val="00D72307"/>
    <w:rsid w:val="00D83710"/>
    <w:rsid w:val="00D84D3C"/>
    <w:rsid w:val="00D9126A"/>
    <w:rsid w:val="00D9317F"/>
    <w:rsid w:val="00D966B3"/>
    <w:rsid w:val="00DA01F4"/>
    <w:rsid w:val="00DA05A2"/>
    <w:rsid w:val="00DA5F13"/>
    <w:rsid w:val="00DC128C"/>
    <w:rsid w:val="00DC2377"/>
    <w:rsid w:val="00DC2DD5"/>
    <w:rsid w:val="00DC61FD"/>
    <w:rsid w:val="00DC7860"/>
    <w:rsid w:val="00DD55CC"/>
    <w:rsid w:val="00DD5629"/>
    <w:rsid w:val="00DD72C1"/>
    <w:rsid w:val="00DE31EE"/>
    <w:rsid w:val="00DE6773"/>
    <w:rsid w:val="00DF4B8B"/>
    <w:rsid w:val="00E0379C"/>
    <w:rsid w:val="00E10FBC"/>
    <w:rsid w:val="00E22B69"/>
    <w:rsid w:val="00E3031A"/>
    <w:rsid w:val="00E3427B"/>
    <w:rsid w:val="00E3582E"/>
    <w:rsid w:val="00E407EE"/>
    <w:rsid w:val="00E41374"/>
    <w:rsid w:val="00E56676"/>
    <w:rsid w:val="00E600CD"/>
    <w:rsid w:val="00E640CC"/>
    <w:rsid w:val="00E71DCF"/>
    <w:rsid w:val="00E73B3E"/>
    <w:rsid w:val="00E7722E"/>
    <w:rsid w:val="00E8474F"/>
    <w:rsid w:val="00E85970"/>
    <w:rsid w:val="00E86AD3"/>
    <w:rsid w:val="00E874B0"/>
    <w:rsid w:val="00E87F84"/>
    <w:rsid w:val="00E90E8B"/>
    <w:rsid w:val="00E95F90"/>
    <w:rsid w:val="00E973E5"/>
    <w:rsid w:val="00EA2922"/>
    <w:rsid w:val="00EA3575"/>
    <w:rsid w:val="00EA3C2E"/>
    <w:rsid w:val="00EA5965"/>
    <w:rsid w:val="00EA76A8"/>
    <w:rsid w:val="00EC45E4"/>
    <w:rsid w:val="00ED18A6"/>
    <w:rsid w:val="00ED2D91"/>
    <w:rsid w:val="00EF0F0B"/>
    <w:rsid w:val="00F1060F"/>
    <w:rsid w:val="00F13AC5"/>
    <w:rsid w:val="00F2546F"/>
    <w:rsid w:val="00F26DC5"/>
    <w:rsid w:val="00F335DE"/>
    <w:rsid w:val="00F44B3D"/>
    <w:rsid w:val="00F44BE5"/>
    <w:rsid w:val="00F533F0"/>
    <w:rsid w:val="00F53E12"/>
    <w:rsid w:val="00F62CA7"/>
    <w:rsid w:val="00F7342B"/>
    <w:rsid w:val="00F7471E"/>
    <w:rsid w:val="00F816B8"/>
    <w:rsid w:val="00F876F9"/>
    <w:rsid w:val="00FA2AFF"/>
    <w:rsid w:val="00FA2F83"/>
    <w:rsid w:val="00FA3156"/>
    <w:rsid w:val="00FA39DC"/>
    <w:rsid w:val="00FA55B6"/>
    <w:rsid w:val="00FC3DBD"/>
    <w:rsid w:val="00FC5B3C"/>
    <w:rsid w:val="00FE3415"/>
    <w:rsid w:val="00FE4B65"/>
    <w:rsid w:val="00FE52FD"/>
    <w:rsid w:val="00FE7B07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B2348"/>
  <w15:docId w15:val="{1FFADE64-DC55-4834-AA23-FE1DE6C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styleId="Forte">
    <w:name w:val="Strong"/>
    <w:basedOn w:val="Fontepargpadro"/>
    <w:uiPriority w:val="22"/>
    <w:qFormat/>
    <w:rsid w:val="0060075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B3638"/>
    <w:rPr>
      <w:color w:val="605E5C"/>
      <w:shd w:val="clear" w:color="auto" w:fill="E1DFDD"/>
    </w:rPr>
  </w:style>
  <w:style w:type="paragraph" w:customStyle="1" w:styleId="Default">
    <w:name w:val="Default"/>
    <w:rsid w:val="00195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go">
    <w:name w:val="artigo"/>
    <w:basedOn w:val="Normal"/>
    <w:rsid w:val="002743D3"/>
    <w:pPr>
      <w:spacing w:before="100" w:beforeAutospacing="1" w:after="100" w:afterAutospacing="1"/>
    </w:pPr>
  </w:style>
  <w:style w:type="paragraph" w:customStyle="1" w:styleId="Corpo">
    <w:name w:val="Corpo"/>
    <w:basedOn w:val="Normal"/>
    <w:qFormat/>
    <w:rsid w:val="00856271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styleId="SemEspaamento">
    <w:name w:val="No Spacing"/>
    <w:uiPriority w:val="1"/>
    <w:qFormat/>
    <w:rsid w:val="00C95843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C95843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95843"/>
  </w:style>
  <w:style w:type="paragraph" w:customStyle="1" w:styleId="Ementa">
    <w:name w:val="Ementa"/>
    <w:basedOn w:val="Normal"/>
    <w:uiPriority w:val="1"/>
    <w:qFormat/>
    <w:rsid w:val="006C6082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Nadja Ferreira da Silva</cp:lastModifiedBy>
  <cp:revision>3</cp:revision>
  <cp:lastPrinted>2021-08-12T12:04:00Z</cp:lastPrinted>
  <dcterms:created xsi:type="dcterms:W3CDTF">2024-11-29T14:38:00Z</dcterms:created>
  <dcterms:modified xsi:type="dcterms:W3CDTF">2024-12-10T14:04:00Z</dcterms:modified>
</cp:coreProperties>
</file>