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3FDE3" w14:textId="77777777" w:rsidR="00C52482" w:rsidRPr="000B3E08" w:rsidRDefault="0033608A" w:rsidP="00F7342B">
      <w:pPr>
        <w:spacing w:line="360" w:lineRule="auto"/>
        <w:jc w:val="center"/>
        <w:rPr>
          <w:sz w:val="22"/>
          <w:szCs w:val="22"/>
        </w:rPr>
      </w:pPr>
      <w:r w:rsidRPr="000B3E08">
        <w:rPr>
          <w:sz w:val="22"/>
          <w:szCs w:val="22"/>
        </w:rPr>
        <w:t xml:space="preserve"> </w:t>
      </w:r>
    </w:p>
    <w:p w14:paraId="289FACDB" w14:textId="77777777" w:rsidR="00236EAB" w:rsidRPr="000B3E08" w:rsidRDefault="00434DCF" w:rsidP="00F7342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COMISSÃO DE DEFESA DOS DIREITOS HUMANOS E DAS MINORIAS</w:t>
      </w:r>
    </w:p>
    <w:p w14:paraId="10B71AAA" w14:textId="2216CB07" w:rsidR="00A11476" w:rsidRPr="000B3E08" w:rsidRDefault="0033608A" w:rsidP="000827FD">
      <w:pPr>
        <w:pStyle w:val="Ttulo2"/>
        <w:spacing w:before="0" w:after="0" w:line="360" w:lineRule="auto"/>
        <w:ind w:firstLine="709"/>
        <w:rPr>
          <w:rFonts w:ascii="Times New Roman" w:hAnsi="Times New Roman"/>
          <w:b w:val="0"/>
          <w:color w:val="000000" w:themeColor="text1"/>
          <w:sz w:val="22"/>
          <w:szCs w:val="22"/>
          <w:u w:val="single"/>
        </w:rPr>
      </w:pPr>
      <w:r w:rsidRPr="000B3E08">
        <w:rPr>
          <w:rFonts w:ascii="Times New Roman" w:hAnsi="Times New Roman"/>
          <w:i w:val="0"/>
          <w:sz w:val="22"/>
          <w:szCs w:val="22"/>
        </w:rPr>
        <w:t xml:space="preserve">                                 </w:t>
      </w:r>
      <w:r w:rsidR="000827FD" w:rsidRPr="000B3E08">
        <w:rPr>
          <w:rFonts w:ascii="Times New Roman" w:hAnsi="Times New Roman"/>
          <w:i w:val="0"/>
          <w:sz w:val="22"/>
          <w:szCs w:val="22"/>
        </w:rPr>
        <w:t xml:space="preserve">              </w:t>
      </w:r>
      <w:r w:rsidR="00FA2F83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PARECER </w:t>
      </w:r>
      <w:r w:rsidR="00D46FCA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Nº </w:t>
      </w:r>
      <w:r w:rsidR="00E33817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034</w:t>
      </w:r>
      <w:r w:rsidR="002E763D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 </w:t>
      </w:r>
      <w:r w:rsidR="00897EE2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/</w:t>
      </w:r>
      <w:r w:rsidR="001B7CC0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 </w:t>
      </w:r>
      <w:r w:rsidR="00FA2F83" w:rsidRPr="00B15EF0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202</w:t>
      </w:r>
      <w:r w:rsidR="00B15EF0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4</w:t>
      </w:r>
    </w:p>
    <w:p w14:paraId="5B869BB6" w14:textId="77777777" w:rsidR="00CD7C12" w:rsidRPr="000B3E08" w:rsidRDefault="00CD7C12" w:rsidP="00F7342B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5610788C" w14:textId="77777777" w:rsidR="00473A66" w:rsidRPr="000B3E08" w:rsidRDefault="00FA2F83" w:rsidP="00F7342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RELATÓRIO</w:t>
      </w:r>
      <w:r w:rsidR="00473A66" w:rsidRPr="000B3E08">
        <w:rPr>
          <w:b/>
          <w:sz w:val="22"/>
          <w:szCs w:val="22"/>
          <w:u w:val="single"/>
        </w:rPr>
        <w:t>:</w:t>
      </w:r>
    </w:p>
    <w:p w14:paraId="40442D98" w14:textId="75EFEA32" w:rsidR="008E2E4B" w:rsidRPr="008E2E4B" w:rsidRDefault="00181D6C" w:rsidP="00E33817">
      <w:pPr>
        <w:spacing w:line="360" w:lineRule="auto"/>
        <w:ind w:firstLine="1134"/>
        <w:jc w:val="both"/>
        <w:rPr>
          <w:sz w:val="22"/>
          <w:szCs w:val="22"/>
        </w:rPr>
      </w:pPr>
      <w:r w:rsidRPr="008E2E4B">
        <w:rPr>
          <w:sz w:val="22"/>
          <w:szCs w:val="22"/>
        </w:rPr>
        <w:t xml:space="preserve">Trata-se </w:t>
      </w:r>
      <w:r w:rsidR="002F5778" w:rsidRPr="008E2E4B">
        <w:rPr>
          <w:sz w:val="22"/>
          <w:szCs w:val="22"/>
        </w:rPr>
        <w:t xml:space="preserve">da </w:t>
      </w:r>
      <w:r w:rsidR="002F5778" w:rsidRPr="008E2E4B">
        <w:rPr>
          <w:bCs/>
          <w:sz w:val="22"/>
          <w:szCs w:val="22"/>
        </w:rPr>
        <w:t xml:space="preserve">análise de mérito </w:t>
      </w:r>
      <w:r w:rsidRPr="008E2E4B">
        <w:rPr>
          <w:bCs/>
          <w:sz w:val="22"/>
          <w:szCs w:val="22"/>
        </w:rPr>
        <w:t>d</w:t>
      </w:r>
      <w:r w:rsidR="002F5778" w:rsidRPr="008E2E4B">
        <w:rPr>
          <w:bCs/>
          <w:sz w:val="22"/>
          <w:szCs w:val="22"/>
        </w:rPr>
        <w:t>o</w:t>
      </w:r>
      <w:r w:rsidRPr="008E2E4B">
        <w:rPr>
          <w:b/>
          <w:sz w:val="22"/>
          <w:szCs w:val="22"/>
        </w:rPr>
        <w:t xml:space="preserve"> Projeto de Lei nº</w:t>
      </w:r>
      <w:r w:rsidR="006C6DBD" w:rsidRPr="008E2E4B">
        <w:rPr>
          <w:b/>
          <w:sz w:val="22"/>
          <w:szCs w:val="22"/>
        </w:rPr>
        <w:t xml:space="preserve"> </w:t>
      </w:r>
      <w:r w:rsidR="008E2E4B" w:rsidRPr="008E2E4B">
        <w:rPr>
          <w:b/>
          <w:sz w:val="22"/>
          <w:szCs w:val="22"/>
        </w:rPr>
        <w:t>288</w:t>
      </w:r>
      <w:r w:rsidR="00535313" w:rsidRPr="008E2E4B">
        <w:rPr>
          <w:b/>
          <w:sz w:val="22"/>
          <w:szCs w:val="22"/>
        </w:rPr>
        <w:t>/2</w:t>
      </w:r>
      <w:r w:rsidR="006112E3" w:rsidRPr="008E2E4B">
        <w:rPr>
          <w:b/>
          <w:sz w:val="22"/>
          <w:szCs w:val="22"/>
        </w:rPr>
        <w:t>02</w:t>
      </w:r>
      <w:r w:rsidR="002E763D" w:rsidRPr="008E2E4B">
        <w:rPr>
          <w:b/>
          <w:sz w:val="22"/>
          <w:szCs w:val="22"/>
        </w:rPr>
        <w:t>4</w:t>
      </w:r>
      <w:r w:rsidR="001F7A50" w:rsidRPr="008E2E4B">
        <w:rPr>
          <w:sz w:val="22"/>
          <w:szCs w:val="22"/>
        </w:rPr>
        <w:t>, de autoria d</w:t>
      </w:r>
      <w:r w:rsidR="00AB7D1C" w:rsidRPr="008E2E4B">
        <w:rPr>
          <w:sz w:val="22"/>
          <w:szCs w:val="22"/>
        </w:rPr>
        <w:t>o</w:t>
      </w:r>
      <w:r w:rsidR="00B35C00" w:rsidRPr="008E2E4B">
        <w:rPr>
          <w:sz w:val="22"/>
          <w:szCs w:val="22"/>
        </w:rPr>
        <w:t xml:space="preserve"> Senhor</w:t>
      </w:r>
      <w:r w:rsidR="001F7A50" w:rsidRPr="008E2E4B">
        <w:rPr>
          <w:sz w:val="22"/>
          <w:szCs w:val="22"/>
        </w:rPr>
        <w:t xml:space="preserve"> Deputad</w:t>
      </w:r>
      <w:r w:rsidR="00AB7D1C" w:rsidRPr="008E2E4B">
        <w:rPr>
          <w:sz w:val="22"/>
          <w:szCs w:val="22"/>
        </w:rPr>
        <w:t>o</w:t>
      </w:r>
      <w:r w:rsidR="00891CAA" w:rsidRPr="008E2E4B">
        <w:rPr>
          <w:sz w:val="22"/>
          <w:szCs w:val="22"/>
        </w:rPr>
        <w:t xml:space="preserve"> </w:t>
      </w:r>
      <w:r w:rsidR="008E2E4B" w:rsidRPr="008E2E4B">
        <w:rPr>
          <w:sz w:val="22"/>
          <w:szCs w:val="22"/>
        </w:rPr>
        <w:t>Júnior França, que dispõe sobre políticas de enfrentamento e combate ao tráfico e ao aliciamento de pessoas no Estado do Maranhão.</w:t>
      </w:r>
    </w:p>
    <w:p w14:paraId="5E19B4BC" w14:textId="30A6D84F" w:rsidR="00AB7D1C" w:rsidRPr="008E2E4B" w:rsidRDefault="008E2E4B" w:rsidP="00E33817">
      <w:pPr>
        <w:spacing w:line="360" w:lineRule="auto"/>
        <w:ind w:firstLine="1134"/>
        <w:jc w:val="both"/>
        <w:rPr>
          <w:sz w:val="22"/>
          <w:szCs w:val="22"/>
        </w:rPr>
      </w:pPr>
      <w:r w:rsidRPr="008E2E4B">
        <w:rPr>
          <w:sz w:val="22"/>
          <w:szCs w:val="22"/>
        </w:rPr>
        <w:t>Nos termos do presente Projeto de Lei, fica estabelecido o conjunto de medidas para o enfrentamento e o combate ao tráfico e ao aliciamento de pessoas no Estado do Maranhão, abrangendo ações de prevenção, repressão e assistência às vítimas destes delitos.</w:t>
      </w:r>
    </w:p>
    <w:p w14:paraId="21EF26F3" w14:textId="6AFB8D3D" w:rsidR="00DC2DD5" w:rsidRPr="000B3E08" w:rsidRDefault="00181D6C" w:rsidP="00E33817">
      <w:pPr>
        <w:spacing w:line="360" w:lineRule="auto"/>
        <w:ind w:firstLine="1134"/>
        <w:jc w:val="both"/>
        <w:rPr>
          <w:b/>
          <w:sz w:val="22"/>
          <w:szCs w:val="22"/>
        </w:rPr>
      </w:pPr>
      <w:r w:rsidRPr="000B3E08">
        <w:rPr>
          <w:sz w:val="22"/>
          <w:szCs w:val="22"/>
        </w:rPr>
        <w:t xml:space="preserve">Publicado no Diário do Legislativo, foi o </w:t>
      </w:r>
      <w:r w:rsidR="0033608A" w:rsidRPr="000B3E08">
        <w:rPr>
          <w:sz w:val="22"/>
          <w:szCs w:val="22"/>
        </w:rPr>
        <w:t>P</w:t>
      </w:r>
      <w:r w:rsidRPr="000B3E08">
        <w:rPr>
          <w:sz w:val="22"/>
          <w:szCs w:val="22"/>
        </w:rPr>
        <w:t xml:space="preserve">rojeto </w:t>
      </w:r>
      <w:r w:rsidR="00FA2F83" w:rsidRPr="000B3E08">
        <w:rPr>
          <w:sz w:val="22"/>
          <w:szCs w:val="22"/>
        </w:rPr>
        <w:t xml:space="preserve">de Lei </w:t>
      </w:r>
      <w:r w:rsidRPr="000B3E08">
        <w:rPr>
          <w:sz w:val="22"/>
          <w:szCs w:val="22"/>
        </w:rPr>
        <w:t>distribuído à Comissão de Constituição, Justiça e Cidadania par</w:t>
      </w:r>
      <w:r w:rsidR="00D36E9A" w:rsidRPr="000B3E08">
        <w:rPr>
          <w:sz w:val="22"/>
          <w:szCs w:val="22"/>
        </w:rPr>
        <w:t xml:space="preserve">a receber parecer, </w:t>
      </w:r>
      <w:r w:rsidR="00D36E9A" w:rsidRPr="000B3E08">
        <w:rPr>
          <w:b/>
          <w:sz w:val="22"/>
          <w:szCs w:val="22"/>
        </w:rPr>
        <w:t>tendo a mesma</w:t>
      </w:r>
      <w:r w:rsidRPr="000B3E08">
        <w:rPr>
          <w:b/>
          <w:sz w:val="22"/>
          <w:szCs w:val="22"/>
        </w:rPr>
        <w:t xml:space="preserve"> se manifestado favoravelmente</w:t>
      </w:r>
      <w:r w:rsidR="00163FA5" w:rsidRPr="000B3E08">
        <w:rPr>
          <w:b/>
          <w:sz w:val="22"/>
          <w:szCs w:val="22"/>
        </w:rPr>
        <w:t xml:space="preserve"> </w:t>
      </w:r>
      <w:r w:rsidRPr="000B3E08">
        <w:rPr>
          <w:b/>
          <w:sz w:val="22"/>
          <w:szCs w:val="22"/>
        </w:rPr>
        <w:t xml:space="preserve">pela </w:t>
      </w:r>
      <w:r w:rsidR="00B15EF0">
        <w:rPr>
          <w:b/>
          <w:sz w:val="22"/>
          <w:szCs w:val="22"/>
        </w:rPr>
        <w:t>A</w:t>
      </w:r>
      <w:r w:rsidRPr="000B3E08">
        <w:rPr>
          <w:b/>
          <w:sz w:val="22"/>
          <w:szCs w:val="22"/>
        </w:rPr>
        <w:t>provação</w:t>
      </w:r>
      <w:r w:rsidR="001B7CC0" w:rsidRPr="000B3E08">
        <w:rPr>
          <w:b/>
          <w:sz w:val="22"/>
          <w:szCs w:val="22"/>
        </w:rPr>
        <w:t xml:space="preserve"> </w:t>
      </w:r>
      <w:r w:rsidR="00D001EE">
        <w:rPr>
          <w:b/>
          <w:sz w:val="22"/>
          <w:szCs w:val="22"/>
        </w:rPr>
        <w:t xml:space="preserve">da </w:t>
      </w:r>
      <w:r w:rsidR="00B15EF0">
        <w:rPr>
          <w:b/>
          <w:sz w:val="22"/>
          <w:szCs w:val="22"/>
        </w:rPr>
        <w:t>M</w:t>
      </w:r>
      <w:r w:rsidR="00D001EE">
        <w:rPr>
          <w:b/>
          <w:sz w:val="22"/>
          <w:szCs w:val="22"/>
        </w:rPr>
        <w:t xml:space="preserve">atéria </w:t>
      </w:r>
      <w:r w:rsidR="001B7CC0" w:rsidRPr="000B3E08">
        <w:rPr>
          <w:b/>
          <w:sz w:val="22"/>
          <w:szCs w:val="22"/>
        </w:rPr>
        <w:t xml:space="preserve">na forma </w:t>
      </w:r>
      <w:r w:rsidR="00392272">
        <w:rPr>
          <w:b/>
          <w:sz w:val="22"/>
          <w:szCs w:val="22"/>
        </w:rPr>
        <w:t xml:space="preserve">do texto original </w:t>
      </w:r>
      <w:r w:rsidR="005E1A56" w:rsidRPr="000B3E08">
        <w:rPr>
          <w:b/>
          <w:sz w:val="22"/>
          <w:szCs w:val="22"/>
        </w:rPr>
        <w:t>(</w:t>
      </w:r>
      <w:r w:rsidR="00987DFD" w:rsidRPr="000B3E08">
        <w:rPr>
          <w:b/>
          <w:sz w:val="22"/>
          <w:szCs w:val="22"/>
        </w:rPr>
        <w:t>Parecer nº</w:t>
      </w:r>
      <w:r w:rsidR="001B7CC0" w:rsidRPr="000B3E08">
        <w:rPr>
          <w:b/>
          <w:sz w:val="22"/>
          <w:szCs w:val="22"/>
        </w:rPr>
        <w:t xml:space="preserve"> </w:t>
      </w:r>
      <w:r w:rsidR="008E2E4B">
        <w:rPr>
          <w:b/>
          <w:sz w:val="22"/>
          <w:szCs w:val="22"/>
        </w:rPr>
        <w:t>621</w:t>
      </w:r>
      <w:r w:rsidR="00897EE2" w:rsidRPr="000B3E08">
        <w:rPr>
          <w:b/>
          <w:sz w:val="22"/>
          <w:szCs w:val="22"/>
        </w:rPr>
        <w:t>/202</w:t>
      </w:r>
      <w:r w:rsidR="002E763D">
        <w:rPr>
          <w:b/>
          <w:sz w:val="22"/>
          <w:szCs w:val="22"/>
        </w:rPr>
        <w:t>4</w:t>
      </w:r>
      <w:r w:rsidR="005E1A56" w:rsidRPr="000B3E08">
        <w:rPr>
          <w:b/>
          <w:sz w:val="22"/>
          <w:szCs w:val="22"/>
        </w:rPr>
        <w:t>)</w:t>
      </w:r>
      <w:r w:rsidR="00987DFD" w:rsidRPr="000B3E08">
        <w:rPr>
          <w:b/>
          <w:sz w:val="22"/>
          <w:szCs w:val="22"/>
        </w:rPr>
        <w:t>.</w:t>
      </w:r>
    </w:p>
    <w:p w14:paraId="6EB60DEB" w14:textId="77777777" w:rsidR="00181D6C" w:rsidRPr="000B3E08" w:rsidRDefault="00181D6C" w:rsidP="00F7342B">
      <w:pPr>
        <w:spacing w:line="360" w:lineRule="auto"/>
        <w:ind w:firstLine="1134"/>
        <w:jc w:val="both"/>
        <w:rPr>
          <w:sz w:val="22"/>
          <w:szCs w:val="22"/>
        </w:rPr>
      </w:pPr>
      <w:r w:rsidRPr="000B3E08">
        <w:rPr>
          <w:sz w:val="22"/>
          <w:szCs w:val="22"/>
        </w:rPr>
        <w:t xml:space="preserve">Posteriormente, a proposição de </w:t>
      </w:r>
      <w:r w:rsidR="002F5778" w:rsidRPr="000B3E08">
        <w:rPr>
          <w:sz w:val="22"/>
          <w:szCs w:val="22"/>
        </w:rPr>
        <w:t>L</w:t>
      </w:r>
      <w:r w:rsidRPr="000B3E08">
        <w:rPr>
          <w:sz w:val="22"/>
          <w:szCs w:val="22"/>
        </w:rPr>
        <w:t xml:space="preserve">ei veio a esta Comissão Técnica Permanente para análise meritória. </w:t>
      </w:r>
    </w:p>
    <w:p w14:paraId="5940E1D0" w14:textId="77777777" w:rsidR="00897EE2" w:rsidRPr="00392272" w:rsidRDefault="000C3B48" w:rsidP="00897EE2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 </w:t>
      </w:r>
      <w:r w:rsidR="002215A8" w:rsidRPr="000B3E08">
        <w:rPr>
          <w:rFonts w:ascii="Times New Roman" w:hAnsi="Times New Roman" w:cs="Times New Roman"/>
          <w:sz w:val="22"/>
          <w:szCs w:val="22"/>
        </w:rPr>
        <w:t>Nos termos do art. 30, inciso VIII</w:t>
      </w:r>
      <w:r w:rsidR="002F5778" w:rsidRPr="000B3E08">
        <w:rPr>
          <w:rFonts w:ascii="Times New Roman" w:hAnsi="Times New Roman" w:cs="Times New Roman"/>
          <w:sz w:val="22"/>
          <w:szCs w:val="22"/>
        </w:rPr>
        <w:t>,</w:t>
      </w:r>
      <w:r w:rsidR="00CF6074" w:rsidRPr="000B3E08">
        <w:rPr>
          <w:rFonts w:ascii="Times New Roman" w:hAnsi="Times New Roman" w:cs="Times New Roman"/>
          <w:sz w:val="22"/>
          <w:szCs w:val="22"/>
        </w:rPr>
        <w:t xml:space="preserve"> d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o Regimento Interno da </w:t>
      </w:r>
      <w:r w:rsidR="005E1A56" w:rsidRPr="000B3E08">
        <w:rPr>
          <w:rFonts w:ascii="Times New Roman" w:hAnsi="Times New Roman" w:cs="Times New Roman"/>
          <w:sz w:val="22"/>
          <w:szCs w:val="22"/>
        </w:rPr>
        <w:t>Assembleia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 Legislativa do </w:t>
      </w:r>
      <w:r w:rsidR="005E1A56" w:rsidRPr="000B3E08">
        <w:rPr>
          <w:rFonts w:ascii="Times New Roman" w:hAnsi="Times New Roman" w:cs="Times New Roman"/>
          <w:sz w:val="22"/>
          <w:szCs w:val="22"/>
        </w:rPr>
        <w:t>E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stado do Maranhão, </w:t>
      </w:r>
      <w:r w:rsidR="002215A8" w:rsidRPr="000B3E08">
        <w:rPr>
          <w:rFonts w:ascii="Times New Roman" w:hAnsi="Times New Roman" w:cs="Times New Roman"/>
          <w:sz w:val="22"/>
          <w:szCs w:val="22"/>
        </w:rPr>
        <w:t xml:space="preserve">compete à Comissão de Defesa dos Direitos Humanos e das Minorias </w:t>
      </w:r>
      <w:r w:rsidR="00153411" w:rsidRPr="000B3E08">
        <w:rPr>
          <w:rFonts w:ascii="Times New Roman" w:hAnsi="Times New Roman" w:cs="Times New Roman"/>
          <w:sz w:val="22"/>
          <w:szCs w:val="22"/>
        </w:rPr>
        <w:t>matéria</w:t>
      </w:r>
      <w:r w:rsidR="00C52482" w:rsidRPr="000B3E08">
        <w:rPr>
          <w:rFonts w:ascii="Times New Roman" w:hAnsi="Times New Roman" w:cs="Times New Roman"/>
          <w:sz w:val="22"/>
          <w:szCs w:val="22"/>
        </w:rPr>
        <w:t>s</w:t>
      </w:r>
      <w:r w:rsidR="00153411" w:rsidRPr="000B3E08">
        <w:rPr>
          <w:rFonts w:ascii="Times New Roman" w:hAnsi="Times New Roman" w:cs="Times New Roman"/>
          <w:sz w:val="22"/>
          <w:szCs w:val="22"/>
        </w:rPr>
        <w:t xml:space="preserve"> que diz</w:t>
      </w:r>
      <w:r w:rsidR="00C52482" w:rsidRPr="000B3E08">
        <w:rPr>
          <w:rFonts w:ascii="Times New Roman" w:hAnsi="Times New Roman" w:cs="Times New Roman"/>
          <w:sz w:val="22"/>
          <w:szCs w:val="22"/>
        </w:rPr>
        <w:t>em</w:t>
      </w:r>
      <w:r w:rsidR="00153411" w:rsidRPr="000B3E08">
        <w:rPr>
          <w:rFonts w:ascii="Times New Roman" w:hAnsi="Times New Roman" w:cs="Times New Roman"/>
          <w:sz w:val="22"/>
          <w:szCs w:val="22"/>
        </w:rPr>
        <w:t xml:space="preserve"> respeito </w:t>
      </w:r>
      <w:r w:rsidR="001F7A50" w:rsidRPr="000B3E08">
        <w:rPr>
          <w:rFonts w:ascii="Times New Roman" w:hAnsi="Times New Roman" w:cs="Times New Roman"/>
          <w:sz w:val="22"/>
          <w:szCs w:val="22"/>
        </w:rPr>
        <w:t>aos</w:t>
      </w:r>
      <w:r w:rsidR="0019513A" w:rsidRPr="00E33817">
        <w:rPr>
          <w:rFonts w:ascii="Times New Roman" w:hAnsi="Times New Roman" w:cs="Times New Roman"/>
          <w:sz w:val="22"/>
          <w:szCs w:val="22"/>
        </w:rPr>
        <w:t xml:space="preserve">: </w:t>
      </w:r>
      <w:r w:rsidR="00DD55CC" w:rsidRPr="00E33817">
        <w:rPr>
          <w:rFonts w:ascii="Times New Roman" w:hAnsi="Times New Roman" w:cs="Times New Roman"/>
          <w:b/>
          <w:bCs/>
          <w:sz w:val="22"/>
          <w:szCs w:val="22"/>
        </w:rPr>
        <w:t>a) assuntos atinentes aos direitos e garantias fundamentais</w:t>
      </w:r>
      <w:r w:rsidR="00DD55CC" w:rsidRPr="00E33817">
        <w:rPr>
          <w:rFonts w:ascii="Times New Roman" w:hAnsi="Times New Roman" w:cs="Times New Roman"/>
          <w:sz w:val="22"/>
          <w:szCs w:val="22"/>
        </w:rPr>
        <w:t>; b)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defesa dos direitos individuais e coletivos; c) defesa dos direitos sociais. d) economia popular e repressão ao abuso do poder econômico</w:t>
      </w:r>
      <w:r w:rsidR="00DD55CC" w:rsidRPr="005E7E91">
        <w:rPr>
          <w:rFonts w:ascii="Times New Roman" w:hAnsi="Times New Roman" w:cs="Times New Roman"/>
          <w:b/>
          <w:bCs/>
          <w:sz w:val="22"/>
          <w:szCs w:val="22"/>
        </w:rPr>
        <w:t xml:space="preserve">; </w:t>
      </w:r>
      <w:r w:rsidR="00DD55CC" w:rsidRPr="002E763D">
        <w:rPr>
          <w:rFonts w:ascii="Times New Roman" w:hAnsi="Times New Roman" w:cs="Times New Roman"/>
          <w:sz w:val="22"/>
          <w:szCs w:val="22"/>
        </w:rPr>
        <w:t>e) relações de consumo e medidas de defesa do consumidor;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f) transporte, armazenamento e distribuição de alimentos; </w:t>
      </w:r>
      <w:r w:rsidR="00DD55CC" w:rsidRPr="008E2E4B">
        <w:rPr>
          <w:rFonts w:ascii="Times New Roman" w:hAnsi="Times New Roman" w:cs="Times New Roman"/>
          <w:sz w:val="22"/>
          <w:szCs w:val="22"/>
        </w:rPr>
        <w:t>g) assuntos relacionados à criança e adolescente;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h) política da criança e adolescente; </w:t>
      </w:r>
      <w:r w:rsidR="00DD55CC" w:rsidRPr="00AB7D1C">
        <w:rPr>
          <w:rFonts w:ascii="Times New Roman" w:hAnsi="Times New Roman" w:cs="Times New Roman"/>
          <w:sz w:val="22"/>
          <w:szCs w:val="22"/>
        </w:rPr>
        <w:t>i) assuntos relacionados ao idoso;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</w:t>
      </w:r>
      <w:r w:rsidR="00DD55CC" w:rsidRPr="00D001EE">
        <w:rPr>
          <w:rFonts w:ascii="Times New Roman" w:hAnsi="Times New Roman" w:cs="Times New Roman"/>
          <w:sz w:val="22"/>
          <w:szCs w:val="22"/>
        </w:rPr>
        <w:t>j) política estadual do idoso</w:t>
      </w:r>
      <w:r w:rsidR="00897EE2" w:rsidRPr="00AB7D1C">
        <w:rPr>
          <w:rFonts w:ascii="Times New Roman" w:hAnsi="Times New Roman" w:cs="Times New Roman"/>
          <w:sz w:val="22"/>
          <w:szCs w:val="22"/>
        </w:rPr>
        <w:t>;</w:t>
      </w:r>
      <w:r w:rsidR="00DD55CC" w:rsidRPr="00AB7D1C">
        <w:rPr>
          <w:rFonts w:ascii="Times New Roman" w:hAnsi="Times New Roman" w:cs="Times New Roman"/>
          <w:sz w:val="22"/>
          <w:szCs w:val="22"/>
        </w:rPr>
        <w:t xml:space="preserve"> l) política de proteção ao portador de necessidades especiais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e; </w:t>
      </w:r>
      <w:r w:rsidR="00DD55CC" w:rsidRPr="00392272">
        <w:rPr>
          <w:rFonts w:ascii="Times New Roman" w:hAnsi="Times New Roman" w:cs="Times New Roman"/>
          <w:sz w:val="22"/>
          <w:szCs w:val="22"/>
        </w:rPr>
        <w:t>m) respeito aos direitos da mulher e da família.</w:t>
      </w:r>
      <w:bookmarkStart w:id="0" w:name="_Hlk52958170"/>
    </w:p>
    <w:p w14:paraId="68968D04" w14:textId="63C4337A" w:rsidR="008E2E4B" w:rsidRPr="005F6D36" w:rsidRDefault="008E2E4B" w:rsidP="00E33817">
      <w:pPr>
        <w:spacing w:line="360" w:lineRule="auto"/>
        <w:jc w:val="both"/>
      </w:pPr>
      <w:r>
        <w:rPr>
          <w:rFonts w:eastAsia="Arial MT"/>
          <w:bCs/>
          <w:color w:val="000000"/>
        </w:rPr>
        <w:t xml:space="preserve">                  </w:t>
      </w:r>
      <w:r w:rsidR="002E763D">
        <w:rPr>
          <w:rFonts w:eastAsia="Arial MT"/>
          <w:bCs/>
          <w:color w:val="000000"/>
        </w:rPr>
        <w:t xml:space="preserve"> </w:t>
      </w:r>
      <w:r w:rsidR="00897EE2" w:rsidRPr="002E763D">
        <w:rPr>
          <w:rFonts w:eastAsia="Arial MT"/>
          <w:bCs/>
          <w:color w:val="000000"/>
          <w:sz w:val="22"/>
          <w:szCs w:val="22"/>
        </w:rPr>
        <w:t>Anota a justificativa d</w:t>
      </w:r>
      <w:r w:rsidR="00AB7D1C">
        <w:rPr>
          <w:rFonts w:eastAsia="Arial MT"/>
          <w:bCs/>
          <w:color w:val="000000"/>
          <w:sz w:val="22"/>
          <w:szCs w:val="22"/>
        </w:rPr>
        <w:t>o</w:t>
      </w:r>
      <w:r w:rsidR="00897EE2" w:rsidRPr="002E763D">
        <w:rPr>
          <w:rFonts w:eastAsia="Arial MT"/>
          <w:bCs/>
          <w:color w:val="000000"/>
          <w:sz w:val="22"/>
          <w:szCs w:val="22"/>
        </w:rPr>
        <w:t xml:space="preserve"> autor, que</w:t>
      </w:r>
      <w:r w:rsidR="00897EE2" w:rsidRPr="000B3E08">
        <w:rPr>
          <w:rFonts w:eastAsia="Arial MT"/>
          <w:bCs/>
          <w:iCs/>
          <w:color w:val="000000"/>
        </w:rPr>
        <w:t xml:space="preserve"> </w:t>
      </w:r>
      <w:r w:rsidR="0037743F" w:rsidRPr="00B15EF0">
        <w:rPr>
          <w:rFonts w:eastAsia="Arial MT"/>
          <w:bCs/>
          <w:i/>
          <w:color w:val="000000"/>
          <w:sz w:val="22"/>
          <w:szCs w:val="22"/>
        </w:rPr>
        <w:t>“</w:t>
      </w:r>
      <w:r w:rsidR="00D001EE" w:rsidRPr="00B15EF0">
        <w:rPr>
          <w:rFonts w:eastAsia="Arial MT"/>
          <w:bCs/>
          <w:i/>
          <w:color w:val="000000"/>
          <w:sz w:val="22"/>
          <w:szCs w:val="22"/>
        </w:rPr>
        <w:t>(</w:t>
      </w:r>
      <w:proofErr w:type="gramStart"/>
      <w:r w:rsidR="00D001EE" w:rsidRPr="00B15EF0">
        <w:rPr>
          <w:rFonts w:eastAsia="Arial MT"/>
          <w:bCs/>
          <w:i/>
          <w:color w:val="000000"/>
          <w:sz w:val="22"/>
          <w:szCs w:val="22"/>
        </w:rPr>
        <w:t>...</w:t>
      </w:r>
      <w:r w:rsidR="002E763D">
        <w:rPr>
          <w:rFonts w:eastAsia="Arial MT"/>
          <w:bCs/>
          <w:i/>
          <w:color w:val="000000"/>
          <w:sz w:val="22"/>
          <w:szCs w:val="22"/>
        </w:rPr>
        <w:t xml:space="preserve"> </w:t>
      </w:r>
      <w:r w:rsidR="00D001EE" w:rsidRPr="00B15EF0">
        <w:rPr>
          <w:rFonts w:eastAsia="Arial MT"/>
          <w:bCs/>
          <w:i/>
          <w:color w:val="000000"/>
          <w:sz w:val="22"/>
          <w:szCs w:val="22"/>
        </w:rPr>
        <w:t>)</w:t>
      </w:r>
      <w:proofErr w:type="gramEnd"/>
      <w:r w:rsidR="003B3912">
        <w:rPr>
          <w:rFonts w:eastAsia="Arial MT"/>
          <w:bCs/>
          <w:i/>
          <w:color w:val="000000"/>
          <w:sz w:val="22"/>
          <w:szCs w:val="22"/>
        </w:rPr>
        <w:t xml:space="preserve"> </w:t>
      </w:r>
      <w:r w:rsidRPr="008E2E4B">
        <w:rPr>
          <w:rFonts w:eastAsia="Calibri"/>
          <w:i/>
          <w:iCs/>
          <w:sz w:val="22"/>
          <w:szCs w:val="22"/>
          <w:lang w:eastAsia="en-US"/>
        </w:rPr>
        <w:t xml:space="preserve">O tráfico de pessoas constitui uma das mais graves violações aos direitos humanos, afetando milhões de vidas em todo o mundo. As pesquisas realizadas sobre o tema indicam que, embora não sejam fator determinante, as populações mais carentes, com menor IDH são expostas com maior facilidade à ação de criminosos. Este delito, que movimenta aproximadamente 32 bilhões de dólares anualmente, conforme dados da Organização das Nações Unidas - ONU encontra terreno fértil nas desigualdades sociais, econômicas e raciais, presentes em nossa sociedade. É imperativo, portanto, que ações sejam empreendidas para a erradicação deste crime, que não se resume a aniquilar a dignidade do indivíduo, mas também destrói vidas e futuros. E nesse segmento, os hipossuficientes nestas camadas sociais são ainda mais vulnerabilizados: mulheres, crianças e adolescentes, conforme Pesquisa Nacional sobre o Tráfico de Mulheres, Crianças e Adolescentes (PESTRAF) coordenada pelo CECRIA – Centro de Referência, Estudos e Ações sobre </w:t>
      </w:r>
      <w:r w:rsidRPr="008E2E4B">
        <w:rPr>
          <w:rFonts w:eastAsia="Calibri"/>
          <w:i/>
          <w:iCs/>
          <w:sz w:val="22"/>
          <w:szCs w:val="22"/>
          <w:lang w:eastAsia="en-US"/>
        </w:rPr>
        <w:lastRenderedPageBreak/>
        <w:t>Crianças e Adolescentes (</w:t>
      </w:r>
      <w:hyperlink r:id="rId7" w:history="1">
        <w:r w:rsidRPr="008E2E4B">
          <w:rPr>
            <w:rFonts w:eastAsia="Calibri"/>
            <w:i/>
            <w:iCs/>
            <w:color w:val="0000FF"/>
            <w:sz w:val="22"/>
            <w:szCs w:val="22"/>
            <w:u w:val="single"/>
            <w:lang w:eastAsia="en-US"/>
          </w:rPr>
          <w:t>www.cecria.org.br</w:t>
        </w:r>
      </w:hyperlink>
      <w:r w:rsidRPr="008E2E4B">
        <w:rPr>
          <w:rFonts w:eastAsia="Calibri"/>
          <w:i/>
          <w:iCs/>
          <w:sz w:val="22"/>
          <w:szCs w:val="22"/>
          <w:lang w:eastAsia="en-US"/>
        </w:rPr>
        <w:t>), realizada em 2002 para fins de levantamento acerca da situação do tráfico humano no Brasil. No mesmo sentido, a Polícia Rodoviária Federal</w:t>
      </w:r>
      <w:r w:rsidRPr="008E2E4B">
        <w:rPr>
          <w:rFonts w:eastAsia="Calibri"/>
          <w:i/>
          <w:iCs/>
          <w:sz w:val="22"/>
          <w:szCs w:val="22"/>
          <w:vertAlign w:val="superscript"/>
          <w:lang w:eastAsia="en-US"/>
        </w:rPr>
        <w:footnoteReference w:id="1"/>
      </w:r>
      <w:r w:rsidRPr="008E2E4B">
        <w:rPr>
          <w:rFonts w:eastAsia="Calibri"/>
          <w:i/>
          <w:iCs/>
          <w:sz w:val="22"/>
          <w:szCs w:val="22"/>
          <w:lang w:eastAsia="en-US"/>
        </w:rPr>
        <w:t xml:space="preserve"> procedeu ao mapeamento dos pontos vulneráveis à exploração sexual de crianças e adolescentes nas rodovias brasileiras, e identificou 1.969. No Relatório Nacional, das 241 rotas de tráfico de pessoas para fins de exploração sexual, 69 são no Nordeste, e 25 rotas interestaduais e intermunicipais no Maranhão. É valido observar que no Maranhão muitas mulheres são aliciadas no interior do estado, com a promessa de melhores condições de estudo e emprego, e acabam caindo na rede de exploração sexual internacional. Para a PESTRAF, nas 35 rotas internacionais de tráfico para fins sexuais, transitam mais mulheres do que </w:t>
      </w:r>
      <w:proofErr w:type="spellStart"/>
      <w:proofErr w:type="gramStart"/>
      <w:r w:rsidRPr="008E2E4B">
        <w:rPr>
          <w:rFonts w:eastAsia="Calibri"/>
          <w:i/>
          <w:iCs/>
          <w:sz w:val="22"/>
          <w:szCs w:val="22"/>
          <w:lang w:eastAsia="en-US"/>
        </w:rPr>
        <w:t>adolescentes.Tal</w:t>
      </w:r>
      <w:proofErr w:type="spellEnd"/>
      <w:proofErr w:type="gramEnd"/>
      <w:r w:rsidRPr="008E2E4B">
        <w:rPr>
          <w:rFonts w:eastAsia="Calibri"/>
          <w:i/>
          <w:iCs/>
          <w:sz w:val="22"/>
          <w:szCs w:val="22"/>
          <w:lang w:eastAsia="en-US"/>
        </w:rPr>
        <w:t xml:space="preserve"> pesquisa indicou ainda que o Maranhão ocupa a quarta posição no fluxo internacional de tráfico de pessoas, atrás apenas de Pernambuco, Ceará e Bahia. Os principais destinos são Espanha, Itália, Holanda, Portugal, Suíça, Israel, USA, Suriname, Alemanha, Argentina, Guiana Francesa e Japão.</w:t>
      </w:r>
      <w:r>
        <w:rPr>
          <w:rFonts w:eastAsia="Calibri"/>
          <w:i/>
          <w:iCs/>
          <w:sz w:val="22"/>
          <w:szCs w:val="22"/>
          <w:lang w:eastAsia="en-US"/>
        </w:rPr>
        <w:t xml:space="preserve">  (...)”</w:t>
      </w:r>
    </w:p>
    <w:p w14:paraId="33359434" w14:textId="19F11A03" w:rsidR="00FF5B34" w:rsidRDefault="008E2E4B" w:rsidP="00FF5B34">
      <w:pPr>
        <w:spacing w:line="360" w:lineRule="auto"/>
        <w:ind w:firstLine="851"/>
        <w:jc w:val="both"/>
        <w:rPr>
          <w:sz w:val="22"/>
          <w:szCs w:val="22"/>
        </w:rPr>
      </w:pPr>
      <w:r w:rsidRPr="00FF5B34">
        <w:rPr>
          <w:color w:val="000000"/>
          <w:sz w:val="22"/>
          <w:szCs w:val="22"/>
          <w:shd w:val="clear" w:color="auto" w:fill="FFFFFF"/>
        </w:rPr>
        <w:t xml:space="preserve">  </w:t>
      </w:r>
      <w:r w:rsidR="00FF5B34" w:rsidRPr="00FF5B34">
        <w:rPr>
          <w:sz w:val="22"/>
          <w:szCs w:val="22"/>
          <w:u w:val="single"/>
        </w:rPr>
        <w:t>Tráfico de pessoas</w:t>
      </w:r>
      <w:r w:rsidR="00FF5B34" w:rsidRPr="00FF5B34">
        <w:rPr>
          <w:sz w:val="22"/>
          <w:szCs w:val="22"/>
        </w:rPr>
        <w:t xml:space="preserve"> é o agenciamento, aliciamento, recrutamento, compra, transporte ou acolhimento de pessoas, mediante ameaça, violência, ou coação para fins de exploração, enquanto que </w:t>
      </w:r>
      <w:r w:rsidR="00FF5B34" w:rsidRPr="00FF5B34">
        <w:rPr>
          <w:sz w:val="22"/>
          <w:szCs w:val="22"/>
          <w:u w:val="single"/>
        </w:rPr>
        <w:t>Aliciamento</w:t>
      </w:r>
      <w:r w:rsidR="00FF5B34" w:rsidRPr="00FF5B34">
        <w:rPr>
          <w:sz w:val="22"/>
          <w:szCs w:val="22"/>
        </w:rPr>
        <w:t xml:space="preserve"> é o assédio, instigação ou constrangimento, por qualquer meio de comunicação, para fins de praticar ato libidinoso.</w:t>
      </w:r>
    </w:p>
    <w:p w14:paraId="2CFE1C4C" w14:textId="65B57CFA" w:rsidR="00FF5B34" w:rsidRPr="001E2C20" w:rsidRDefault="00FF5B34" w:rsidP="00FF5B34">
      <w:pPr>
        <w:spacing w:line="360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acordo com o exposto na justificativa do autor do Projeto de Lei n° 288/2024, entre </w:t>
      </w:r>
      <w:r w:rsidRPr="00FF5B34">
        <w:rPr>
          <w:sz w:val="22"/>
          <w:szCs w:val="22"/>
        </w:rPr>
        <w:t xml:space="preserve">2012 e 2019, foram registradas mais de 5.900 (cinco mil e noventas) denúncias de tráfico humano nos canais de atendimento Disque Direitos Humanos (Disque 100) e na Central de Atendimento à Mulher (Ligue 180), além de 1.901 (mil e novecentos e uma), notificações no Sistema de Informação de Agravos de Notificação do Ministério da Saúde </w:t>
      </w:r>
      <w:r>
        <w:rPr>
          <w:sz w:val="22"/>
          <w:szCs w:val="22"/>
        </w:rPr>
        <w:t>–</w:t>
      </w:r>
      <w:r w:rsidRPr="00FF5B34">
        <w:rPr>
          <w:sz w:val="22"/>
          <w:szCs w:val="22"/>
        </w:rPr>
        <w:t xml:space="preserve"> SINAN</w:t>
      </w:r>
      <w:r>
        <w:rPr>
          <w:sz w:val="22"/>
          <w:szCs w:val="22"/>
        </w:rPr>
        <w:t xml:space="preserve">, diante disso, é imprescindível </w:t>
      </w:r>
      <w:r w:rsidRPr="00237534">
        <w:t xml:space="preserve">que o Estado do </w:t>
      </w:r>
      <w:r w:rsidRPr="00237534">
        <w:rPr>
          <w:bCs/>
        </w:rPr>
        <w:t>Maranhão</w:t>
      </w:r>
      <w:r w:rsidRPr="00237534">
        <w:t xml:space="preserve"> adote </w:t>
      </w:r>
      <w:r w:rsidRPr="001E2C20">
        <w:rPr>
          <w:sz w:val="22"/>
          <w:szCs w:val="22"/>
        </w:rPr>
        <w:t>medidas rígidas e efetivas,</w:t>
      </w:r>
      <w:r w:rsidRPr="00237534">
        <w:t xml:space="preserve"> </w:t>
      </w:r>
      <w:r w:rsidRPr="001E2C20">
        <w:rPr>
          <w:sz w:val="22"/>
          <w:szCs w:val="22"/>
        </w:rPr>
        <w:t xml:space="preserve">visando prevenir e combater o tráfico de pessoas e o aliciamento. </w:t>
      </w:r>
    </w:p>
    <w:p w14:paraId="29470DA2" w14:textId="7C0FCCD5" w:rsidR="008E2E4B" w:rsidRDefault="00FF5B34" w:rsidP="001E2C20">
      <w:pPr>
        <w:spacing w:line="360" w:lineRule="auto"/>
        <w:ind w:firstLine="1134"/>
        <w:jc w:val="both"/>
        <w:rPr>
          <w:sz w:val="22"/>
          <w:szCs w:val="22"/>
        </w:rPr>
      </w:pPr>
      <w:r w:rsidRPr="00FF5B34">
        <w:rPr>
          <w:sz w:val="22"/>
          <w:szCs w:val="22"/>
        </w:rPr>
        <w:t xml:space="preserve">Ressalta-se que o objetivo do Projeto de Lei em questão é </w:t>
      </w:r>
      <w:r w:rsidR="001E2C20" w:rsidRPr="00FF5B34">
        <w:rPr>
          <w:sz w:val="22"/>
          <w:szCs w:val="22"/>
        </w:rPr>
        <w:t>aprovar</w:t>
      </w:r>
      <w:r w:rsidRPr="00FF5B34">
        <w:rPr>
          <w:sz w:val="22"/>
          <w:szCs w:val="22"/>
        </w:rPr>
        <w:t xml:space="preserve"> essas questões de acordo com a realidade no</w:t>
      </w:r>
      <w:r w:rsidRPr="00FF5B34">
        <w:rPr>
          <w:bCs/>
          <w:sz w:val="22"/>
          <w:szCs w:val="22"/>
        </w:rPr>
        <w:t xml:space="preserve"> </w:t>
      </w:r>
      <w:r w:rsidR="001E2C20">
        <w:rPr>
          <w:bCs/>
          <w:sz w:val="22"/>
          <w:szCs w:val="22"/>
        </w:rPr>
        <w:t xml:space="preserve">Estado do </w:t>
      </w:r>
      <w:r w:rsidRPr="00FF5B34">
        <w:rPr>
          <w:bCs/>
          <w:sz w:val="22"/>
          <w:szCs w:val="22"/>
        </w:rPr>
        <w:t>Maranhão</w:t>
      </w:r>
      <w:r w:rsidRPr="00FF5B34">
        <w:rPr>
          <w:sz w:val="22"/>
          <w:szCs w:val="22"/>
        </w:rPr>
        <w:t>, adotando uma abordagem que engloba a elaboração e a execução de políticas públicas integradas que promovam a prevenção ao tráfico, a capacitação de profissionais para identificar e agir diante de atividades suspeitas, e o fortalecimento dos mecanismos de repressão a esta prática delituosa. Além disso, prevê a ampliação do suporte e da assistência oferecida às vítimas, garantindo-lhes o acesso a serviços de saúde, apoio psicológico, assistência social e a oportunidades de reintegração social e familiar</w:t>
      </w:r>
      <w:r w:rsidR="001E2C20">
        <w:rPr>
          <w:sz w:val="22"/>
          <w:szCs w:val="22"/>
        </w:rPr>
        <w:t xml:space="preserve">, como expõe o autor do Projeto de Lei. </w:t>
      </w:r>
      <w:bookmarkStart w:id="1" w:name="_Hlk8395083"/>
    </w:p>
    <w:p w14:paraId="522E0E63" w14:textId="77777777" w:rsidR="00E33817" w:rsidRDefault="00DF29F6" w:rsidP="001E2C20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  <w:r w:rsidRPr="000B3E08">
        <w:rPr>
          <w:sz w:val="22"/>
          <w:szCs w:val="22"/>
        </w:rPr>
        <w:t xml:space="preserve">    </w:t>
      </w:r>
      <w:bookmarkEnd w:id="1"/>
    </w:p>
    <w:p w14:paraId="302D8A04" w14:textId="77777777" w:rsidR="00E33817" w:rsidRDefault="00E33817" w:rsidP="001E2C20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</w:p>
    <w:p w14:paraId="55939CB8" w14:textId="77777777" w:rsidR="00E33817" w:rsidRDefault="00E33817" w:rsidP="001E2C20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</w:p>
    <w:p w14:paraId="0B84B9FF" w14:textId="77777777" w:rsidR="00E33817" w:rsidRDefault="00E33817" w:rsidP="001E2C20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</w:p>
    <w:p w14:paraId="2625FB7C" w14:textId="1AF03096" w:rsidR="00C96647" w:rsidRPr="00570894" w:rsidRDefault="00DF29F6" w:rsidP="00E33817">
      <w:pPr>
        <w:shd w:val="clear" w:color="auto" w:fill="FFFFFF"/>
        <w:spacing w:line="360" w:lineRule="auto"/>
        <w:ind w:firstLine="1134"/>
        <w:jc w:val="both"/>
        <w:rPr>
          <w:bCs/>
          <w:sz w:val="22"/>
          <w:szCs w:val="22"/>
        </w:rPr>
      </w:pPr>
      <w:r w:rsidRPr="000B3E08">
        <w:rPr>
          <w:sz w:val="22"/>
          <w:szCs w:val="22"/>
        </w:rPr>
        <w:t>Assim sendo, verifica-se que o ato discricionário é conveniente e oportuno, por ser praticado no momento adequado à satisfação do interesse público, visto que os objetivos da medida, ora proposta, se tornam indispensáveis para</w:t>
      </w:r>
      <w:r w:rsidR="00362916">
        <w:rPr>
          <w:sz w:val="22"/>
          <w:szCs w:val="22"/>
        </w:rPr>
        <w:t xml:space="preserve"> </w:t>
      </w:r>
      <w:r w:rsidR="001E2C20">
        <w:rPr>
          <w:sz w:val="22"/>
          <w:szCs w:val="22"/>
        </w:rPr>
        <w:t>o combate ao tráfico de pessoas e ao aliciamento no Estado do Maranhão</w:t>
      </w:r>
      <w:r w:rsidR="0084430F" w:rsidRPr="00C96647">
        <w:rPr>
          <w:sz w:val="22"/>
          <w:szCs w:val="22"/>
        </w:rPr>
        <w:t>,</w:t>
      </w:r>
      <w:r w:rsidR="0084430F" w:rsidRPr="000B3E08">
        <w:rPr>
          <w:sz w:val="22"/>
          <w:szCs w:val="22"/>
        </w:rPr>
        <w:t xml:space="preserve"> portanto </w:t>
      </w:r>
      <w:r w:rsidR="009F1A90" w:rsidRPr="000B3E08">
        <w:rPr>
          <w:bCs/>
          <w:sz w:val="22"/>
          <w:szCs w:val="22"/>
        </w:rPr>
        <w:t xml:space="preserve">o que </w:t>
      </w:r>
      <w:r w:rsidR="000827FD" w:rsidRPr="000B3E08">
        <w:rPr>
          <w:bCs/>
          <w:sz w:val="22"/>
          <w:szCs w:val="22"/>
        </w:rPr>
        <w:t xml:space="preserve">opino pela aprovação do Projeto de Lei, ora em análise </w:t>
      </w:r>
      <w:r w:rsidR="000827FD" w:rsidRPr="000B3E08">
        <w:rPr>
          <w:bCs/>
          <w:i/>
          <w:iCs/>
          <w:sz w:val="22"/>
          <w:szCs w:val="22"/>
        </w:rPr>
        <w:t>meritória</w:t>
      </w:r>
      <w:r w:rsidR="000827FD" w:rsidRPr="000B3E08">
        <w:rPr>
          <w:bCs/>
          <w:sz w:val="22"/>
          <w:szCs w:val="22"/>
        </w:rPr>
        <w:t>.</w:t>
      </w:r>
    </w:p>
    <w:p w14:paraId="0A6B67AD" w14:textId="77777777" w:rsidR="00E33817" w:rsidRDefault="00E33817" w:rsidP="00F7342B">
      <w:pPr>
        <w:spacing w:line="360" w:lineRule="auto"/>
        <w:ind w:right="18"/>
        <w:jc w:val="both"/>
        <w:rPr>
          <w:b/>
          <w:sz w:val="22"/>
          <w:szCs w:val="22"/>
          <w:u w:val="single"/>
        </w:rPr>
      </w:pPr>
    </w:p>
    <w:p w14:paraId="3E1AB4EC" w14:textId="2574BC60" w:rsidR="008025D5" w:rsidRPr="000B3E08" w:rsidRDefault="008025D5" w:rsidP="00F7342B">
      <w:pPr>
        <w:spacing w:line="360" w:lineRule="auto"/>
        <w:ind w:right="18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VOTO DO RELATOR:</w:t>
      </w:r>
    </w:p>
    <w:p w14:paraId="219B9C8D" w14:textId="3C74C14C" w:rsidR="00DF29F6" w:rsidRPr="000B3E08" w:rsidRDefault="00DF29F6" w:rsidP="00E33817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Isto posto, considerando presente a necessária conveniência e oportunidade, </w:t>
      </w:r>
      <w:r w:rsidRPr="000B3E08">
        <w:rPr>
          <w:rFonts w:ascii="Times New Roman" w:hAnsi="Times New Roman" w:cs="Times New Roman"/>
          <w:b/>
          <w:sz w:val="22"/>
          <w:szCs w:val="22"/>
        </w:rPr>
        <w:t>opinamos no mérito</w:t>
      </w:r>
      <w:r w:rsidRPr="000B3E08">
        <w:rPr>
          <w:rFonts w:ascii="Times New Roman" w:hAnsi="Times New Roman" w:cs="Times New Roman"/>
          <w:sz w:val="22"/>
          <w:szCs w:val="22"/>
        </w:rPr>
        <w:t xml:space="preserve"> pela </w:t>
      </w:r>
      <w:r w:rsidRPr="000B3E08">
        <w:rPr>
          <w:rFonts w:ascii="Times New Roman" w:hAnsi="Times New Roman" w:cs="Times New Roman"/>
          <w:b/>
          <w:sz w:val="22"/>
          <w:szCs w:val="22"/>
        </w:rPr>
        <w:t xml:space="preserve">aprovação do Projeto de Lei nº </w:t>
      </w:r>
      <w:r w:rsidR="001E2C20">
        <w:rPr>
          <w:rFonts w:ascii="Times New Roman" w:hAnsi="Times New Roman" w:cs="Times New Roman"/>
          <w:b/>
          <w:sz w:val="22"/>
          <w:szCs w:val="22"/>
        </w:rPr>
        <w:t>288</w:t>
      </w:r>
      <w:r w:rsidR="00570894">
        <w:rPr>
          <w:rFonts w:ascii="Times New Roman" w:hAnsi="Times New Roman" w:cs="Times New Roman"/>
          <w:b/>
          <w:sz w:val="22"/>
          <w:szCs w:val="22"/>
        </w:rPr>
        <w:t>/2024</w:t>
      </w:r>
      <w:r w:rsidRPr="000B3E08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21028F53" w14:textId="46C97FBB" w:rsidR="00362916" w:rsidRDefault="008025D5" w:rsidP="00E33817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É o voto. </w:t>
      </w:r>
      <w:bookmarkEnd w:id="0"/>
    </w:p>
    <w:p w14:paraId="3E8D5ACB" w14:textId="77777777" w:rsidR="00E33817" w:rsidRPr="000B3E08" w:rsidRDefault="00E33817" w:rsidP="00E33817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</w:p>
    <w:p w14:paraId="4502159D" w14:textId="77777777" w:rsidR="00473A66" w:rsidRPr="000B3E08" w:rsidRDefault="00473A66" w:rsidP="00F7342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PARECER DA COMISSÃO:</w:t>
      </w:r>
    </w:p>
    <w:p w14:paraId="7C040EFC" w14:textId="51E58903" w:rsidR="00641663" w:rsidRPr="000B3E08" w:rsidRDefault="00641663" w:rsidP="00E33817">
      <w:pPr>
        <w:spacing w:line="360" w:lineRule="auto"/>
        <w:ind w:firstLine="993"/>
        <w:jc w:val="both"/>
        <w:rPr>
          <w:b/>
          <w:sz w:val="22"/>
          <w:szCs w:val="22"/>
        </w:rPr>
      </w:pPr>
      <w:r w:rsidRPr="000B3E08">
        <w:rPr>
          <w:b/>
          <w:sz w:val="22"/>
          <w:szCs w:val="22"/>
        </w:rPr>
        <w:t xml:space="preserve"> </w:t>
      </w:r>
      <w:r w:rsidRPr="000B3E08">
        <w:rPr>
          <w:sz w:val="22"/>
          <w:szCs w:val="22"/>
        </w:rPr>
        <w:t xml:space="preserve">Os membros da </w:t>
      </w:r>
      <w:r w:rsidRPr="000B3E08">
        <w:rPr>
          <w:b/>
          <w:bCs/>
          <w:sz w:val="22"/>
          <w:szCs w:val="22"/>
        </w:rPr>
        <w:t>Comissão de</w:t>
      </w:r>
      <w:r w:rsidRPr="000B3E08">
        <w:rPr>
          <w:sz w:val="22"/>
          <w:szCs w:val="22"/>
        </w:rPr>
        <w:t xml:space="preserve"> </w:t>
      </w:r>
      <w:r w:rsidR="00BB352A" w:rsidRPr="000B3E08">
        <w:rPr>
          <w:b/>
          <w:sz w:val="22"/>
          <w:szCs w:val="22"/>
        </w:rPr>
        <w:t xml:space="preserve">Defesa </w:t>
      </w:r>
      <w:r w:rsidR="000827FD" w:rsidRPr="000B3E08">
        <w:rPr>
          <w:b/>
          <w:sz w:val="22"/>
          <w:szCs w:val="22"/>
        </w:rPr>
        <w:t>d</w:t>
      </w:r>
      <w:r w:rsidR="00BB352A" w:rsidRPr="000B3E08">
        <w:rPr>
          <w:b/>
          <w:sz w:val="22"/>
          <w:szCs w:val="22"/>
        </w:rPr>
        <w:t xml:space="preserve">os Direitos Humanos e </w:t>
      </w:r>
      <w:r w:rsidR="000827FD" w:rsidRPr="000B3E08">
        <w:rPr>
          <w:b/>
          <w:sz w:val="22"/>
          <w:szCs w:val="22"/>
        </w:rPr>
        <w:t>d</w:t>
      </w:r>
      <w:r w:rsidR="00BB352A" w:rsidRPr="000B3E08">
        <w:rPr>
          <w:b/>
          <w:sz w:val="22"/>
          <w:szCs w:val="22"/>
        </w:rPr>
        <w:t>as Minorias</w:t>
      </w:r>
      <w:r w:rsidR="00BB352A" w:rsidRPr="000B3E08">
        <w:rPr>
          <w:sz w:val="22"/>
          <w:szCs w:val="22"/>
        </w:rPr>
        <w:t xml:space="preserve"> </w:t>
      </w:r>
      <w:r w:rsidRPr="000B3E08">
        <w:rPr>
          <w:sz w:val="22"/>
          <w:szCs w:val="22"/>
        </w:rPr>
        <w:t>votam pela</w:t>
      </w:r>
      <w:r w:rsidRPr="000B3E08">
        <w:rPr>
          <w:b/>
          <w:sz w:val="22"/>
          <w:szCs w:val="22"/>
        </w:rPr>
        <w:t xml:space="preserve"> </w:t>
      </w:r>
      <w:r w:rsidR="00CD7C12" w:rsidRPr="000B3E08">
        <w:rPr>
          <w:b/>
          <w:sz w:val="22"/>
          <w:szCs w:val="22"/>
        </w:rPr>
        <w:t>APROVAÇÃO</w:t>
      </w:r>
      <w:r w:rsidRPr="000B3E08">
        <w:rPr>
          <w:b/>
          <w:sz w:val="22"/>
          <w:szCs w:val="22"/>
        </w:rPr>
        <w:t xml:space="preserve"> do Projeto de Lei n</w:t>
      </w:r>
      <w:r w:rsidR="000827FD" w:rsidRPr="000B3E08">
        <w:rPr>
          <w:b/>
          <w:sz w:val="22"/>
          <w:szCs w:val="22"/>
        </w:rPr>
        <w:t>º</w:t>
      </w:r>
      <w:r w:rsidRPr="000B3E08">
        <w:rPr>
          <w:b/>
          <w:sz w:val="22"/>
          <w:szCs w:val="22"/>
        </w:rPr>
        <w:t xml:space="preserve"> </w:t>
      </w:r>
      <w:r w:rsidR="001E2C20">
        <w:rPr>
          <w:b/>
          <w:sz w:val="22"/>
          <w:szCs w:val="22"/>
        </w:rPr>
        <w:t>288</w:t>
      </w:r>
      <w:r w:rsidR="00570894">
        <w:rPr>
          <w:b/>
          <w:sz w:val="22"/>
          <w:szCs w:val="22"/>
        </w:rPr>
        <w:t>/2024</w:t>
      </w:r>
      <w:r w:rsidRPr="000B3E08">
        <w:rPr>
          <w:b/>
          <w:sz w:val="22"/>
          <w:szCs w:val="22"/>
        </w:rPr>
        <w:t>, nos termos do voto do Relator.</w:t>
      </w:r>
    </w:p>
    <w:p w14:paraId="42BFC96A" w14:textId="77777777" w:rsidR="002F5778" w:rsidRDefault="00473A66" w:rsidP="00E33817">
      <w:pPr>
        <w:widowControl w:val="0"/>
        <w:autoSpaceDE w:val="0"/>
        <w:autoSpaceDN w:val="0"/>
        <w:adjustRightInd w:val="0"/>
        <w:spacing w:line="360" w:lineRule="auto"/>
        <w:ind w:right="96" w:firstLine="993"/>
        <w:jc w:val="both"/>
        <w:rPr>
          <w:sz w:val="22"/>
          <w:szCs w:val="22"/>
        </w:rPr>
      </w:pPr>
      <w:r w:rsidRPr="000B3E08">
        <w:rPr>
          <w:sz w:val="22"/>
          <w:szCs w:val="22"/>
        </w:rPr>
        <w:t>É o parecer.</w:t>
      </w:r>
    </w:p>
    <w:p w14:paraId="5BB9CDD3" w14:textId="5EEBD56A" w:rsidR="00E33817" w:rsidRDefault="00E33817" w:rsidP="00E33817">
      <w:pPr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  SALA DAS COMISSÕES “DEPUTADO LÉO FRANKLIM”, em 05 de dezembro        de 2024.  </w:t>
      </w:r>
    </w:p>
    <w:p w14:paraId="0219FCCF" w14:textId="77777777" w:rsidR="00E33817" w:rsidRDefault="00E33817" w:rsidP="00E33817">
      <w:pPr>
        <w:spacing w:line="360" w:lineRule="auto"/>
        <w:ind w:firstLine="851"/>
        <w:jc w:val="both"/>
        <w:rPr>
          <w:rFonts w:eastAsia="Calibri"/>
        </w:rPr>
      </w:pPr>
    </w:p>
    <w:p w14:paraId="7756DB0C" w14:textId="77777777" w:rsidR="00BB7B40" w:rsidRDefault="00E33817" w:rsidP="00BB7B40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 xml:space="preserve">                         </w:t>
      </w:r>
      <w:r>
        <w:rPr>
          <w:rFonts w:eastAsia="Batang"/>
          <w:color w:val="000000"/>
          <w:sz w:val="20"/>
          <w:szCs w:val="20"/>
        </w:rPr>
        <w:t xml:space="preserve">                            </w:t>
      </w:r>
      <w:r w:rsidR="00BB7B40" w:rsidRPr="00BB7B40">
        <w:rPr>
          <w:rFonts w:eastAsia="Calibri"/>
          <w:b/>
          <w:color w:val="000000"/>
        </w:rPr>
        <w:t xml:space="preserve">Presidente: </w:t>
      </w:r>
      <w:r w:rsidR="00BB7B40" w:rsidRPr="00BB7B40">
        <w:rPr>
          <w:rFonts w:eastAsia="Calibri"/>
          <w:b/>
          <w:bCs/>
          <w:color w:val="000000"/>
        </w:rPr>
        <w:t>Deputado Ricardo Arruda</w:t>
      </w:r>
    </w:p>
    <w:p w14:paraId="535FA48E" w14:textId="77777777" w:rsidR="00BB7B40" w:rsidRPr="00BB7B40" w:rsidRDefault="00BB7B40" w:rsidP="00BB7B40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</w:p>
    <w:p w14:paraId="5A1E4109" w14:textId="7F7A09A3" w:rsidR="00BB7B40" w:rsidRPr="00BB7B40" w:rsidRDefault="00BB7B40" w:rsidP="00BB7B40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 w:rsidRPr="00BB7B40">
        <w:rPr>
          <w:rFonts w:eastAsia="Calibri"/>
          <w:b/>
          <w:color w:val="000000"/>
        </w:rPr>
        <w:t xml:space="preserve">    </w:t>
      </w:r>
      <w:r w:rsidRPr="00BB7B40">
        <w:rPr>
          <w:rFonts w:eastAsia="Calibri"/>
          <w:b/>
          <w:color w:val="000000"/>
        </w:rPr>
        <w:tab/>
      </w:r>
      <w:r w:rsidRPr="00BB7B40">
        <w:rPr>
          <w:rFonts w:eastAsia="Calibri"/>
          <w:b/>
          <w:color w:val="000000"/>
        </w:rPr>
        <w:tab/>
      </w:r>
      <w:r w:rsidRPr="00BB7B40">
        <w:rPr>
          <w:rFonts w:eastAsia="Calibri"/>
          <w:b/>
          <w:color w:val="000000"/>
        </w:rPr>
        <w:tab/>
        <w:t xml:space="preserve">         Relator: </w:t>
      </w:r>
      <w:r w:rsidRPr="00BB7B40">
        <w:rPr>
          <w:rFonts w:eastAsia="Calibri"/>
          <w:b/>
          <w:bCs/>
          <w:color w:val="000000"/>
        </w:rPr>
        <w:t>Deputad</w:t>
      </w:r>
      <w:r>
        <w:rPr>
          <w:rFonts w:eastAsia="Calibri"/>
          <w:b/>
          <w:bCs/>
          <w:color w:val="000000"/>
        </w:rPr>
        <w:t xml:space="preserve">a Janina </w:t>
      </w:r>
    </w:p>
    <w:p w14:paraId="55B1E2D7" w14:textId="77777777" w:rsidR="00BB7B40" w:rsidRPr="00BB7B40" w:rsidRDefault="00BB7B40" w:rsidP="00BB7B40">
      <w:pPr>
        <w:spacing w:line="276" w:lineRule="auto"/>
        <w:ind w:firstLine="709"/>
        <w:jc w:val="both"/>
        <w:rPr>
          <w:rFonts w:eastAsia="Calibri"/>
          <w:b/>
          <w:color w:val="000000"/>
        </w:rPr>
      </w:pPr>
    </w:p>
    <w:p w14:paraId="24583384" w14:textId="77777777" w:rsidR="00BB7B40" w:rsidRPr="00BB7B40" w:rsidRDefault="00BB7B40" w:rsidP="00BB7B40">
      <w:pPr>
        <w:spacing w:line="276" w:lineRule="auto"/>
        <w:ind w:firstLine="709"/>
        <w:jc w:val="both"/>
        <w:rPr>
          <w:rFonts w:eastAsia="Calibri"/>
          <w:b/>
          <w:color w:val="000000"/>
        </w:rPr>
      </w:pPr>
      <w:r w:rsidRPr="00BB7B40">
        <w:rPr>
          <w:rFonts w:eastAsia="Calibri"/>
          <w:b/>
          <w:color w:val="000000"/>
        </w:rPr>
        <w:t>Vota a favor:                                                  Voto contra:</w:t>
      </w:r>
    </w:p>
    <w:p w14:paraId="66BD0786" w14:textId="77777777" w:rsidR="00BB7B40" w:rsidRPr="00BB7B40" w:rsidRDefault="00BB7B40" w:rsidP="00BB7B40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 w:rsidRPr="00BB7B40">
        <w:rPr>
          <w:rFonts w:eastAsia="Calibri"/>
          <w:b/>
          <w:bCs/>
          <w:color w:val="000000"/>
        </w:rPr>
        <w:t xml:space="preserve">Deputado </w:t>
      </w:r>
      <w:proofErr w:type="spellStart"/>
      <w:r w:rsidRPr="00BB7B40">
        <w:rPr>
          <w:rFonts w:eastAsia="Calibri"/>
          <w:b/>
          <w:bCs/>
          <w:color w:val="000000"/>
        </w:rPr>
        <w:t>Julio</w:t>
      </w:r>
      <w:proofErr w:type="spellEnd"/>
      <w:r w:rsidRPr="00BB7B40">
        <w:rPr>
          <w:rFonts w:eastAsia="Calibri"/>
          <w:b/>
          <w:bCs/>
          <w:color w:val="000000"/>
        </w:rPr>
        <w:t xml:space="preserve"> Mendonça                            _____________________________ </w:t>
      </w:r>
    </w:p>
    <w:p w14:paraId="7CD67ED6" w14:textId="77777777" w:rsidR="00BB7B40" w:rsidRPr="00BB7B40" w:rsidRDefault="00BB7B40" w:rsidP="00BB7B40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 w:rsidRPr="00BB7B40">
        <w:rPr>
          <w:rFonts w:eastAsia="Calibri"/>
          <w:b/>
          <w:bCs/>
          <w:color w:val="000000"/>
        </w:rPr>
        <w:t xml:space="preserve">Deputada Mical Damasceno                        _____________________________                                                </w:t>
      </w:r>
    </w:p>
    <w:p w14:paraId="4BCCCBCE" w14:textId="375FD9AA" w:rsidR="00BB7B40" w:rsidRPr="00BB7B40" w:rsidRDefault="00BB7B40" w:rsidP="00BB7B40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 w:rsidRPr="00BB7B40">
        <w:rPr>
          <w:rFonts w:eastAsia="Calibri"/>
          <w:b/>
          <w:bCs/>
          <w:color w:val="000000"/>
        </w:rPr>
        <w:t>Deputad</w:t>
      </w:r>
      <w:r>
        <w:rPr>
          <w:rFonts w:eastAsia="Calibri"/>
          <w:b/>
          <w:bCs/>
          <w:color w:val="000000"/>
        </w:rPr>
        <w:t>o Carlos Lula</w:t>
      </w:r>
      <w:r w:rsidRPr="00BB7B40">
        <w:rPr>
          <w:rFonts w:eastAsia="Calibri"/>
          <w:b/>
          <w:bCs/>
          <w:color w:val="000000"/>
        </w:rPr>
        <w:t xml:space="preserve">                                          ____________________________                                                </w:t>
      </w:r>
    </w:p>
    <w:p w14:paraId="0AB3859D" w14:textId="77777777" w:rsidR="00BB7B40" w:rsidRPr="00BB7B40" w:rsidRDefault="00BB7B40" w:rsidP="00BB7B40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 w:rsidRPr="00BB7B40">
        <w:rPr>
          <w:rFonts w:eastAsia="Calibri"/>
          <w:b/>
          <w:bCs/>
          <w:color w:val="000000"/>
        </w:rPr>
        <w:t xml:space="preserve">____________________________                _____________________________                                                </w:t>
      </w:r>
    </w:p>
    <w:p w14:paraId="74B42109" w14:textId="2419A178" w:rsidR="00E33817" w:rsidRDefault="00BB7B40" w:rsidP="00BB7B40">
      <w:pPr>
        <w:spacing w:line="276" w:lineRule="auto"/>
        <w:ind w:firstLine="709"/>
        <w:jc w:val="both"/>
        <w:rPr>
          <w:rFonts w:eastAsia="Calibri"/>
          <w:color w:val="000000"/>
        </w:rPr>
      </w:pPr>
      <w:r w:rsidRPr="00BB7B40">
        <w:rPr>
          <w:rFonts w:eastAsia="Calibri"/>
          <w:b/>
          <w:bCs/>
          <w:color w:val="000000"/>
        </w:rPr>
        <w:t>____________________________                _____________________________</w:t>
      </w:r>
    </w:p>
    <w:p w14:paraId="3D6456C6" w14:textId="77777777" w:rsidR="00E33817" w:rsidRDefault="00E33817" w:rsidP="00E3381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14:paraId="78775929" w14:textId="77777777" w:rsidR="00E33817" w:rsidRPr="000B3E08" w:rsidRDefault="00E33817" w:rsidP="00E33817">
      <w:pPr>
        <w:widowControl w:val="0"/>
        <w:autoSpaceDE w:val="0"/>
        <w:autoSpaceDN w:val="0"/>
        <w:adjustRightInd w:val="0"/>
        <w:spacing w:line="360" w:lineRule="auto"/>
        <w:ind w:right="96" w:firstLine="993"/>
        <w:jc w:val="both"/>
        <w:rPr>
          <w:sz w:val="22"/>
          <w:szCs w:val="22"/>
        </w:rPr>
      </w:pPr>
    </w:p>
    <w:sectPr w:rsidR="00E33817" w:rsidRPr="000B3E08" w:rsidSect="00C52482">
      <w:headerReference w:type="default" r:id="rId8"/>
      <w:pgSz w:w="11906" w:h="16838"/>
      <w:pgMar w:top="2127" w:right="1133" w:bottom="1134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E58A" w14:textId="77777777" w:rsidR="00C303DA" w:rsidRDefault="00C303DA">
      <w:r>
        <w:separator/>
      </w:r>
    </w:p>
  </w:endnote>
  <w:endnote w:type="continuationSeparator" w:id="0">
    <w:p w14:paraId="1833C86A" w14:textId="77777777" w:rsidR="00C303DA" w:rsidRDefault="00C3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FDB55" w14:textId="77777777" w:rsidR="00C303DA" w:rsidRDefault="00C303DA">
      <w:r>
        <w:separator/>
      </w:r>
    </w:p>
  </w:footnote>
  <w:footnote w:type="continuationSeparator" w:id="0">
    <w:p w14:paraId="79E50A47" w14:textId="77777777" w:rsidR="00C303DA" w:rsidRDefault="00C303DA">
      <w:r>
        <w:continuationSeparator/>
      </w:r>
    </w:p>
  </w:footnote>
  <w:footnote w:id="1">
    <w:p w14:paraId="4E61157E" w14:textId="77777777" w:rsidR="008E2E4B" w:rsidRPr="008E2E4B" w:rsidRDefault="008E2E4B" w:rsidP="008E2E4B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2C1D" w14:textId="77777777" w:rsidR="00C303DA" w:rsidRDefault="00C303DA" w:rsidP="00DA01F4">
    <w:pPr>
      <w:pStyle w:val="Cabealho"/>
      <w:ind w:right="360"/>
      <w:jc w:val="center"/>
      <w:rPr>
        <w:b/>
        <w:color w:val="000080"/>
        <w:sz w:val="18"/>
        <w:szCs w:val="18"/>
      </w:rPr>
    </w:pPr>
  </w:p>
  <w:p w14:paraId="20CA2C6E" w14:textId="77777777" w:rsidR="00C303DA" w:rsidRPr="001A7F5E" w:rsidRDefault="00C303DA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F3E0B47" wp14:editId="6A43980E">
          <wp:extent cx="946150" cy="818515"/>
          <wp:effectExtent l="19050" t="0" r="635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172DEA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ESTADO DO MARANHÃO</w:t>
    </w:r>
  </w:p>
  <w:p w14:paraId="1F491518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ASSEMBLÉIA LEGISLATIVA DO MARANHÃO</w:t>
    </w:r>
  </w:p>
  <w:p w14:paraId="51BAFE34" w14:textId="77777777" w:rsidR="00C303DA" w:rsidRPr="00CC0DF7" w:rsidRDefault="00C303DA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0DB6EB7B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2180673"/>
    <w:multiLevelType w:val="multilevel"/>
    <w:tmpl w:val="129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8281275">
    <w:abstractNumId w:val="0"/>
  </w:num>
  <w:num w:numId="2" w16cid:durableId="63815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479A"/>
    <w:rsid w:val="00010F87"/>
    <w:rsid w:val="00013357"/>
    <w:rsid w:val="00014C71"/>
    <w:rsid w:val="0002594A"/>
    <w:rsid w:val="00036EED"/>
    <w:rsid w:val="00041B46"/>
    <w:rsid w:val="00050466"/>
    <w:rsid w:val="00054F93"/>
    <w:rsid w:val="00056578"/>
    <w:rsid w:val="0007488E"/>
    <w:rsid w:val="000827FD"/>
    <w:rsid w:val="00083971"/>
    <w:rsid w:val="00083ECA"/>
    <w:rsid w:val="00085BB8"/>
    <w:rsid w:val="000877FD"/>
    <w:rsid w:val="0009187C"/>
    <w:rsid w:val="000920BD"/>
    <w:rsid w:val="00092C0A"/>
    <w:rsid w:val="00095689"/>
    <w:rsid w:val="000A09A9"/>
    <w:rsid w:val="000B0E32"/>
    <w:rsid w:val="000B180B"/>
    <w:rsid w:val="000B1D8D"/>
    <w:rsid w:val="000B3E08"/>
    <w:rsid w:val="000B60A8"/>
    <w:rsid w:val="000B725F"/>
    <w:rsid w:val="000C3B48"/>
    <w:rsid w:val="000C5D24"/>
    <w:rsid w:val="000C63A0"/>
    <w:rsid w:val="000D3925"/>
    <w:rsid w:val="000D7242"/>
    <w:rsid w:val="000E1124"/>
    <w:rsid w:val="000E35CD"/>
    <w:rsid w:val="000E459C"/>
    <w:rsid w:val="000F41EC"/>
    <w:rsid w:val="00100BC2"/>
    <w:rsid w:val="001055C1"/>
    <w:rsid w:val="00107FAC"/>
    <w:rsid w:val="001107A7"/>
    <w:rsid w:val="00116115"/>
    <w:rsid w:val="001315F6"/>
    <w:rsid w:val="0014134E"/>
    <w:rsid w:val="00144A55"/>
    <w:rsid w:val="001518DF"/>
    <w:rsid w:val="00152ED0"/>
    <w:rsid w:val="00153411"/>
    <w:rsid w:val="00163FA5"/>
    <w:rsid w:val="0016698C"/>
    <w:rsid w:val="00173535"/>
    <w:rsid w:val="00181D6C"/>
    <w:rsid w:val="00181EB7"/>
    <w:rsid w:val="001929FE"/>
    <w:rsid w:val="0019513A"/>
    <w:rsid w:val="001A6265"/>
    <w:rsid w:val="001B4CD2"/>
    <w:rsid w:val="001B5DCF"/>
    <w:rsid w:val="001B7B0A"/>
    <w:rsid w:val="001B7CC0"/>
    <w:rsid w:val="001C39EC"/>
    <w:rsid w:val="001C559F"/>
    <w:rsid w:val="001C6436"/>
    <w:rsid w:val="001D74CF"/>
    <w:rsid w:val="001E2AAF"/>
    <w:rsid w:val="001E2C20"/>
    <w:rsid w:val="001E30BF"/>
    <w:rsid w:val="001F1A4E"/>
    <w:rsid w:val="001F6DE7"/>
    <w:rsid w:val="001F7A50"/>
    <w:rsid w:val="00216D21"/>
    <w:rsid w:val="002215A8"/>
    <w:rsid w:val="00223479"/>
    <w:rsid w:val="00225D66"/>
    <w:rsid w:val="002336E1"/>
    <w:rsid w:val="00236EAB"/>
    <w:rsid w:val="002412EF"/>
    <w:rsid w:val="0024426E"/>
    <w:rsid w:val="00244FAC"/>
    <w:rsid w:val="00246C9D"/>
    <w:rsid w:val="00252FE5"/>
    <w:rsid w:val="00253383"/>
    <w:rsid w:val="0026171F"/>
    <w:rsid w:val="00264D88"/>
    <w:rsid w:val="002743D3"/>
    <w:rsid w:val="0029081C"/>
    <w:rsid w:val="002915D3"/>
    <w:rsid w:val="002A11E1"/>
    <w:rsid w:val="002A2B7A"/>
    <w:rsid w:val="002A7BB6"/>
    <w:rsid w:val="002B78D8"/>
    <w:rsid w:val="002C75A8"/>
    <w:rsid w:val="002D07AB"/>
    <w:rsid w:val="002D2DB0"/>
    <w:rsid w:val="002D79FA"/>
    <w:rsid w:val="002E37F6"/>
    <w:rsid w:val="002E3C80"/>
    <w:rsid w:val="002E763D"/>
    <w:rsid w:val="002F3647"/>
    <w:rsid w:val="002F5778"/>
    <w:rsid w:val="003073E0"/>
    <w:rsid w:val="00307948"/>
    <w:rsid w:val="00310E16"/>
    <w:rsid w:val="0032012E"/>
    <w:rsid w:val="00321445"/>
    <w:rsid w:val="003339A0"/>
    <w:rsid w:val="003355FD"/>
    <w:rsid w:val="0033608A"/>
    <w:rsid w:val="00346865"/>
    <w:rsid w:val="00350109"/>
    <w:rsid w:val="00352A96"/>
    <w:rsid w:val="00353C51"/>
    <w:rsid w:val="00362916"/>
    <w:rsid w:val="003731B6"/>
    <w:rsid w:val="0037743F"/>
    <w:rsid w:val="0038468A"/>
    <w:rsid w:val="0038607E"/>
    <w:rsid w:val="00392272"/>
    <w:rsid w:val="00393FAA"/>
    <w:rsid w:val="003A139A"/>
    <w:rsid w:val="003A1744"/>
    <w:rsid w:val="003A3828"/>
    <w:rsid w:val="003A384F"/>
    <w:rsid w:val="003A53CB"/>
    <w:rsid w:val="003A6783"/>
    <w:rsid w:val="003B3912"/>
    <w:rsid w:val="003C1818"/>
    <w:rsid w:val="003C2637"/>
    <w:rsid w:val="003E4348"/>
    <w:rsid w:val="003E4AE7"/>
    <w:rsid w:val="003E6A8C"/>
    <w:rsid w:val="003F2101"/>
    <w:rsid w:val="003F2119"/>
    <w:rsid w:val="003F2951"/>
    <w:rsid w:val="003F4885"/>
    <w:rsid w:val="00402801"/>
    <w:rsid w:val="0041470F"/>
    <w:rsid w:val="00417718"/>
    <w:rsid w:val="0042132C"/>
    <w:rsid w:val="0042503D"/>
    <w:rsid w:val="00431D51"/>
    <w:rsid w:val="00432C05"/>
    <w:rsid w:val="0043343D"/>
    <w:rsid w:val="00433A89"/>
    <w:rsid w:val="00434DCF"/>
    <w:rsid w:val="004414B6"/>
    <w:rsid w:val="00457A96"/>
    <w:rsid w:val="00466F64"/>
    <w:rsid w:val="00473A66"/>
    <w:rsid w:val="0047647D"/>
    <w:rsid w:val="00481254"/>
    <w:rsid w:val="004828A8"/>
    <w:rsid w:val="00482B63"/>
    <w:rsid w:val="0049251E"/>
    <w:rsid w:val="00492685"/>
    <w:rsid w:val="00494E7C"/>
    <w:rsid w:val="00496678"/>
    <w:rsid w:val="00497BE6"/>
    <w:rsid w:val="004A3A69"/>
    <w:rsid w:val="004A4C86"/>
    <w:rsid w:val="004B4BF8"/>
    <w:rsid w:val="004B7E95"/>
    <w:rsid w:val="004C50A3"/>
    <w:rsid w:val="004D1CA1"/>
    <w:rsid w:val="004D33EC"/>
    <w:rsid w:val="00504D0B"/>
    <w:rsid w:val="00506B7D"/>
    <w:rsid w:val="0051250E"/>
    <w:rsid w:val="00520758"/>
    <w:rsid w:val="00523FDA"/>
    <w:rsid w:val="005259F2"/>
    <w:rsid w:val="00526ED5"/>
    <w:rsid w:val="00534392"/>
    <w:rsid w:val="00535313"/>
    <w:rsid w:val="00542A80"/>
    <w:rsid w:val="0054405C"/>
    <w:rsid w:val="0055178A"/>
    <w:rsid w:val="00563FD5"/>
    <w:rsid w:val="005662AF"/>
    <w:rsid w:val="00570894"/>
    <w:rsid w:val="005709BA"/>
    <w:rsid w:val="00573DBA"/>
    <w:rsid w:val="00576A1A"/>
    <w:rsid w:val="005812D0"/>
    <w:rsid w:val="00584C33"/>
    <w:rsid w:val="00586572"/>
    <w:rsid w:val="00596231"/>
    <w:rsid w:val="005A02D6"/>
    <w:rsid w:val="005C5323"/>
    <w:rsid w:val="005C78D3"/>
    <w:rsid w:val="005D3878"/>
    <w:rsid w:val="005D42B0"/>
    <w:rsid w:val="005D7D3B"/>
    <w:rsid w:val="005E1A56"/>
    <w:rsid w:val="005E7E91"/>
    <w:rsid w:val="00600750"/>
    <w:rsid w:val="0060202A"/>
    <w:rsid w:val="00606373"/>
    <w:rsid w:val="0060734E"/>
    <w:rsid w:val="006112E3"/>
    <w:rsid w:val="00612459"/>
    <w:rsid w:val="0061475F"/>
    <w:rsid w:val="006149FA"/>
    <w:rsid w:val="006227C3"/>
    <w:rsid w:val="00630490"/>
    <w:rsid w:val="00631CF8"/>
    <w:rsid w:val="00633A61"/>
    <w:rsid w:val="00640506"/>
    <w:rsid w:val="00641663"/>
    <w:rsid w:val="006467B2"/>
    <w:rsid w:val="00652F38"/>
    <w:rsid w:val="006539DF"/>
    <w:rsid w:val="0065749A"/>
    <w:rsid w:val="00661420"/>
    <w:rsid w:val="006621E3"/>
    <w:rsid w:val="00662493"/>
    <w:rsid w:val="006631A1"/>
    <w:rsid w:val="00663E8E"/>
    <w:rsid w:val="00665E84"/>
    <w:rsid w:val="00671E4F"/>
    <w:rsid w:val="0068064B"/>
    <w:rsid w:val="00691A2A"/>
    <w:rsid w:val="006A3242"/>
    <w:rsid w:val="006A34EF"/>
    <w:rsid w:val="006B00AA"/>
    <w:rsid w:val="006B0327"/>
    <w:rsid w:val="006B2E5B"/>
    <w:rsid w:val="006B2F59"/>
    <w:rsid w:val="006C4524"/>
    <w:rsid w:val="006C6DBD"/>
    <w:rsid w:val="006D5D9E"/>
    <w:rsid w:val="006D6FF5"/>
    <w:rsid w:val="006D7337"/>
    <w:rsid w:val="006E0002"/>
    <w:rsid w:val="006F2DAC"/>
    <w:rsid w:val="006F6D70"/>
    <w:rsid w:val="0070240C"/>
    <w:rsid w:val="007027EF"/>
    <w:rsid w:val="00704438"/>
    <w:rsid w:val="007162F6"/>
    <w:rsid w:val="00720BEA"/>
    <w:rsid w:val="007279E0"/>
    <w:rsid w:val="00730222"/>
    <w:rsid w:val="0073035C"/>
    <w:rsid w:val="00733B21"/>
    <w:rsid w:val="00733FC7"/>
    <w:rsid w:val="007453B4"/>
    <w:rsid w:val="00745EDE"/>
    <w:rsid w:val="00751AC0"/>
    <w:rsid w:val="007549FE"/>
    <w:rsid w:val="00754E34"/>
    <w:rsid w:val="0076449C"/>
    <w:rsid w:val="007647DD"/>
    <w:rsid w:val="0076738B"/>
    <w:rsid w:val="00772192"/>
    <w:rsid w:val="0077319F"/>
    <w:rsid w:val="007733DF"/>
    <w:rsid w:val="00776C91"/>
    <w:rsid w:val="00783C27"/>
    <w:rsid w:val="007951A5"/>
    <w:rsid w:val="0079619B"/>
    <w:rsid w:val="007A7E2F"/>
    <w:rsid w:val="007B5927"/>
    <w:rsid w:val="007B7046"/>
    <w:rsid w:val="007C374D"/>
    <w:rsid w:val="007C5B75"/>
    <w:rsid w:val="007D18AC"/>
    <w:rsid w:val="007D27C6"/>
    <w:rsid w:val="007D7338"/>
    <w:rsid w:val="007E4E22"/>
    <w:rsid w:val="007F20BF"/>
    <w:rsid w:val="0080181D"/>
    <w:rsid w:val="008025D5"/>
    <w:rsid w:val="008170F3"/>
    <w:rsid w:val="00830193"/>
    <w:rsid w:val="00830E8C"/>
    <w:rsid w:val="00836402"/>
    <w:rsid w:val="00836C1D"/>
    <w:rsid w:val="0084430F"/>
    <w:rsid w:val="00847EFF"/>
    <w:rsid w:val="00850B68"/>
    <w:rsid w:val="00854945"/>
    <w:rsid w:val="00856271"/>
    <w:rsid w:val="00856CD0"/>
    <w:rsid w:val="008627BD"/>
    <w:rsid w:val="00862E3F"/>
    <w:rsid w:val="00863B0C"/>
    <w:rsid w:val="00875C6E"/>
    <w:rsid w:val="008828A7"/>
    <w:rsid w:val="008858EA"/>
    <w:rsid w:val="00891CAA"/>
    <w:rsid w:val="00897EE2"/>
    <w:rsid w:val="008A010A"/>
    <w:rsid w:val="008A2876"/>
    <w:rsid w:val="008B13AF"/>
    <w:rsid w:val="008B489B"/>
    <w:rsid w:val="008B648E"/>
    <w:rsid w:val="008B7600"/>
    <w:rsid w:val="008C0187"/>
    <w:rsid w:val="008C794F"/>
    <w:rsid w:val="008D0FB6"/>
    <w:rsid w:val="008D52CB"/>
    <w:rsid w:val="008D575A"/>
    <w:rsid w:val="008E1EAB"/>
    <w:rsid w:val="008E2E4B"/>
    <w:rsid w:val="008E51BD"/>
    <w:rsid w:val="008E5F6F"/>
    <w:rsid w:val="008F43BC"/>
    <w:rsid w:val="00903421"/>
    <w:rsid w:val="00921D76"/>
    <w:rsid w:val="009227E2"/>
    <w:rsid w:val="00923060"/>
    <w:rsid w:val="00923496"/>
    <w:rsid w:val="00923FD7"/>
    <w:rsid w:val="00943A92"/>
    <w:rsid w:val="00945142"/>
    <w:rsid w:val="00955F04"/>
    <w:rsid w:val="00961EDF"/>
    <w:rsid w:val="00966AEC"/>
    <w:rsid w:val="009705C9"/>
    <w:rsid w:val="00973146"/>
    <w:rsid w:val="00974BBC"/>
    <w:rsid w:val="009751B6"/>
    <w:rsid w:val="009755E1"/>
    <w:rsid w:val="00980BF3"/>
    <w:rsid w:val="00987DFD"/>
    <w:rsid w:val="009906D9"/>
    <w:rsid w:val="009A5297"/>
    <w:rsid w:val="009B40A5"/>
    <w:rsid w:val="009C0A2C"/>
    <w:rsid w:val="009C3DAD"/>
    <w:rsid w:val="009D038A"/>
    <w:rsid w:val="009E00E8"/>
    <w:rsid w:val="009E4C9A"/>
    <w:rsid w:val="009F1A90"/>
    <w:rsid w:val="009F7114"/>
    <w:rsid w:val="00A0533F"/>
    <w:rsid w:val="00A066F4"/>
    <w:rsid w:val="00A109D7"/>
    <w:rsid w:val="00A11476"/>
    <w:rsid w:val="00A205F3"/>
    <w:rsid w:val="00A21DEB"/>
    <w:rsid w:val="00A23E02"/>
    <w:rsid w:val="00A268AC"/>
    <w:rsid w:val="00A26FB0"/>
    <w:rsid w:val="00A27335"/>
    <w:rsid w:val="00A27C23"/>
    <w:rsid w:val="00A31A19"/>
    <w:rsid w:val="00A35143"/>
    <w:rsid w:val="00A40864"/>
    <w:rsid w:val="00A4177E"/>
    <w:rsid w:val="00A419C9"/>
    <w:rsid w:val="00A452ED"/>
    <w:rsid w:val="00A53133"/>
    <w:rsid w:val="00A5674D"/>
    <w:rsid w:val="00A56F86"/>
    <w:rsid w:val="00A62C86"/>
    <w:rsid w:val="00A6404F"/>
    <w:rsid w:val="00A70C3F"/>
    <w:rsid w:val="00A728DD"/>
    <w:rsid w:val="00A73DDE"/>
    <w:rsid w:val="00A758DA"/>
    <w:rsid w:val="00AA2305"/>
    <w:rsid w:val="00AB3638"/>
    <w:rsid w:val="00AB7D1C"/>
    <w:rsid w:val="00AC4DA3"/>
    <w:rsid w:val="00AF0BEE"/>
    <w:rsid w:val="00B12F0B"/>
    <w:rsid w:val="00B14FF8"/>
    <w:rsid w:val="00B15EF0"/>
    <w:rsid w:val="00B16C04"/>
    <w:rsid w:val="00B255AD"/>
    <w:rsid w:val="00B27D14"/>
    <w:rsid w:val="00B339F7"/>
    <w:rsid w:val="00B35C00"/>
    <w:rsid w:val="00B474BA"/>
    <w:rsid w:val="00B5225F"/>
    <w:rsid w:val="00B56B56"/>
    <w:rsid w:val="00B57755"/>
    <w:rsid w:val="00B616CB"/>
    <w:rsid w:val="00B63DFC"/>
    <w:rsid w:val="00B6508D"/>
    <w:rsid w:val="00B65232"/>
    <w:rsid w:val="00B6639C"/>
    <w:rsid w:val="00B713D5"/>
    <w:rsid w:val="00B72D86"/>
    <w:rsid w:val="00B7785D"/>
    <w:rsid w:val="00B80C94"/>
    <w:rsid w:val="00B8517C"/>
    <w:rsid w:val="00B868A8"/>
    <w:rsid w:val="00BB352A"/>
    <w:rsid w:val="00BB4352"/>
    <w:rsid w:val="00BB7B40"/>
    <w:rsid w:val="00BE10AA"/>
    <w:rsid w:val="00BE2B0F"/>
    <w:rsid w:val="00BE56BD"/>
    <w:rsid w:val="00BF38D1"/>
    <w:rsid w:val="00BF5E43"/>
    <w:rsid w:val="00C023C5"/>
    <w:rsid w:val="00C0544D"/>
    <w:rsid w:val="00C077CA"/>
    <w:rsid w:val="00C11230"/>
    <w:rsid w:val="00C15E25"/>
    <w:rsid w:val="00C237E6"/>
    <w:rsid w:val="00C24595"/>
    <w:rsid w:val="00C255F3"/>
    <w:rsid w:val="00C303DA"/>
    <w:rsid w:val="00C52482"/>
    <w:rsid w:val="00C64F49"/>
    <w:rsid w:val="00C65344"/>
    <w:rsid w:val="00C6592C"/>
    <w:rsid w:val="00C86A7E"/>
    <w:rsid w:val="00C87F9D"/>
    <w:rsid w:val="00C92A8D"/>
    <w:rsid w:val="00C934B6"/>
    <w:rsid w:val="00C96647"/>
    <w:rsid w:val="00CA105C"/>
    <w:rsid w:val="00CA789D"/>
    <w:rsid w:val="00CB4B4A"/>
    <w:rsid w:val="00CB6FE7"/>
    <w:rsid w:val="00CC0DF7"/>
    <w:rsid w:val="00CC231F"/>
    <w:rsid w:val="00CC2895"/>
    <w:rsid w:val="00CC3A6C"/>
    <w:rsid w:val="00CC4852"/>
    <w:rsid w:val="00CC55B8"/>
    <w:rsid w:val="00CD1B68"/>
    <w:rsid w:val="00CD2226"/>
    <w:rsid w:val="00CD26BD"/>
    <w:rsid w:val="00CD3513"/>
    <w:rsid w:val="00CD7C12"/>
    <w:rsid w:val="00CE2BAD"/>
    <w:rsid w:val="00CE4513"/>
    <w:rsid w:val="00CF0038"/>
    <w:rsid w:val="00CF0DB0"/>
    <w:rsid w:val="00CF4BC1"/>
    <w:rsid w:val="00CF4DBB"/>
    <w:rsid w:val="00CF6074"/>
    <w:rsid w:val="00CF7BEC"/>
    <w:rsid w:val="00D001EE"/>
    <w:rsid w:val="00D037EF"/>
    <w:rsid w:val="00D0790D"/>
    <w:rsid w:val="00D13103"/>
    <w:rsid w:val="00D14DBC"/>
    <w:rsid w:val="00D1723B"/>
    <w:rsid w:val="00D17308"/>
    <w:rsid w:val="00D24976"/>
    <w:rsid w:val="00D25ADB"/>
    <w:rsid w:val="00D34D9E"/>
    <w:rsid w:val="00D36E9A"/>
    <w:rsid w:val="00D44B0E"/>
    <w:rsid w:val="00D46FCA"/>
    <w:rsid w:val="00D54944"/>
    <w:rsid w:val="00D5742A"/>
    <w:rsid w:val="00D647A8"/>
    <w:rsid w:val="00D65F3F"/>
    <w:rsid w:val="00D72307"/>
    <w:rsid w:val="00D83710"/>
    <w:rsid w:val="00D84D3C"/>
    <w:rsid w:val="00D9126A"/>
    <w:rsid w:val="00D9317F"/>
    <w:rsid w:val="00D966B3"/>
    <w:rsid w:val="00DA01F4"/>
    <w:rsid w:val="00DA05A2"/>
    <w:rsid w:val="00DA5F13"/>
    <w:rsid w:val="00DC128C"/>
    <w:rsid w:val="00DC2377"/>
    <w:rsid w:val="00DC2DD5"/>
    <w:rsid w:val="00DC61FD"/>
    <w:rsid w:val="00DC7860"/>
    <w:rsid w:val="00DD55CC"/>
    <w:rsid w:val="00DD5629"/>
    <w:rsid w:val="00DD72C1"/>
    <w:rsid w:val="00DE31EE"/>
    <w:rsid w:val="00DE6773"/>
    <w:rsid w:val="00DF29F6"/>
    <w:rsid w:val="00DF4B8B"/>
    <w:rsid w:val="00E0379C"/>
    <w:rsid w:val="00E07F8F"/>
    <w:rsid w:val="00E10FBC"/>
    <w:rsid w:val="00E16C72"/>
    <w:rsid w:val="00E22B69"/>
    <w:rsid w:val="00E3031A"/>
    <w:rsid w:val="00E33817"/>
    <w:rsid w:val="00E3427B"/>
    <w:rsid w:val="00E3582E"/>
    <w:rsid w:val="00E407EE"/>
    <w:rsid w:val="00E41374"/>
    <w:rsid w:val="00E56676"/>
    <w:rsid w:val="00E600CD"/>
    <w:rsid w:val="00E640CC"/>
    <w:rsid w:val="00E71DCF"/>
    <w:rsid w:val="00E73B3E"/>
    <w:rsid w:val="00E7722E"/>
    <w:rsid w:val="00E77F0B"/>
    <w:rsid w:val="00E8474F"/>
    <w:rsid w:val="00E85970"/>
    <w:rsid w:val="00E86AD3"/>
    <w:rsid w:val="00E874B0"/>
    <w:rsid w:val="00E87F84"/>
    <w:rsid w:val="00E90E8B"/>
    <w:rsid w:val="00E95F90"/>
    <w:rsid w:val="00E973E5"/>
    <w:rsid w:val="00EA2922"/>
    <w:rsid w:val="00EA3575"/>
    <w:rsid w:val="00EA3C2E"/>
    <w:rsid w:val="00EA5965"/>
    <w:rsid w:val="00EA76A8"/>
    <w:rsid w:val="00ED18A6"/>
    <w:rsid w:val="00ED2D91"/>
    <w:rsid w:val="00ED6F72"/>
    <w:rsid w:val="00EF0F0B"/>
    <w:rsid w:val="00F03387"/>
    <w:rsid w:val="00F1060F"/>
    <w:rsid w:val="00F13AC5"/>
    <w:rsid w:val="00F2546F"/>
    <w:rsid w:val="00F26DC5"/>
    <w:rsid w:val="00F335DE"/>
    <w:rsid w:val="00F36B19"/>
    <w:rsid w:val="00F44B3D"/>
    <w:rsid w:val="00F44BE5"/>
    <w:rsid w:val="00F533F0"/>
    <w:rsid w:val="00F53E12"/>
    <w:rsid w:val="00F56370"/>
    <w:rsid w:val="00F62CA7"/>
    <w:rsid w:val="00F7342B"/>
    <w:rsid w:val="00F7471E"/>
    <w:rsid w:val="00F816B8"/>
    <w:rsid w:val="00F876F9"/>
    <w:rsid w:val="00FA2AFF"/>
    <w:rsid w:val="00FA2F83"/>
    <w:rsid w:val="00FA3156"/>
    <w:rsid w:val="00FA39DC"/>
    <w:rsid w:val="00FA55B6"/>
    <w:rsid w:val="00FC1B33"/>
    <w:rsid w:val="00FC3DBD"/>
    <w:rsid w:val="00FC5B3C"/>
    <w:rsid w:val="00FD1FA3"/>
    <w:rsid w:val="00FE3415"/>
    <w:rsid w:val="00FE7B07"/>
    <w:rsid w:val="00FF173E"/>
    <w:rsid w:val="00FF4659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E660D"/>
  <w15:docId w15:val="{1FFADE64-DC55-4834-AA23-FE1DE6CD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styleId="Forte">
    <w:name w:val="Strong"/>
    <w:basedOn w:val="Fontepargpadro"/>
    <w:uiPriority w:val="22"/>
    <w:qFormat/>
    <w:rsid w:val="0060075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B3638"/>
    <w:rPr>
      <w:color w:val="605E5C"/>
      <w:shd w:val="clear" w:color="auto" w:fill="E1DFDD"/>
    </w:rPr>
  </w:style>
  <w:style w:type="paragraph" w:customStyle="1" w:styleId="Default">
    <w:name w:val="Default"/>
    <w:rsid w:val="00195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go">
    <w:name w:val="artigo"/>
    <w:basedOn w:val="Normal"/>
    <w:rsid w:val="002743D3"/>
    <w:pPr>
      <w:spacing w:before="100" w:beforeAutospacing="1" w:after="100" w:afterAutospacing="1"/>
    </w:pPr>
  </w:style>
  <w:style w:type="paragraph" w:customStyle="1" w:styleId="Corpo">
    <w:name w:val="Corpo"/>
    <w:basedOn w:val="Normal"/>
    <w:qFormat/>
    <w:rsid w:val="00856271"/>
    <w:pPr>
      <w:spacing w:before="120" w:line="360" w:lineRule="auto"/>
      <w:ind w:firstLine="567"/>
      <w:jc w:val="both"/>
    </w:pPr>
    <w:rPr>
      <w:rFonts w:ascii="Calibri" w:eastAsia="Calibri" w:hAnsi="Calibri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B616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616CB"/>
    <w:rPr>
      <w:sz w:val="24"/>
      <w:szCs w:val="24"/>
    </w:rPr>
  </w:style>
  <w:style w:type="paragraph" w:customStyle="1" w:styleId="Ementa">
    <w:name w:val="Ementa"/>
    <w:basedOn w:val="Normal"/>
    <w:uiPriority w:val="1"/>
    <w:qFormat/>
    <w:rsid w:val="00D001EE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styleId="SemEspaamento">
    <w:name w:val="No Spacing"/>
    <w:uiPriority w:val="1"/>
    <w:qFormat/>
    <w:rsid w:val="00392272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2E4B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2E4B"/>
    <w:rPr>
      <w:rFonts w:ascii="Calibri" w:eastAsia="Calibri" w:hAnsi="Calibr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E2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cria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996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Nadja Ferreira da Silva</cp:lastModifiedBy>
  <cp:revision>3</cp:revision>
  <cp:lastPrinted>2021-08-12T11:52:00Z</cp:lastPrinted>
  <dcterms:created xsi:type="dcterms:W3CDTF">2024-11-29T14:06:00Z</dcterms:created>
  <dcterms:modified xsi:type="dcterms:W3CDTF">2024-12-10T13:59:00Z</dcterms:modified>
</cp:coreProperties>
</file>