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0061DE03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P A R E C E R 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D965C6">
        <w:rPr>
          <w:rFonts w:ascii="Baskerville Old Face" w:hAnsi="Baskerville Old Face"/>
          <w:b/>
          <w:u w:val="single"/>
        </w:rPr>
        <w:t xml:space="preserve"> </w:t>
      </w:r>
      <w:r w:rsidR="008E36F0">
        <w:rPr>
          <w:rFonts w:ascii="Baskerville Old Face" w:hAnsi="Baskerville Old Face"/>
          <w:b/>
          <w:u w:val="single"/>
        </w:rPr>
        <w:t xml:space="preserve"> </w:t>
      </w:r>
      <w:r w:rsidR="006A2A1B">
        <w:rPr>
          <w:rFonts w:ascii="Baskerville Old Face" w:hAnsi="Baskerville Old Face"/>
          <w:b/>
          <w:u w:val="single"/>
        </w:rPr>
        <w:t>248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5945AE">
        <w:rPr>
          <w:rFonts w:ascii="Baskerville Old Face" w:hAnsi="Baskerville Old Face"/>
          <w:b/>
          <w:u w:val="single"/>
        </w:rPr>
        <w:t>5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2138E607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7C7140" w:rsidRPr="00DD4C32">
        <w:rPr>
          <w:b/>
          <w:bCs/>
          <w:color w:val="000000" w:themeColor="text1"/>
        </w:rPr>
        <w:t>Projeto</w:t>
      </w:r>
      <w:r w:rsidR="007C7140" w:rsidRPr="00DD4C32">
        <w:rPr>
          <w:b/>
          <w:bCs/>
          <w:iCs/>
          <w:color w:val="000000" w:themeColor="text1"/>
        </w:rPr>
        <w:t xml:space="preserve"> d</w:t>
      </w:r>
      <w:r w:rsidR="007C7140" w:rsidRPr="00CE225B">
        <w:rPr>
          <w:b/>
          <w:iCs/>
          <w:color w:val="000000" w:themeColor="text1"/>
        </w:rPr>
        <w:t xml:space="preserve">e Lei </w:t>
      </w:r>
      <w:r w:rsidR="00EA05B4">
        <w:rPr>
          <w:b/>
          <w:iCs/>
          <w:color w:val="000000" w:themeColor="text1"/>
        </w:rPr>
        <w:t xml:space="preserve">                   </w:t>
      </w:r>
      <w:r w:rsidR="007C7140" w:rsidRPr="00CE225B">
        <w:rPr>
          <w:b/>
          <w:iCs/>
          <w:color w:val="000000" w:themeColor="text1"/>
        </w:rPr>
        <w:t xml:space="preserve">nº </w:t>
      </w:r>
      <w:r w:rsidR="006A2A1B">
        <w:rPr>
          <w:b/>
          <w:iCs/>
          <w:color w:val="000000" w:themeColor="text1"/>
        </w:rPr>
        <w:t>403</w:t>
      </w:r>
      <w:r w:rsidR="00D965C6" w:rsidRPr="00D965C6">
        <w:rPr>
          <w:b/>
          <w:iCs/>
          <w:color w:val="000000" w:themeColor="text1"/>
        </w:rPr>
        <w:t xml:space="preserve">/2024, </w:t>
      </w:r>
      <w:bookmarkStart w:id="0" w:name="_Hlk193965971"/>
      <w:r w:rsidR="00D965C6" w:rsidRPr="00D965C6">
        <w:rPr>
          <w:b/>
          <w:iCs/>
          <w:color w:val="000000" w:themeColor="text1"/>
        </w:rPr>
        <w:t xml:space="preserve">de autoria </w:t>
      </w:r>
      <w:bookmarkEnd w:id="0"/>
      <w:r w:rsidR="006A2A1B" w:rsidRPr="006A2A1B">
        <w:rPr>
          <w:b/>
          <w:iCs/>
          <w:color w:val="000000" w:themeColor="text1"/>
        </w:rPr>
        <w:t>Senhora Deputada Cláudia Coutinho, que institui, no âmbito do Estado do Maranhão, institui o Banco de Currículos para Mulheres em Condições de Vulnerabilidade Social, e dá outras providências.</w:t>
      </w:r>
    </w:p>
    <w:p w14:paraId="11C58C11" w14:textId="45FEE5F4" w:rsidR="00482C18" w:rsidRPr="00DD3AE7" w:rsidRDefault="00482C18" w:rsidP="00482C18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</w:t>
      </w:r>
      <w:r w:rsidR="00F4357A">
        <w:rPr>
          <w:b/>
          <w:iCs/>
          <w:color w:val="000000" w:themeColor="text1"/>
        </w:rPr>
        <w:t xml:space="preserve"> </w:t>
      </w:r>
      <w:r w:rsidR="006A2A1B">
        <w:rPr>
          <w:b/>
          <w:iCs/>
          <w:color w:val="000000" w:themeColor="text1"/>
        </w:rPr>
        <w:t>793</w:t>
      </w:r>
      <w:r w:rsidR="007C189C">
        <w:rPr>
          <w:b/>
          <w:iCs/>
          <w:color w:val="000000" w:themeColor="text1"/>
        </w:rPr>
        <w:t>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</w:t>
      </w:r>
      <w:r w:rsidR="00F4357A">
        <w:rPr>
          <w:iCs/>
          <w:color w:val="000000" w:themeColor="text1"/>
        </w:rPr>
        <w:t xml:space="preserve">com Emenda </w:t>
      </w:r>
      <w:r w:rsidR="00D965C6">
        <w:rPr>
          <w:iCs/>
          <w:color w:val="000000" w:themeColor="text1"/>
        </w:rPr>
        <w:t>Substitutiva</w:t>
      </w:r>
      <w:r>
        <w:rPr>
          <w:iCs/>
          <w:color w:val="000000" w:themeColor="text1"/>
        </w:rPr>
        <w:t xml:space="preserve">, </w:t>
      </w:r>
      <w:r w:rsidR="00E45A45">
        <w:rPr>
          <w:iCs/>
          <w:color w:val="000000" w:themeColor="text1"/>
        </w:rPr>
        <w:t xml:space="preserve">bem como </w:t>
      </w:r>
      <w:r w:rsidRPr="004258DE">
        <w:rPr>
          <w:iCs/>
          <w:color w:val="000000" w:themeColor="text1"/>
        </w:rPr>
        <w:t>parecer favorável</w:t>
      </w:r>
      <w:r>
        <w:rPr>
          <w:iCs/>
          <w:color w:val="000000" w:themeColor="text1"/>
        </w:rPr>
        <w:t xml:space="preserve"> da </w:t>
      </w:r>
      <w:r w:rsidRPr="00DD3AE7">
        <w:rPr>
          <w:b/>
          <w:bCs/>
          <w:iCs/>
          <w:color w:val="000000" w:themeColor="text1"/>
        </w:rPr>
        <w:t xml:space="preserve">Comissão de </w:t>
      </w:r>
      <w:r w:rsidR="00D965C6">
        <w:rPr>
          <w:b/>
          <w:bCs/>
          <w:iCs/>
          <w:color w:val="000000" w:themeColor="text1"/>
        </w:rPr>
        <w:t>Defesa dos Direitos Humanos e das Minorias</w:t>
      </w:r>
      <w:r w:rsidR="007C189C">
        <w:rPr>
          <w:b/>
          <w:bCs/>
          <w:iCs/>
          <w:color w:val="000000" w:themeColor="text1"/>
        </w:rPr>
        <w:t xml:space="preserve"> </w:t>
      </w:r>
      <w:r w:rsidRPr="00DD3AE7">
        <w:rPr>
          <w:b/>
          <w:bCs/>
          <w:iCs/>
          <w:color w:val="000000" w:themeColor="text1"/>
        </w:rPr>
        <w:t xml:space="preserve">(Parecer nº </w:t>
      </w:r>
      <w:r w:rsidR="00D965C6">
        <w:rPr>
          <w:b/>
          <w:bCs/>
          <w:iCs/>
          <w:color w:val="000000" w:themeColor="text1"/>
        </w:rPr>
        <w:t>0</w:t>
      </w:r>
      <w:r w:rsidR="006A2A1B">
        <w:rPr>
          <w:b/>
          <w:bCs/>
          <w:iCs/>
          <w:color w:val="000000" w:themeColor="text1"/>
        </w:rPr>
        <w:t>38</w:t>
      </w:r>
      <w:r w:rsidR="007C189C">
        <w:rPr>
          <w:b/>
          <w:bCs/>
          <w:iCs/>
          <w:color w:val="000000" w:themeColor="text1"/>
        </w:rPr>
        <w:t>/2024</w:t>
      </w:r>
      <w:r w:rsidRPr="00DD3AE7">
        <w:rPr>
          <w:b/>
          <w:bCs/>
          <w:iCs/>
          <w:color w:val="000000" w:themeColor="text1"/>
        </w:rPr>
        <w:t>)</w:t>
      </w:r>
      <w:r w:rsidR="00E45A45">
        <w:rPr>
          <w:b/>
          <w:bCs/>
          <w:iCs/>
          <w:color w:val="000000" w:themeColor="text1"/>
        </w:rPr>
        <w:t>.</w:t>
      </w:r>
    </w:p>
    <w:p w14:paraId="1A24DE3D" w14:textId="48B30AC0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D965C6">
        <w:rPr>
          <w:rFonts w:ascii="Baskerville Old Face" w:hAnsi="Baskerville Old Face"/>
          <w:b/>
          <w:bCs/>
          <w:color w:val="000000" w:themeColor="text1"/>
        </w:rPr>
        <w:t>substitutiva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75B8DF04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6A2A1B">
        <w:rPr>
          <w:rFonts w:ascii="Baskerville Old Face" w:hAnsi="Baskerville Old Face"/>
          <w:color w:val="000000" w:themeColor="text1"/>
        </w:rPr>
        <w:t>403</w:t>
      </w:r>
      <w:r w:rsidR="007C189C">
        <w:rPr>
          <w:rFonts w:ascii="Baskerville Old Face" w:hAnsi="Baskerville Old Face"/>
          <w:color w:val="000000" w:themeColor="text1"/>
        </w:rPr>
        <w:t>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2CCDD6D2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C677CCE" w14:textId="77777777" w:rsidR="00D965C6" w:rsidRDefault="00D965C6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5B858415" w14:textId="77777777" w:rsidR="00DA11C2" w:rsidRDefault="00DA11C2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2A857D08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6A2A1B">
        <w:rPr>
          <w:rFonts w:ascii="Baskerville Old Face" w:hAnsi="Baskerville Old Face"/>
          <w:b/>
          <w:color w:val="000000" w:themeColor="text1"/>
          <w:szCs w:val="24"/>
        </w:rPr>
        <w:t>403</w:t>
      </w:r>
      <w:r w:rsidR="007C189C">
        <w:rPr>
          <w:rFonts w:ascii="Baskerville Old Face" w:hAnsi="Baskerville Old Face"/>
          <w:b/>
          <w:color w:val="000000" w:themeColor="text1"/>
          <w:szCs w:val="24"/>
        </w:rPr>
        <w:t>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5F412A32" w14:textId="3F90FD83" w:rsidR="00EA05B4" w:rsidRPr="009C299A" w:rsidRDefault="008524C2" w:rsidP="009C299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</w:t>
      </w:r>
      <w:r w:rsidR="00223D2B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em</w:t>
      </w:r>
      <w:r w:rsidR="00F4357A">
        <w:rPr>
          <w:rFonts w:ascii="Baskerville Old Face" w:hAnsi="Baskerville Old Face"/>
          <w:color w:val="000000" w:themeColor="text1"/>
        </w:rPr>
        <w:t xml:space="preserve"> </w:t>
      </w:r>
      <w:r w:rsidR="00A16CB4">
        <w:rPr>
          <w:rFonts w:ascii="Baskerville Old Face" w:hAnsi="Baskerville Old Face"/>
          <w:color w:val="000000" w:themeColor="text1"/>
        </w:rPr>
        <w:t>08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D965C6">
        <w:rPr>
          <w:rFonts w:ascii="Baskerville Old Face" w:hAnsi="Baskerville Old Face"/>
          <w:color w:val="000000" w:themeColor="text1"/>
        </w:rPr>
        <w:t>abril</w:t>
      </w:r>
      <w:r w:rsidR="00F612D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5945AE">
        <w:rPr>
          <w:rFonts w:ascii="Baskerville Old Face" w:hAnsi="Baskerville Old Face"/>
          <w:color w:val="000000" w:themeColor="text1"/>
        </w:rPr>
        <w:t>5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  <w:r w:rsidR="0054174D"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797644B0" w14:textId="053F3996" w:rsidR="00DA11C2" w:rsidRPr="00CB3EB7" w:rsidRDefault="005A3357" w:rsidP="009C299A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</w:t>
      </w:r>
      <w:r w:rsidR="0003769C">
        <w:rPr>
          <w:rFonts w:eastAsia="Calibri"/>
          <w:b/>
          <w:color w:val="000000"/>
        </w:rPr>
        <w:t xml:space="preserve"> </w:t>
      </w:r>
      <w:r w:rsidR="00C336AB">
        <w:rPr>
          <w:rFonts w:eastAsia="Calibri"/>
          <w:b/>
          <w:color w:val="000000"/>
        </w:rPr>
        <w:t xml:space="preserve">                          </w:t>
      </w:r>
      <w:r w:rsidR="00CB3EB7" w:rsidRPr="00CB3EB7">
        <w:rPr>
          <w:rFonts w:eastAsia="Calibri"/>
          <w:b/>
          <w:lang w:eastAsia="en-US"/>
        </w:rPr>
        <w:t xml:space="preserve">                                                                   </w:t>
      </w:r>
    </w:p>
    <w:p w14:paraId="79221B6D" w14:textId="1BF235B9" w:rsidR="00A16CB4" w:rsidRDefault="00A16CB4" w:rsidP="00A16CB4">
      <w:pPr>
        <w:jc w:val="both"/>
        <w:rPr>
          <w:rFonts w:eastAsia="Calibri"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</w:t>
      </w:r>
      <w:r>
        <w:rPr>
          <w:rFonts w:eastAsia="Calibri"/>
          <w:b/>
          <w:color w:val="000000"/>
        </w:rPr>
        <w:t xml:space="preserve">Presidente: </w:t>
      </w:r>
      <w:r>
        <w:rPr>
          <w:rFonts w:eastAsia="Calibri"/>
          <w:bCs/>
          <w:color w:val="000000"/>
        </w:rPr>
        <w:t>Deputado Florêncio Neto</w:t>
      </w:r>
    </w:p>
    <w:p w14:paraId="2C83240D" w14:textId="77777777" w:rsidR="00A16CB4" w:rsidRDefault="00A16CB4" w:rsidP="00A16CB4">
      <w:pPr>
        <w:jc w:val="both"/>
        <w:rPr>
          <w:rFonts w:eastAsia="Calibri"/>
          <w:color w:val="000000"/>
        </w:rPr>
      </w:pPr>
    </w:p>
    <w:p w14:paraId="3E0ADF83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Relator: </w:t>
      </w:r>
      <w:r>
        <w:rPr>
          <w:rFonts w:eastAsia="Calibri"/>
          <w:bCs/>
          <w:color w:val="000000"/>
        </w:rPr>
        <w:t>Deputado Florêncio Neto</w:t>
      </w:r>
    </w:p>
    <w:p w14:paraId="422D87CC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67BF6377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1" w:name="_Hlk23259089"/>
      <w:r>
        <w:rPr>
          <w:rFonts w:eastAsia="Calibri"/>
          <w:b/>
          <w:color w:val="000000"/>
        </w:rPr>
        <w:t>Vota a favor:                                                     Vota contra:</w:t>
      </w:r>
    </w:p>
    <w:p w14:paraId="3457BB93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 João Batista Segundo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24C3CD19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Neto Evangelista       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069FF1A1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Júlio Mendonça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41057425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Ariston              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0945944C" w14:textId="77777777" w:rsidR="00A16CB4" w:rsidRDefault="00A16CB4" w:rsidP="00A16CB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__________________________</w:t>
      </w:r>
      <w:r>
        <w:rPr>
          <w:rFonts w:eastAsia="Calibri"/>
          <w:b/>
          <w:color w:val="000000"/>
        </w:rPr>
        <w:t xml:space="preserve">                        ______________________________</w:t>
      </w:r>
      <w:bookmarkEnd w:id="1"/>
    </w:p>
    <w:p w14:paraId="628CFFA6" w14:textId="471BA179" w:rsidR="007C189C" w:rsidRPr="000B6FFB" w:rsidRDefault="007C189C" w:rsidP="00DD5587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color w:val="000000"/>
        </w:rPr>
      </w:pPr>
    </w:p>
    <w:p w14:paraId="433AC5F2" w14:textId="15E97667" w:rsidR="00B364F5" w:rsidRDefault="00B364F5" w:rsidP="00CB3EB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8446193" w14:textId="494E59E5" w:rsidR="00223D2B" w:rsidRPr="0003769C" w:rsidRDefault="00223D2B" w:rsidP="00C336AB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lang w:eastAsia="en-US"/>
        </w:rPr>
      </w:pPr>
    </w:p>
    <w:p w14:paraId="4F93AA0E" w14:textId="77777777" w:rsidR="00223D2B" w:rsidRPr="0003769C" w:rsidRDefault="00223D2B" w:rsidP="000376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2D7B138E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49161DC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0C549F4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9F398AA" w14:textId="77777777" w:rsidR="00A16CB4" w:rsidRDefault="00A16CB4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76A2EC59" w14:textId="77777777" w:rsidR="00A16CB4" w:rsidRDefault="00A16CB4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CE0577C" w14:textId="77777777" w:rsidR="00A16CB4" w:rsidRDefault="00A16CB4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18F910DA" w14:textId="77777777" w:rsidR="00A16CB4" w:rsidRDefault="00A16CB4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599FFE9B" w14:textId="77777777" w:rsidR="008E36F0" w:rsidRDefault="008E36F0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0A14E75D" w14:textId="68A8B0EB" w:rsidR="007C189C" w:rsidRDefault="008E36F0" w:rsidP="009B73F4">
      <w:pPr>
        <w:keepNext/>
        <w:spacing w:after="120" w:line="276" w:lineRule="auto"/>
        <w:ind w:right="17"/>
        <w:jc w:val="center"/>
        <w:rPr>
          <w:rFonts w:eastAsia="Calibri"/>
          <w:b/>
          <w:iCs/>
          <w:lang w:eastAsia="en-US"/>
        </w:rPr>
      </w:pPr>
      <w:r w:rsidRPr="009B73F4">
        <w:rPr>
          <w:rFonts w:eastAsia="Calibri"/>
          <w:b/>
          <w:iCs/>
          <w:lang w:eastAsia="en-US"/>
        </w:rPr>
        <w:t xml:space="preserve">PROJETO DE LEI Nº </w:t>
      </w:r>
      <w:r w:rsidR="006A2A1B">
        <w:rPr>
          <w:rFonts w:eastAsia="Calibri"/>
          <w:b/>
          <w:iCs/>
          <w:lang w:eastAsia="en-US"/>
        </w:rPr>
        <w:t>403</w:t>
      </w:r>
      <w:r w:rsidR="007C189C" w:rsidRPr="009B73F4">
        <w:rPr>
          <w:rFonts w:eastAsia="Calibri"/>
          <w:b/>
          <w:iCs/>
          <w:lang w:eastAsia="en-US"/>
        </w:rPr>
        <w:t>/2024</w:t>
      </w:r>
    </w:p>
    <w:p w14:paraId="2F094C87" w14:textId="77777777" w:rsidR="006A2A1B" w:rsidRPr="006A2A1B" w:rsidRDefault="006A2A1B" w:rsidP="006A2A1B">
      <w:pPr>
        <w:ind w:left="3686"/>
        <w:jc w:val="both"/>
        <w:rPr>
          <w:b/>
          <w:bCs/>
        </w:rPr>
      </w:pPr>
      <w:r w:rsidRPr="006A2A1B">
        <w:rPr>
          <w:b/>
          <w:bCs/>
        </w:rPr>
        <w:t>Institui, no âmbito do Estado do Maranhão, o Banco de Currículos para Mulheres em Condições de Vulnerabilidade Social, e dá outras providências.</w:t>
      </w:r>
    </w:p>
    <w:p w14:paraId="12C9A545" w14:textId="77777777" w:rsidR="006A2A1B" w:rsidRPr="006A2A1B" w:rsidRDefault="006A2A1B" w:rsidP="006A2A1B">
      <w:pPr>
        <w:ind w:left="3686"/>
      </w:pPr>
    </w:p>
    <w:p w14:paraId="1BC32B45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>Art.1º Fica instituído o Banco de Currículos para Mulheres em Condições de Vulnerabilidade Social, com o objetivo de promover a inclusão social e laboral dessas mulheres no âmbito do Estado do Maranhão.</w:t>
      </w:r>
    </w:p>
    <w:p w14:paraId="295FB096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Art.2º Para os fins desta Lei consideram-se mulheres em condições de vulnerabilidade social aquelas que se encontram em uma ou mais das seguintes situações: </w:t>
      </w:r>
    </w:p>
    <w:p w14:paraId="57063F03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I - </w:t>
      </w:r>
      <w:proofErr w:type="gramStart"/>
      <w:r w:rsidRPr="006A2A1B">
        <w:rPr>
          <w:bCs/>
          <w:iCs/>
        </w:rPr>
        <w:t>vítimas</w:t>
      </w:r>
      <w:proofErr w:type="gramEnd"/>
      <w:r w:rsidRPr="006A2A1B">
        <w:rPr>
          <w:bCs/>
          <w:iCs/>
        </w:rPr>
        <w:t xml:space="preserve"> de violência doméstica e familiar; </w:t>
      </w:r>
    </w:p>
    <w:p w14:paraId="25AC2BBC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II - </w:t>
      </w:r>
      <w:proofErr w:type="gramStart"/>
      <w:r w:rsidRPr="006A2A1B">
        <w:rPr>
          <w:bCs/>
          <w:iCs/>
        </w:rPr>
        <w:t>chefes</w:t>
      </w:r>
      <w:proofErr w:type="gramEnd"/>
      <w:r w:rsidRPr="006A2A1B">
        <w:rPr>
          <w:bCs/>
          <w:iCs/>
        </w:rPr>
        <w:t xml:space="preserve"> de família monoparental; </w:t>
      </w:r>
    </w:p>
    <w:p w14:paraId="59169660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III - desempregadas de longa duração; </w:t>
      </w:r>
    </w:p>
    <w:p w14:paraId="5293BADD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IV - </w:t>
      </w:r>
      <w:proofErr w:type="gramStart"/>
      <w:r w:rsidRPr="006A2A1B">
        <w:rPr>
          <w:bCs/>
          <w:iCs/>
        </w:rPr>
        <w:t>em</w:t>
      </w:r>
      <w:proofErr w:type="gramEnd"/>
      <w:r w:rsidRPr="006A2A1B">
        <w:rPr>
          <w:bCs/>
          <w:iCs/>
        </w:rPr>
        <w:t xml:space="preserve"> situação de rua; </w:t>
      </w:r>
    </w:p>
    <w:p w14:paraId="08748FE6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V - </w:t>
      </w:r>
      <w:proofErr w:type="gramStart"/>
      <w:r w:rsidRPr="006A2A1B">
        <w:rPr>
          <w:bCs/>
          <w:iCs/>
        </w:rPr>
        <w:t>beneficiárias</w:t>
      </w:r>
      <w:proofErr w:type="gramEnd"/>
      <w:r w:rsidRPr="006A2A1B">
        <w:rPr>
          <w:bCs/>
          <w:iCs/>
        </w:rPr>
        <w:t xml:space="preserve"> de programas sociais de transferência de renda; e </w:t>
      </w:r>
    </w:p>
    <w:p w14:paraId="7AC11556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VI - </w:t>
      </w:r>
      <w:proofErr w:type="gramStart"/>
      <w:r w:rsidRPr="006A2A1B">
        <w:rPr>
          <w:bCs/>
          <w:iCs/>
        </w:rPr>
        <w:t>outras</w:t>
      </w:r>
      <w:proofErr w:type="gramEnd"/>
      <w:r w:rsidRPr="006A2A1B">
        <w:rPr>
          <w:bCs/>
          <w:iCs/>
        </w:rPr>
        <w:t xml:space="preserve"> condições que venham a ser definidas por regulamentação específica. </w:t>
      </w:r>
    </w:p>
    <w:p w14:paraId="5C5C7994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>Art.3º O Banco de Currículos será gerido pelo Poder Executivo e suas atribuições serão definidas em regulamento próprio.</w:t>
      </w:r>
    </w:p>
    <w:p w14:paraId="62B10DFC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Art.4º O Poder Executivo regulamentará esta lei no que couber. </w:t>
      </w:r>
    </w:p>
    <w:p w14:paraId="3D7279FA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 xml:space="preserve">Art.5º As despesas decorrentes da execução desta Lei correrão à conta das dotações orçamentárias próprias, suplementadas se necessário. </w:t>
      </w:r>
    </w:p>
    <w:p w14:paraId="6BBE4834" w14:textId="77777777" w:rsidR="006A2A1B" w:rsidRPr="006A2A1B" w:rsidRDefault="006A2A1B" w:rsidP="006A2A1B">
      <w:pPr>
        <w:spacing w:line="360" w:lineRule="auto"/>
        <w:ind w:firstLine="851"/>
        <w:jc w:val="both"/>
        <w:rPr>
          <w:bCs/>
          <w:iCs/>
        </w:rPr>
      </w:pPr>
      <w:r w:rsidRPr="006A2A1B">
        <w:rPr>
          <w:bCs/>
          <w:iCs/>
        </w:rPr>
        <w:t>Art.6º Esta Lei entra em vigor na data de sua publicação.</w:t>
      </w:r>
    </w:p>
    <w:p w14:paraId="7DE4F1AA" w14:textId="77777777" w:rsidR="006A2A1B" w:rsidRPr="006A2A1B" w:rsidRDefault="006A2A1B" w:rsidP="006A2A1B">
      <w:pPr>
        <w:spacing w:line="360" w:lineRule="auto"/>
        <w:jc w:val="both"/>
        <w:rPr>
          <w:sz w:val="20"/>
          <w:szCs w:val="20"/>
        </w:rPr>
      </w:pPr>
    </w:p>
    <w:p w14:paraId="1AC26780" w14:textId="77777777" w:rsidR="006A2A1B" w:rsidRPr="009B73F4" w:rsidRDefault="006A2A1B" w:rsidP="006A2A1B">
      <w:pPr>
        <w:keepNext/>
        <w:spacing w:after="120" w:line="276" w:lineRule="auto"/>
        <w:ind w:right="17"/>
        <w:rPr>
          <w:rFonts w:eastAsia="Calibri"/>
          <w:b/>
          <w:iCs/>
          <w:lang w:eastAsia="en-US"/>
        </w:rPr>
      </w:pPr>
    </w:p>
    <w:sectPr w:rsidR="006A2A1B" w:rsidRPr="009B73F4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4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7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8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5"/>
  </w:num>
  <w:num w:numId="7" w16cid:durableId="485054660">
    <w:abstractNumId w:val="4"/>
  </w:num>
  <w:num w:numId="8" w16cid:durableId="1914050589">
    <w:abstractNumId w:val="30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4"/>
  </w:num>
  <w:num w:numId="15" w16cid:durableId="374933702">
    <w:abstractNumId w:val="29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7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6"/>
  </w:num>
  <w:num w:numId="31" w16cid:durableId="280378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43EA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D66"/>
    <w:rsid w:val="00230E2C"/>
    <w:rsid w:val="00231A26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A2A1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16CB4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6886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5C6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1D3B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00DD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2024-11-12T17:05:00Z</cp:lastPrinted>
  <dcterms:created xsi:type="dcterms:W3CDTF">2025-04-08T18:11:00Z</dcterms:created>
  <dcterms:modified xsi:type="dcterms:W3CDTF">2025-04-08T18:11:00Z</dcterms:modified>
</cp:coreProperties>
</file>