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6B" w:rsidRPr="003A7323" w:rsidRDefault="00097E6B" w:rsidP="003A7323">
      <w:pPr>
        <w:pStyle w:val="Ttulo1"/>
        <w:spacing w:before="0" w:line="276" w:lineRule="auto"/>
        <w:jc w:val="center"/>
        <w:rPr>
          <w:rFonts w:ascii="Arial" w:hAnsi="Arial" w:cs="Arial"/>
          <w:color w:val="000000" w:themeColor="text1"/>
          <w:sz w:val="24"/>
          <w:szCs w:val="24"/>
        </w:rPr>
      </w:pPr>
      <w:r w:rsidRPr="003A7323">
        <w:rPr>
          <w:rFonts w:ascii="Arial" w:hAnsi="Arial" w:cs="Arial"/>
          <w:color w:val="000000" w:themeColor="text1"/>
          <w:sz w:val="24"/>
          <w:szCs w:val="24"/>
        </w:rPr>
        <w:t xml:space="preserve">INDICAÇÃO Nº     </w:t>
      </w:r>
      <w:r w:rsidR="00F01733" w:rsidRPr="003A7323">
        <w:rPr>
          <w:rFonts w:ascii="Arial" w:hAnsi="Arial" w:cs="Arial"/>
          <w:color w:val="000000" w:themeColor="text1"/>
          <w:sz w:val="24"/>
          <w:szCs w:val="24"/>
        </w:rPr>
        <w:t>/201</w:t>
      </w:r>
      <w:r w:rsidR="00F575E1" w:rsidRPr="003A7323">
        <w:rPr>
          <w:rFonts w:ascii="Arial" w:hAnsi="Arial" w:cs="Arial"/>
          <w:color w:val="000000" w:themeColor="text1"/>
          <w:sz w:val="24"/>
          <w:szCs w:val="24"/>
        </w:rPr>
        <w:t>8</w:t>
      </w:r>
    </w:p>
    <w:p w:rsidR="00097E6B" w:rsidRPr="003A7323" w:rsidRDefault="00097E6B" w:rsidP="003A7323">
      <w:pPr>
        <w:pStyle w:val="Ttulo2"/>
        <w:spacing w:line="276" w:lineRule="auto"/>
        <w:ind w:firstLine="1134"/>
        <w:rPr>
          <w:rFonts w:ascii="Arial" w:hAnsi="Arial" w:cs="Arial"/>
          <w:i w:val="0"/>
          <w:color w:val="000000" w:themeColor="text1"/>
          <w:szCs w:val="24"/>
        </w:rPr>
      </w:pPr>
    </w:p>
    <w:p w:rsidR="00097E6B" w:rsidRPr="003A7323" w:rsidRDefault="00097E6B" w:rsidP="003A7323">
      <w:pPr>
        <w:pStyle w:val="Ttulo2"/>
        <w:spacing w:line="276" w:lineRule="auto"/>
        <w:ind w:firstLine="1134"/>
        <w:rPr>
          <w:rFonts w:ascii="Arial" w:hAnsi="Arial" w:cs="Arial"/>
          <w:i w:val="0"/>
          <w:color w:val="000000" w:themeColor="text1"/>
          <w:szCs w:val="24"/>
        </w:rPr>
      </w:pPr>
      <w:r w:rsidRPr="003A7323">
        <w:rPr>
          <w:rFonts w:ascii="Arial" w:hAnsi="Arial" w:cs="Arial"/>
          <w:i w:val="0"/>
          <w:color w:val="000000" w:themeColor="text1"/>
          <w:szCs w:val="24"/>
        </w:rPr>
        <w:t>Senhor Presidente,</w:t>
      </w:r>
    </w:p>
    <w:p w:rsidR="00F575E1" w:rsidRPr="003A7323" w:rsidRDefault="00750E40" w:rsidP="003A7323">
      <w:pPr>
        <w:pStyle w:val="Recuodecorpodetexto"/>
        <w:spacing w:line="276" w:lineRule="auto"/>
        <w:ind w:firstLine="708"/>
        <w:rPr>
          <w:rFonts w:ascii="Arial" w:hAnsi="Arial" w:cs="Arial"/>
          <w:b/>
          <w:color w:val="000000" w:themeColor="text1"/>
          <w:szCs w:val="24"/>
        </w:rPr>
      </w:pPr>
      <w:r w:rsidRPr="003A7323">
        <w:rPr>
          <w:rFonts w:ascii="Arial" w:hAnsi="Arial" w:cs="Arial"/>
          <w:color w:val="000000" w:themeColor="text1"/>
          <w:szCs w:val="24"/>
        </w:rPr>
        <w:t>Nos termos do Art. 152 do Regimento Interno da Assembleia Legislativa do Estado do Maranhão, solicitamos que a presente</w:t>
      </w:r>
      <w:r w:rsidR="00A5702B" w:rsidRPr="003A7323">
        <w:rPr>
          <w:rFonts w:ascii="Arial" w:hAnsi="Arial" w:cs="Arial"/>
          <w:color w:val="000000" w:themeColor="text1"/>
          <w:szCs w:val="24"/>
        </w:rPr>
        <w:t xml:space="preserve"> </w:t>
      </w:r>
      <w:r w:rsidR="00D54A56" w:rsidRPr="003A7323">
        <w:rPr>
          <w:rFonts w:ascii="Arial" w:hAnsi="Arial" w:cs="Arial"/>
          <w:color w:val="000000" w:themeColor="text1"/>
          <w:szCs w:val="24"/>
        </w:rPr>
        <w:t>i</w:t>
      </w:r>
      <w:r w:rsidR="00A5702B" w:rsidRPr="003A7323">
        <w:rPr>
          <w:rFonts w:ascii="Arial" w:hAnsi="Arial" w:cs="Arial"/>
          <w:color w:val="000000" w:themeColor="text1"/>
          <w:szCs w:val="24"/>
        </w:rPr>
        <w:t>ndicação</w:t>
      </w:r>
      <w:r w:rsidR="00500229" w:rsidRPr="003A7323">
        <w:rPr>
          <w:rFonts w:ascii="Arial" w:hAnsi="Arial" w:cs="Arial"/>
          <w:color w:val="000000" w:themeColor="text1"/>
          <w:szCs w:val="24"/>
        </w:rPr>
        <w:t xml:space="preserve"> seja encaminhada </w:t>
      </w:r>
      <w:r w:rsidR="00F575E1" w:rsidRPr="003A7323">
        <w:rPr>
          <w:rFonts w:ascii="Arial" w:hAnsi="Arial" w:cs="Arial"/>
          <w:b/>
          <w:color w:val="000000" w:themeColor="text1"/>
          <w:szCs w:val="24"/>
        </w:rPr>
        <w:t>ao EXCELENTÍSSIMO SENHOR GOVERNADOR FLÁVIO DINO,</w:t>
      </w:r>
      <w:r w:rsidR="00D54A56" w:rsidRPr="003A7323">
        <w:rPr>
          <w:rFonts w:ascii="Arial" w:hAnsi="Arial" w:cs="Arial"/>
          <w:color w:val="000000" w:themeColor="text1"/>
          <w:szCs w:val="24"/>
        </w:rPr>
        <w:t xml:space="preserve"> solicitando que aprecie a possibilidade de </w:t>
      </w:r>
      <w:r w:rsidR="00D54A56" w:rsidRPr="003A7323">
        <w:rPr>
          <w:rFonts w:ascii="Arial" w:hAnsi="Arial" w:cs="Arial"/>
          <w:b/>
          <w:color w:val="000000" w:themeColor="text1"/>
          <w:szCs w:val="24"/>
        </w:rPr>
        <w:t xml:space="preserve">APRESENTAR </w:t>
      </w:r>
      <w:r w:rsidR="00A618A0" w:rsidRPr="003A7323">
        <w:rPr>
          <w:rFonts w:ascii="Arial" w:hAnsi="Arial" w:cs="Arial"/>
          <w:b/>
          <w:color w:val="000000" w:themeColor="text1"/>
          <w:szCs w:val="24"/>
        </w:rPr>
        <w:t xml:space="preserve">PROPOSTA DE </w:t>
      </w:r>
      <w:r w:rsidR="00FC7E96" w:rsidRPr="003A7323">
        <w:rPr>
          <w:rFonts w:ascii="Arial" w:hAnsi="Arial" w:cs="Arial"/>
          <w:b/>
          <w:color w:val="000000" w:themeColor="text1"/>
          <w:szCs w:val="24"/>
        </w:rPr>
        <w:t xml:space="preserve">PROJETO DE </w:t>
      </w:r>
      <w:r w:rsidR="00A618A0" w:rsidRPr="003A7323">
        <w:rPr>
          <w:rFonts w:ascii="Arial" w:hAnsi="Arial" w:cs="Arial"/>
          <w:b/>
          <w:color w:val="000000" w:themeColor="text1"/>
          <w:szCs w:val="24"/>
        </w:rPr>
        <w:t>LEI</w:t>
      </w:r>
      <w:r w:rsidR="00FC7E96" w:rsidRPr="003A7323">
        <w:rPr>
          <w:rFonts w:ascii="Arial" w:hAnsi="Arial" w:cs="Arial"/>
          <w:b/>
          <w:color w:val="000000" w:themeColor="text1"/>
          <w:szCs w:val="24"/>
        </w:rPr>
        <w:t xml:space="preserve"> DE CONVERSÃO DA MÉDIDA PROVISÓRIA Nº264/2017 E 265/2017</w:t>
      </w:r>
      <w:r w:rsidR="00A618A0" w:rsidRPr="003A7323">
        <w:rPr>
          <w:rFonts w:ascii="Arial" w:hAnsi="Arial" w:cs="Arial"/>
          <w:b/>
          <w:color w:val="000000" w:themeColor="text1"/>
          <w:szCs w:val="24"/>
        </w:rPr>
        <w:t>, NA FORMA DO QUE DISPÕE O ANTEPROJETO</w:t>
      </w:r>
      <w:r w:rsidR="00D54A56" w:rsidRPr="003A7323">
        <w:rPr>
          <w:rFonts w:ascii="Arial" w:hAnsi="Arial" w:cs="Arial"/>
          <w:color w:val="000000" w:themeColor="text1"/>
          <w:szCs w:val="24"/>
        </w:rPr>
        <w:t xml:space="preserve">, no sentido de </w:t>
      </w:r>
      <w:r w:rsidR="003122DC" w:rsidRPr="003A7323">
        <w:rPr>
          <w:rFonts w:ascii="Arial" w:hAnsi="Arial" w:cs="Arial"/>
          <w:b/>
          <w:color w:val="000000" w:themeColor="text1"/>
          <w:szCs w:val="24"/>
        </w:rPr>
        <w:t>dispor sobre</w:t>
      </w:r>
      <w:r w:rsidR="00FC7E96" w:rsidRPr="003A7323">
        <w:rPr>
          <w:rFonts w:ascii="Arial" w:hAnsi="Arial" w:cs="Arial"/>
          <w:b/>
          <w:color w:val="000000" w:themeColor="text1"/>
          <w:szCs w:val="24"/>
        </w:rPr>
        <w:t xml:space="preserve"> criação e transformação de Organizações Policiais Militares da Polícia Militar e alteração da retribuição temporária pelo exercício de função de comando e chefia, bem como criação de cargos no efetivo da Polícia Militar e no Corpo de Bombeiros militar do Maranhão</w:t>
      </w:r>
      <w:r w:rsidR="00F575E1" w:rsidRPr="003A7323">
        <w:rPr>
          <w:rFonts w:ascii="Arial" w:hAnsi="Arial" w:cs="Arial"/>
          <w:b/>
          <w:color w:val="000000" w:themeColor="text1"/>
          <w:szCs w:val="24"/>
        </w:rPr>
        <w:t>.</w:t>
      </w:r>
    </w:p>
    <w:p w:rsidR="007C7AD8" w:rsidRPr="003A7323" w:rsidRDefault="007C7AD8" w:rsidP="003A7323">
      <w:pPr>
        <w:pStyle w:val="Recuodecorpodetexto"/>
        <w:spacing w:line="276" w:lineRule="auto"/>
        <w:ind w:firstLine="1134"/>
        <w:rPr>
          <w:rFonts w:ascii="Arial" w:hAnsi="Arial" w:cs="Arial"/>
          <w:szCs w:val="24"/>
        </w:rPr>
      </w:pPr>
      <w:r w:rsidRPr="003A7323">
        <w:rPr>
          <w:rFonts w:ascii="Arial" w:hAnsi="Arial" w:cs="Arial"/>
          <w:szCs w:val="24"/>
        </w:rPr>
        <w:t>O anteprojeto em anexo é produto de deliberações das associações que representam a Polícia Militar e o Corpo de Bombeiros Militar e prevê a</w:t>
      </w:r>
      <w:r w:rsidR="00633532" w:rsidRPr="003A7323">
        <w:rPr>
          <w:rFonts w:ascii="Arial" w:hAnsi="Arial" w:cs="Arial"/>
          <w:szCs w:val="24"/>
        </w:rPr>
        <w:t xml:space="preserve"> criação de novos batalhões de polícia</w:t>
      </w:r>
      <w:r w:rsidRPr="003A7323">
        <w:rPr>
          <w:rFonts w:ascii="Arial" w:hAnsi="Arial" w:cs="Arial"/>
          <w:szCs w:val="24"/>
        </w:rPr>
        <w:t xml:space="preserve"> além daqueles já previstos nas medidas provisórias nº 264/2017 e 265/2017, bem como a</w:t>
      </w:r>
      <w:r w:rsidR="00633532" w:rsidRPr="003A7323">
        <w:rPr>
          <w:rFonts w:ascii="Arial" w:hAnsi="Arial" w:cs="Arial"/>
          <w:szCs w:val="24"/>
        </w:rPr>
        <w:t xml:space="preserve"> criação de novos cargos no quadro da Pol</w:t>
      </w:r>
      <w:r w:rsidR="00723BCD" w:rsidRPr="003A7323">
        <w:rPr>
          <w:rFonts w:ascii="Arial" w:hAnsi="Arial" w:cs="Arial"/>
          <w:szCs w:val="24"/>
        </w:rPr>
        <w:t>ícia Militar</w:t>
      </w:r>
      <w:r w:rsidRPr="003A7323">
        <w:rPr>
          <w:rFonts w:ascii="Arial" w:hAnsi="Arial" w:cs="Arial"/>
          <w:szCs w:val="24"/>
        </w:rPr>
        <w:t xml:space="preserve"> e no Corpo de Bombeiros de Militar.</w:t>
      </w:r>
    </w:p>
    <w:p w:rsidR="00F575E1" w:rsidRPr="003A7323" w:rsidRDefault="00633532" w:rsidP="003A7323">
      <w:pPr>
        <w:pStyle w:val="Recuodecorpodetexto"/>
        <w:spacing w:line="276" w:lineRule="auto"/>
        <w:ind w:firstLine="708"/>
        <w:rPr>
          <w:rFonts w:ascii="Arial" w:hAnsi="Arial" w:cs="Arial"/>
          <w:szCs w:val="24"/>
        </w:rPr>
      </w:pPr>
      <w:r w:rsidRPr="003A7323">
        <w:rPr>
          <w:rFonts w:ascii="Arial" w:hAnsi="Arial" w:cs="Arial"/>
          <w:szCs w:val="24"/>
        </w:rPr>
        <w:t xml:space="preserve">Apesar de a medida provisória conter aumento no quantitativo de vagas, </w:t>
      </w:r>
      <w:r w:rsidR="00A35764" w:rsidRPr="003A7323">
        <w:rPr>
          <w:rFonts w:ascii="Arial" w:hAnsi="Arial" w:cs="Arial"/>
          <w:szCs w:val="24"/>
        </w:rPr>
        <w:t>tal quantidade é insuficiente, pois há clara necessidade de ampliação desse quantitativo, al</w:t>
      </w:r>
      <w:r w:rsidR="00723BCD" w:rsidRPr="003A7323">
        <w:rPr>
          <w:rFonts w:ascii="Arial" w:hAnsi="Arial" w:cs="Arial"/>
          <w:szCs w:val="24"/>
        </w:rPr>
        <w:t xml:space="preserve">ém de várias </w:t>
      </w:r>
      <w:r w:rsidR="00A35764" w:rsidRPr="003A7323">
        <w:rPr>
          <w:rFonts w:ascii="Arial" w:hAnsi="Arial" w:cs="Arial"/>
          <w:szCs w:val="24"/>
        </w:rPr>
        <w:t xml:space="preserve">vagas disponíveis e </w:t>
      </w:r>
      <w:r w:rsidR="00723BCD" w:rsidRPr="003A7323">
        <w:rPr>
          <w:rFonts w:ascii="Arial" w:hAnsi="Arial" w:cs="Arial"/>
          <w:szCs w:val="24"/>
        </w:rPr>
        <w:t xml:space="preserve">de </w:t>
      </w:r>
      <w:r w:rsidR="00A35764" w:rsidRPr="003A7323">
        <w:rPr>
          <w:rFonts w:ascii="Arial" w:hAnsi="Arial" w:cs="Arial"/>
          <w:szCs w:val="24"/>
        </w:rPr>
        <w:t>militares a serem promovidos.</w:t>
      </w:r>
    </w:p>
    <w:p w:rsidR="00FB4EA7" w:rsidRPr="003A7323" w:rsidRDefault="007C7AD8" w:rsidP="003A7323">
      <w:pPr>
        <w:pStyle w:val="Recuodecorpodetexto"/>
        <w:spacing w:line="276" w:lineRule="auto"/>
        <w:ind w:firstLine="1134"/>
        <w:rPr>
          <w:rFonts w:ascii="Arial" w:hAnsi="Arial" w:cs="Arial"/>
          <w:szCs w:val="24"/>
        </w:rPr>
      </w:pPr>
      <w:r w:rsidRPr="003A7323">
        <w:rPr>
          <w:rFonts w:ascii="Arial" w:hAnsi="Arial" w:cs="Arial"/>
          <w:szCs w:val="24"/>
        </w:rPr>
        <w:t xml:space="preserve">Além disso, </w:t>
      </w:r>
      <w:r w:rsidR="00A35764" w:rsidRPr="003A7323">
        <w:rPr>
          <w:rFonts w:ascii="Arial" w:hAnsi="Arial" w:cs="Arial"/>
          <w:szCs w:val="24"/>
        </w:rPr>
        <w:t>tem por objetivo</w:t>
      </w:r>
      <w:r w:rsidRPr="003A7323">
        <w:rPr>
          <w:rFonts w:ascii="Arial" w:hAnsi="Arial" w:cs="Arial"/>
          <w:szCs w:val="24"/>
        </w:rPr>
        <w:t xml:space="preserve"> também,</w:t>
      </w:r>
      <w:r w:rsidR="00A35764" w:rsidRPr="003A7323">
        <w:rPr>
          <w:rFonts w:ascii="Arial" w:hAnsi="Arial" w:cs="Arial"/>
          <w:szCs w:val="24"/>
        </w:rPr>
        <w:t xml:space="preserve"> corrigir </w:t>
      </w:r>
      <w:r w:rsidRPr="003A7323">
        <w:rPr>
          <w:rFonts w:ascii="Arial" w:hAnsi="Arial" w:cs="Arial"/>
          <w:szCs w:val="24"/>
        </w:rPr>
        <w:t>a diferenciação na retribuição temporária pelo exercício de função de comando e chefia da PMMA e do Corpo de Bombeiros Militar como forma de valorizar</w:t>
      </w:r>
      <w:r w:rsidR="00723BCD" w:rsidRPr="003A7323">
        <w:rPr>
          <w:rFonts w:ascii="Arial" w:hAnsi="Arial" w:cs="Arial"/>
          <w:szCs w:val="24"/>
        </w:rPr>
        <w:t xml:space="preserve"> tanto o militar que compõe a base da estrutura organizacional, como toda a corporação</w:t>
      </w:r>
      <w:r w:rsidRPr="003A7323">
        <w:rPr>
          <w:rFonts w:ascii="Arial" w:hAnsi="Arial" w:cs="Arial"/>
          <w:szCs w:val="24"/>
        </w:rPr>
        <w:t>, inclusive</w:t>
      </w:r>
      <w:r w:rsidR="00723BCD" w:rsidRPr="003A7323">
        <w:rPr>
          <w:rFonts w:ascii="Arial" w:hAnsi="Arial" w:cs="Arial"/>
          <w:szCs w:val="24"/>
        </w:rPr>
        <w:t xml:space="preserve"> os cargos de comando.</w:t>
      </w:r>
    </w:p>
    <w:p w:rsidR="00723BCD" w:rsidRPr="003A7323" w:rsidRDefault="00723BCD" w:rsidP="003A7323">
      <w:pPr>
        <w:pStyle w:val="Recuodecorpodetexto"/>
        <w:spacing w:line="276" w:lineRule="auto"/>
        <w:ind w:firstLine="1134"/>
        <w:rPr>
          <w:rFonts w:ascii="Arial" w:hAnsi="Arial" w:cs="Arial"/>
          <w:color w:val="000000" w:themeColor="text1"/>
          <w:szCs w:val="24"/>
        </w:rPr>
      </w:pPr>
    </w:p>
    <w:p w:rsidR="001D0B84" w:rsidRPr="003A7323" w:rsidRDefault="00097E6B" w:rsidP="003A7323">
      <w:pPr>
        <w:pStyle w:val="Recuodecorpodetexto"/>
        <w:spacing w:line="276" w:lineRule="auto"/>
        <w:ind w:firstLine="1134"/>
        <w:rPr>
          <w:rFonts w:ascii="Arial" w:hAnsi="Arial" w:cs="Arial"/>
          <w:color w:val="000000" w:themeColor="text1"/>
          <w:szCs w:val="24"/>
        </w:rPr>
      </w:pPr>
      <w:r w:rsidRPr="003A7323">
        <w:rPr>
          <w:rFonts w:ascii="Arial" w:hAnsi="Arial" w:cs="Arial"/>
          <w:color w:val="000000" w:themeColor="text1"/>
          <w:szCs w:val="24"/>
        </w:rPr>
        <w:t xml:space="preserve">Assembleia Legislativa do Maranhão, em </w:t>
      </w:r>
      <w:r w:rsidR="00E27951">
        <w:rPr>
          <w:rFonts w:ascii="Arial" w:hAnsi="Arial" w:cs="Arial"/>
          <w:color w:val="000000" w:themeColor="text1"/>
          <w:szCs w:val="24"/>
        </w:rPr>
        <w:t>15</w:t>
      </w:r>
      <w:bookmarkStart w:id="0" w:name="_GoBack"/>
      <w:bookmarkEnd w:id="0"/>
      <w:r w:rsidR="005F5430" w:rsidRPr="003A7323">
        <w:rPr>
          <w:rFonts w:ascii="Arial" w:hAnsi="Arial" w:cs="Arial"/>
          <w:color w:val="000000" w:themeColor="text1"/>
          <w:szCs w:val="24"/>
        </w:rPr>
        <w:t xml:space="preserve"> de </w:t>
      </w:r>
      <w:r w:rsidR="003A7323" w:rsidRPr="003A7323">
        <w:rPr>
          <w:rFonts w:ascii="Arial" w:hAnsi="Arial" w:cs="Arial"/>
          <w:color w:val="000000" w:themeColor="text1"/>
          <w:szCs w:val="24"/>
        </w:rPr>
        <w:t>março</w:t>
      </w:r>
      <w:r w:rsidR="005F5430" w:rsidRPr="003A7323">
        <w:rPr>
          <w:rFonts w:ascii="Arial" w:hAnsi="Arial" w:cs="Arial"/>
          <w:color w:val="000000" w:themeColor="text1"/>
          <w:szCs w:val="24"/>
        </w:rPr>
        <w:t xml:space="preserve"> de 2018. </w:t>
      </w:r>
    </w:p>
    <w:p w:rsidR="001D0B84" w:rsidRDefault="001D0B84" w:rsidP="003A7323">
      <w:pPr>
        <w:pStyle w:val="Recuodecorpodetexto"/>
        <w:spacing w:line="276" w:lineRule="auto"/>
        <w:ind w:firstLine="0"/>
        <w:rPr>
          <w:rFonts w:ascii="Arial" w:hAnsi="Arial" w:cs="Arial"/>
          <w:color w:val="000000" w:themeColor="text1"/>
          <w:szCs w:val="24"/>
        </w:rPr>
      </w:pPr>
    </w:p>
    <w:p w:rsidR="00E27951" w:rsidRDefault="00E27951" w:rsidP="003A7323">
      <w:pPr>
        <w:pStyle w:val="Recuodecorpodetexto"/>
        <w:spacing w:line="276" w:lineRule="auto"/>
        <w:ind w:firstLine="0"/>
        <w:rPr>
          <w:rFonts w:ascii="Arial" w:hAnsi="Arial" w:cs="Arial"/>
          <w:color w:val="000000" w:themeColor="text1"/>
          <w:szCs w:val="24"/>
        </w:rPr>
      </w:pPr>
    </w:p>
    <w:p w:rsidR="00E27951" w:rsidRDefault="00E27951" w:rsidP="003A7323">
      <w:pPr>
        <w:pStyle w:val="Recuodecorpodetexto"/>
        <w:spacing w:line="276" w:lineRule="auto"/>
        <w:ind w:firstLine="0"/>
        <w:rPr>
          <w:rFonts w:ascii="Arial" w:hAnsi="Arial" w:cs="Arial"/>
          <w:color w:val="000000" w:themeColor="text1"/>
          <w:szCs w:val="24"/>
        </w:rPr>
      </w:pPr>
    </w:p>
    <w:p w:rsidR="00E27951" w:rsidRDefault="00E27951" w:rsidP="003A7323">
      <w:pPr>
        <w:pStyle w:val="Recuodecorpodetexto"/>
        <w:spacing w:line="276" w:lineRule="auto"/>
        <w:ind w:firstLine="0"/>
        <w:rPr>
          <w:rFonts w:ascii="Arial" w:hAnsi="Arial" w:cs="Arial"/>
          <w:color w:val="000000" w:themeColor="text1"/>
          <w:szCs w:val="24"/>
        </w:rPr>
      </w:pPr>
    </w:p>
    <w:p w:rsidR="00E27951" w:rsidRDefault="00E27951" w:rsidP="003A7323">
      <w:pPr>
        <w:pStyle w:val="Recuodecorpodetexto"/>
        <w:spacing w:line="276" w:lineRule="auto"/>
        <w:ind w:firstLine="0"/>
        <w:rPr>
          <w:rFonts w:ascii="Arial" w:hAnsi="Arial" w:cs="Arial"/>
          <w:color w:val="000000" w:themeColor="text1"/>
          <w:szCs w:val="24"/>
        </w:rPr>
      </w:pPr>
    </w:p>
    <w:p w:rsidR="00E27951" w:rsidRPr="003A7323" w:rsidRDefault="00E27951" w:rsidP="003A7323">
      <w:pPr>
        <w:pStyle w:val="Recuodecorpodetexto"/>
        <w:spacing w:line="276" w:lineRule="auto"/>
        <w:ind w:firstLine="0"/>
        <w:rPr>
          <w:rFonts w:ascii="Arial" w:hAnsi="Arial" w:cs="Arial"/>
          <w:color w:val="000000" w:themeColor="text1"/>
          <w:szCs w:val="24"/>
        </w:rPr>
      </w:pPr>
    </w:p>
    <w:p w:rsidR="005F5430" w:rsidRPr="003A7323" w:rsidRDefault="00F575E1" w:rsidP="003A7323">
      <w:pPr>
        <w:pStyle w:val="Recuodecorpodetexto"/>
        <w:spacing w:line="276" w:lineRule="auto"/>
        <w:ind w:firstLine="0"/>
        <w:jc w:val="center"/>
        <w:rPr>
          <w:rFonts w:ascii="Arial" w:hAnsi="Arial" w:cs="Arial"/>
          <w:b/>
          <w:noProof/>
          <w:color w:val="000000" w:themeColor="text1"/>
          <w:szCs w:val="24"/>
        </w:rPr>
      </w:pPr>
      <w:r w:rsidRPr="003A7323">
        <w:rPr>
          <w:rFonts w:ascii="Arial" w:hAnsi="Arial" w:cs="Arial"/>
          <w:b/>
          <w:noProof/>
          <w:color w:val="000000" w:themeColor="text1"/>
          <w:szCs w:val="24"/>
        </w:rPr>
        <w:t>WELLINGTON DO CURSO</w:t>
      </w:r>
    </w:p>
    <w:p w:rsidR="00B83B49" w:rsidRPr="003A7323" w:rsidRDefault="001D0B84" w:rsidP="003A7323">
      <w:pPr>
        <w:pStyle w:val="Recuodecorpodetexto"/>
        <w:spacing w:line="276" w:lineRule="auto"/>
        <w:ind w:firstLine="0"/>
        <w:jc w:val="center"/>
        <w:rPr>
          <w:rFonts w:ascii="Arial" w:hAnsi="Arial" w:cs="Arial"/>
          <w:b/>
          <w:noProof/>
          <w:color w:val="000000" w:themeColor="text1"/>
          <w:szCs w:val="24"/>
        </w:rPr>
      </w:pPr>
      <w:r w:rsidRPr="003A7323">
        <w:rPr>
          <w:rFonts w:ascii="Arial" w:hAnsi="Arial" w:cs="Arial"/>
          <w:noProof/>
          <w:color w:val="000000" w:themeColor="text1"/>
          <w:szCs w:val="24"/>
        </w:rPr>
        <w:t>Deputado Estadual</w:t>
      </w:r>
    </w:p>
    <w:p w:rsidR="003A7323" w:rsidRDefault="003A7323" w:rsidP="003A7323">
      <w:pPr>
        <w:tabs>
          <w:tab w:val="right" w:pos="9637"/>
        </w:tabs>
        <w:spacing w:after="0"/>
        <w:ind w:right="425"/>
        <w:jc w:val="both"/>
        <w:rPr>
          <w:rFonts w:ascii="Arial" w:hAnsi="Arial" w:cs="Arial"/>
          <w:b/>
          <w:bCs/>
          <w:w w:val="95"/>
          <w:sz w:val="24"/>
          <w:szCs w:val="24"/>
        </w:rPr>
      </w:pPr>
    </w:p>
    <w:p w:rsidR="003A7323" w:rsidRDefault="003A7323" w:rsidP="003A7323">
      <w:pPr>
        <w:tabs>
          <w:tab w:val="right" w:pos="9637"/>
        </w:tabs>
        <w:spacing w:after="0"/>
        <w:ind w:right="425"/>
        <w:jc w:val="both"/>
        <w:rPr>
          <w:rFonts w:ascii="Arial" w:hAnsi="Arial" w:cs="Arial"/>
          <w:b/>
          <w:bCs/>
          <w:w w:val="95"/>
          <w:sz w:val="24"/>
          <w:szCs w:val="24"/>
        </w:rPr>
      </w:pPr>
    </w:p>
    <w:p w:rsidR="003A7323" w:rsidRDefault="003A7323" w:rsidP="003A7323">
      <w:pPr>
        <w:tabs>
          <w:tab w:val="right" w:pos="9637"/>
        </w:tabs>
        <w:spacing w:after="0"/>
        <w:ind w:right="425"/>
        <w:jc w:val="both"/>
        <w:rPr>
          <w:rFonts w:ascii="Arial" w:hAnsi="Arial" w:cs="Arial"/>
          <w:b/>
          <w:bCs/>
          <w:w w:val="95"/>
          <w:sz w:val="24"/>
          <w:szCs w:val="24"/>
        </w:rPr>
      </w:pPr>
    </w:p>
    <w:p w:rsidR="003A7323" w:rsidRDefault="003A7323" w:rsidP="003A7323">
      <w:pPr>
        <w:tabs>
          <w:tab w:val="right" w:pos="9637"/>
        </w:tabs>
        <w:spacing w:after="0"/>
        <w:ind w:right="425"/>
        <w:jc w:val="both"/>
        <w:rPr>
          <w:rFonts w:ascii="Arial" w:hAnsi="Arial" w:cs="Arial"/>
          <w:b/>
          <w:bCs/>
          <w:w w:val="95"/>
          <w:sz w:val="24"/>
          <w:szCs w:val="24"/>
        </w:rPr>
      </w:pPr>
    </w:p>
    <w:p w:rsidR="003A7323" w:rsidRDefault="003A7323" w:rsidP="003A7323">
      <w:pPr>
        <w:tabs>
          <w:tab w:val="right" w:pos="9637"/>
        </w:tabs>
        <w:spacing w:after="0"/>
        <w:ind w:right="425"/>
        <w:jc w:val="both"/>
        <w:rPr>
          <w:rFonts w:ascii="Arial" w:hAnsi="Arial" w:cs="Arial"/>
          <w:b/>
          <w:bCs/>
          <w:w w:val="95"/>
          <w:sz w:val="24"/>
          <w:szCs w:val="24"/>
        </w:rPr>
      </w:pPr>
    </w:p>
    <w:p w:rsidR="003A7323" w:rsidRPr="003A7323" w:rsidRDefault="003A7323" w:rsidP="003A7323">
      <w:pPr>
        <w:tabs>
          <w:tab w:val="right" w:pos="9637"/>
        </w:tabs>
        <w:spacing w:after="0"/>
        <w:ind w:right="425"/>
        <w:jc w:val="both"/>
        <w:rPr>
          <w:rFonts w:ascii="Arial" w:hAnsi="Arial" w:cs="Arial"/>
          <w:b/>
          <w:bCs/>
          <w:w w:val="95"/>
          <w:sz w:val="24"/>
          <w:szCs w:val="24"/>
        </w:rPr>
      </w:pPr>
    </w:p>
    <w:p w:rsidR="003A7323" w:rsidRPr="003A7323" w:rsidRDefault="003A7323" w:rsidP="003A7323">
      <w:pPr>
        <w:tabs>
          <w:tab w:val="right" w:pos="9637"/>
        </w:tabs>
        <w:spacing w:after="0"/>
        <w:ind w:right="425"/>
        <w:jc w:val="both"/>
        <w:rPr>
          <w:rFonts w:ascii="Arial" w:hAnsi="Arial" w:cs="Arial"/>
          <w:b/>
          <w:bCs/>
          <w:w w:val="95"/>
          <w:sz w:val="24"/>
          <w:szCs w:val="24"/>
        </w:rPr>
      </w:pPr>
    </w:p>
    <w:p w:rsidR="003A7323" w:rsidRPr="003A7323" w:rsidRDefault="003A7323" w:rsidP="003A7323">
      <w:pPr>
        <w:tabs>
          <w:tab w:val="right" w:pos="9637"/>
        </w:tabs>
        <w:spacing w:after="0"/>
        <w:ind w:right="425"/>
        <w:jc w:val="center"/>
        <w:rPr>
          <w:rFonts w:ascii="Arial" w:hAnsi="Arial" w:cs="Arial"/>
          <w:b/>
          <w:bCs/>
          <w:w w:val="95"/>
          <w:sz w:val="24"/>
          <w:szCs w:val="24"/>
          <w:u w:val="single"/>
        </w:rPr>
      </w:pPr>
      <w:r w:rsidRPr="003A7323">
        <w:rPr>
          <w:rFonts w:ascii="Arial" w:hAnsi="Arial" w:cs="Arial"/>
          <w:b/>
          <w:bCs/>
          <w:w w:val="95"/>
          <w:sz w:val="24"/>
          <w:szCs w:val="24"/>
          <w:u w:val="single"/>
        </w:rPr>
        <w:t>EMENDA A PROVISÓRIA Nº 264/2017</w:t>
      </w:r>
    </w:p>
    <w:p w:rsidR="003A7323" w:rsidRPr="003A7323" w:rsidRDefault="003A7323" w:rsidP="003A7323">
      <w:pPr>
        <w:tabs>
          <w:tab w:val="right" w:pos="9637"/>
        </w:tabs>
        <w:spacing w:after="0"/>
        <w:ind w:right="425"/>
        <w:jc w:val="center"/>
        <w:rPr>
          <w:rFonts w:ascii="Arial" w:hAnsi="Arial" w:cs="Arial"/>
          <w:b/>
          <w:bCs/>
          <w:w w:val="95"/>
          <w:sz w:val="24"/>
          <w:szCs w:val="24"/>
          <w:u w:val="single"/>
        </w:rPr>
      </w:pPr>
    </w:p>
    <w:p w:rsidR="003A7323" w:rsidRPr="003A7323" w:rsidRDefault="003A7323" w:rsidP="003A7323">
      <w:pPr>
        <w:tabs>
          <w:tab w:val="right" w:pos="9637"/>
        </w:tabs>
        <w:spacing w:after="0"/>
        <w:ind w:right="425"/>
        <w:jc w:val="center"/>
        <w:rPr>
          <w:rFonts w:ascii="Arial" w:hAnsi="Arial" w:cs="Arial"/>
          <w:b/>
          <w:bCs/>
          <w:w w:val="95"/>
          <w:sz w:val="24"/>
          <w:szCs w:val="24"/>
          <w:u w:val="single"/>
        </w:rPr>
      </w:pPr>
    </w:p>
    <w:p w:rsidR="003A7323" w:rsidRPr="003A7323" w:rsidRDefault="003A7323" w:rsidP="003A7323">
      <w:pPr>
        <w:tabs>
          <w:tab w:val="right" w:pos="9637"/>
        </w:tabs>
        <w:spacing w:after="0"/>
        <w:ind w:right="425"/>
        <w:rPr>
          <w:rFonts w:ascii="Arial" w:hAnsi="Arial" w:cs="Arial"/>
          <w:b/>
          <w:bCs/>
          <w:w w:val="95"/>
          <w:sz w:val="24"/>
          <w:szCs w:val="24"/>
        </w:rPr>
      </w:pPr>
      <w:r w:rsidRPr="003A7323">
        <w:rPr>
          <w:rFonts w:ascii="Arial" w:hAnsi="Arial" w:cs="Arial"/>
          <w:b/>
          <w:bCs/>
          <w:w w:val="95"/>
          <w:sz w:val="24"/>
          <w:szCs w:val="24"/>
        </w:rPr>
        <w:t xml:space="preserve">Art. 1º A Medida Provisória passa ter a seguinte redação: </w:t>
      </w:r>
    </w:p>
    <w:p w:rsidR="003A7323" w:rsidRPr="003A7323" w:rsidRDefault="003A7323" w:rsidP="003A7323">
      <w:pPr>
        <w:tabs>
          <w:tab w:val="right" w:pos="9637"/>
        </w:tabs>
        <w:spacing w:after="0"/>
        <w:ind w:right="425"/>
        <w:jc w:val="center"/>
        <w:rPr>
          <w:rFonts w:ascii="Arial" w:hAnsi="Arial" w:cs="Arial"/>
          <w:b/>
          <w:bCs/>
          <w:w w:val="95"/>
          <w:sz w:val="24"/>
          <w:szCs w:val="24"/>
          <w:u w:val="single"/>
        </w:rPr>
      </w:pPr>
    </w:p>
    <w:p w:rsidR="003A7323" w:rsidRPr="003A7323" w:rsidRDefault="003A7323" w:rsidP="003A7323">
      <w:pPr>
        <w:tabs>
          <w:tab w:val="right" w:pos="9637"/>
        </w:tabs>
        <w:spacing w:after="0"/>
        <w:ind w:right="425"/>
        <w:jc w:val="both"/>
        <w:rPr>
          <w:rFonts w:ascii="Arial" w:hAnsi="Arial" w:cs="Arial"/>
          <w:b/>
          <w:bCs/>
          <w:w w:val="95"/>
          <w:sz w:val="24"/>
          <w:szCs w:val="24"/>
        </w:rPr>
      </w:pPr>
    </w:p>
    <w:p w:rsidR="003A7323" w:rsidRPr="003A7323" w:rsidRDefault="003A7323" w:rsidP="003A7323">
      <w:pPr>
        <w:tabs>
          <w:tab w:val="right" w:pos="9637"/>
        </w:tabs>
        <w:spacing w:after="0"/>
        <w:ind w:right="425"/>
        <w:jc w:val="both"/>
        <w:rPr>
          <w:rFonts w:ascii="Arial" w:hAnsi="Arial" w:cs="Arial"/>
          <w:b/>
          <w:bCs/>
          <w:w w:val="95"/>
          <w:sz w:val="24"/>
          <w:szCs w:val="24"/>
        </w:rPr>
      </w:pPr>
    </w:p>
    <w:p w:rsidR="003A7323" w:rsidRPr="003A7323" w:rsidRDefault="003A7323" w:rsidP="003A7323">
      <w:pPr>
        <w:tabs>
          <w:tab w:val="right" w:pos="9637"/>
        </w:tabs>
        <w:spacing w:after="0"/>
        <w:ind w:right="425"/>
        <w:jc w:val="both"/>
        <w:rPr>
          <w:rFonts w:ascii="Arial" w:hAnsi="Arial" w:cs="Arial"/>
          <w:b/>
          <w:bCs/>
          <w:w w:val="95"/>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1º</w:t>
      </w:r>
      <w:r w:rsidRPr="003A7323">
        <w:rPr>
          <w:rFonts w:ascii="Arial" w:hAnsi="Arial" w:cs="Arial"/>
          <w:sz w:val="24"/>
          <w:szCs w:val="24"/>
        </w:rPr>
        <w:t xml:space="preserve"> Ficam criados na estrutura da Polícia Militar do Maranhão os seguintes Órgãos:</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I – Diretoria de Ensino Regular (DER);</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II – Diretoria de Gestão da Tecnologia da Informação (DGTI);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III – Comando de Missões Especiais (CME);</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IV – Batalhão de Polícia Militar Tiradentes (BPM TIRADENTES), com sede no município de São Luís/MA;</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V – 1º Batalhão Escolar da Polícia Militar (1º BEPM), com sede no município de São Luís/MA.</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§1º As funções de Diretores e Comandantes dos incisos I a III, bem como as de Comandante do Batalhão de Policiamento de Choque – </w:t>
      </w:r>
      <w:proofErr w:type="spellStart"/>
      <w:r w:rsidRPr="003A7323">
        <w:rPr>
          <w:rFonts w:ascii="Arial" w:hAnsi="Arial" w:cs="Arial"/>
          <w:sz w:val="24"/>
          <w:szCs w:val="24"/>
        </w:rPr>
        <w:t>BPChoque</w:t>
      </w:r>
      <w:proofErr w:type="spellEnd"/>
      <w:r w:rsidRPr="003A7323">
        <w:rPr>
          <w:rFonts w:ascii="Arial" w:hAnsi="Arial" w:cs="Arial"/>
          <w:sz w:val="24"/>
          <w:szCs w:val="24"/>
        </w:rPr>
        <w:t xml:space="preserve"> e do Batalhão de Policiamento Ambiental – BPA serão exercidas por Coronéis QOPM.</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§2º As funções de Tenente – Coronel do </w:t>
      </w:r>
      <w:proofErr w:type="spellStart"/>
      <w:r w:rsidRPr="003A7323">
        <w:rPr>
          <w:rFonts w:ascii="Arial" w:hAnsi="Arial" w:cs="Arial"/>
          <w:sz w:val="24"/>
          <w:szCs w:val="24"/>
        </w:rPr>
        <w:t>BPChoque</w:t>
      </w:r>
      <w:proofErr w:type="spellEnd"/>
      <w:r w:rsidRPr="003A7323">
        <w:rPr>
          <w:rFonts w:ascii="Arial" w:hAnsi="Arial" w:cs="Arial"/>
          <w:sz w:val="24"/>
          <w:szCs w:val="24"/>
        </w:rPr>
        <w:t xml:space="preserve"> e do BPA passam a ser de Subcomandantes das respectivas Unidades Policiais Militares. </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§3º As funções de Capitão QOPM (Chefe da 4ª Seção) dos Batalhões de Polícia Militar, transformados das Companhias </w:t>
      </w:r>
      <w:r w:rsidRPr="003A7323">
        <w:rPr>
          <w:rFonts w:ascii="Arial" w:hAnsi="Arial" w:cs="Arial"/>
          <w:sz w:val="24"/>
          <w:szCs w:val="24"/>
        </w:rPr>
        <w:lastRenderedPageBreak/>
        <w:t>Independentes e Esquadrões de Polícia Montada ficam transformadas em Major QOPM (Chefe da 4ª Seção).</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tabs>
          <w:tab w:val="left" w:pos="1701"/>
        </w:tabs>
        <w:spacing w:after="0"/>
        <w:ind w:right="425" w:firstLine="1418"/>
        <w:jc w:val="both"/>
        <w:rPr>
          <w:rFonts w:ascii="Arial" w:hAnsi="Arial" w:cs="Arial"/>
          <w:b/>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2º</w:t>
      </w:r>
      <w:r w:rsidRPr="003A7323">
        <w:rPr>
          <w:rFonts w:ascii="Arial" w:hAnsi="Arial" w:cs="Arial"/>
          <w:sz w:val="24"/>
          <w:szCs w:val="24"/>
        </w:rPr>
        <w:t xml:space="preserve"> A Diretoria de Ensino Regular (DER) é o órgão de direção setorial da Polícia Militar, que tem como missão gerir os Colégios Militares Tiradentes.</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3º</w:t>
      </w:r>
      <w:r w:rsidRPr="003A7323">
        <w:rPr>
          <w:rFonts w:ascii="Arial" w:hAnsi="Arial" w:cs="Arial"/>
          <w:sz w:val="24"/>
          <w:szCs w:val="24"/>
        </w:rPr>
        <w:t xml:space="preserve"> A Diretoria de Gestão da Tecnologia da Informação (DGTI) é o órgão responsável pela implementação, coordenação, controle, manutenção e fiscalização das políticas do Comando Geral referente aos sistemas de tecnologia da informática.</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4º</w:t>
      </w:r>
      <w:r w:rsidRPr="003A7323">
        <w:rPr>
          <w:rFonts w:ascii="Arial" w:hAnsi="Arial" w:cs="Arial"/>
          <w:sz w:val="24"/>
          <w:szCs w:val="24"/>
        </w:rPr>
        <w:t xml:space="preserve"> O Comando de Missões Especiais (CME), órgão subordinado diretamente ao Comando-Geral, é responsável pela preservação da ordem pública em apoio aos demais comandos intermediários, com circunscrição em todo o Estado, competindo-lhe o planejamento, comando, coordenação, fiscalização e controle operacional e administrativo dos órgãos e unidades especiais subordinadas, de acordo com as diretrizes e ordens do Comando-Geral.  </w:t>
      </w:r>
    </w:p>
    <w:p w:rsidR="003A7323" w:rsidRPr="003A7323" w:rsidRDefault="003A7323" w:rsidP="003A7323">
      <w:pPr>
        <w:tabs>
          <w:tab w:val="left" w:pos="1701"/>
        </w:tabs>
        <w:spacing w:after="0"/>
        <w:ind w:right="425" w:firstLine="1418"/>
        <w:jc w:val="both"/>
        <w:rPr>
          <w:rFonts w:ascii="Arial" w:hAnsi="Arial" w:cs="Arial"/>
          <w:sz w:val="24"/>
          <w:szCs w:val="24"/>
        </w:rPr>
      </w:pPr>
    </w:p>
    <w:p w:rsidR="003A7323" w:rsidRPr="003A7323" w:rsidRDefault="003A7323" w:rsidP="003A7323">
      <w:pPr>
        <w:tabs>
          <w:tab w:val="left" w:pos="1701"/>
        </w:tabs>
        <w:spacing w:after="0"/>
        <w:ind w:right="425" w:firstLine="1418"/>
        <w:jc w:val="both"/>
        <w:rPr>
          <w:rFonts w:ascii="Arial" w:hAnsi="Arial" w:cs="Arial"/>
          <w:sz w:val="24"/>
          <w:szCs w:val="24"/>
        </w:rPr>
      </w:pPr>
      <w:r w:rsidRPr="003A7323">
        <w:rPr>
          <w:rFonts w:ascii="Arial" w:hAnsi="Arial" w:cs="Arial"/>
          <w:b/>
          <w:sz w:val="24"/>
          <w:szCs w:val="24"/>
        </w:rPr>
        <w:t>Art. 5º</w:t>
      </w:r>
      <w:r w:rsidRPr="003A7323">
        <w:rPr>
          <w:rFonts w:ascii="Arial" w:hAnsi="Arial" w:cs="Arial"/>
          <w:sz w:val="24"/>
          <w:szCs w:val="24"/>
        </w:rPr>
        <w:t xml:space="preserve"> Ficam transformadas na estrutura da Polícia Militar as seguintes Organizações Policiais Militares (OPM):</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I – </w:t>
      </w:r>
      <w:proofErr w:type="gramStart"/>
      <w:r w:rsidRPr="003A7323">
        <w:rPr>
          <w:rFonts w:ascii="Arial" w:hAnsi="Arial" w:cs="Arial"/>
          <w:sz w:val="24"/>
          <w:szCs w:val="24"/>
        </w:rPr>
        <w:t>em</w:t>
      </w:r>
      <w:proofErr w:type="gramEnd"/>
      <w:r w:rsidRPr="003A7323">
        <w:rPr>
          <w:rFonts w:ascii="Arial" w:hAnsi="Arial" w:cs="Arial"/>
          <w:sz w:val="24"/>
          <w:szCs w:val="24"/>
        </w:rPr>
        <w:t xml:space="preserve"> Batalhão de Polícia Militar de Choque (</w:t>
      </w:r>
      <w:proofErr w:type="spellStart"/>
      <w:r w:rsidRPr="003A7323">
        <w:rPr>
          <w:rFonts w:ascii="Arial" w:hAnsi="Arial" w:cs="Arial"/>
          <w:sz w:val="24"/>
          <w:szCs w:val="24"/>
        </w:rPr>
        <w:t>BPChoq</w:t>
      </w:r>
      <w:proofErr w:type="spellEnd"/>
      <w:r w:rsidRPr="003A7323">
        <w:rPr>
          <w:rFonts w:ascii="Arial" w:hAnsi="Arial" w:cs="Arial"/>
          <w:sz w:val="24"/>
          <w:szCs w:val="24"/>
        </w:rPr>
        <w:t xml:space="preserve">) - Major QOPM Luís Fábio Siqueira Silva, com sede no Município de São Luís/MA, o Batalhão de Missões Especiais (BME) - </w:t>
      </w:r>
      <w:proofErr w:type="spellStart"/>
      <w:r w:rsidRPr="003A7323">
        <w:rPr>
          <w:rFonts w:ascii="Arial" w:hAnsi="Arial" w:cs="Arial"/>
          <w:sz w:val="24"/>
          <w:szCs w:val="24"/>
        </w:rPr>
        <w:t>Maj</w:t>
      </w:r>
      <w:proofErr w:type="spellEnd"/>
      <w:r w:rsidRPr="003A7323">
        <w:rPr>
          <w:rFonts w:ascii="Arial" w:hAnsi="Arial" w:cs="Arial"/>
          <w:sz w:val="24"/>
          <w:szCs w:val="24"/>
        </w:rPr>
        <w:t xml:space="preserve"> PM Luís Fábio Siqueira Silva;</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II – </w:t>
      </w:r>
      <w:proofErr w:type="gramStart"/>
      <w:r w:rsidRPr="003A7323">
        <w:rPr>
          <w:rFonts w:ascii="Arial" w:hAnsi="Arial" w:cs="Arial"/>
          <w:sz w:val="24"/>
          <w:szCs w:val="24"/>
        </w:rPr>
        <w:t>em</w:t>
      </w:r>
      <w:proofErr w:type="gramEnd"/>
      <w:r w:rsidRPr="003A7323">
        <w:rPr>
          <w:rFonts w:ascii="Arial" w:hAnsi="Arial" w:cs="Arial"/>
          <w:sz w:val="24"/>
          <w:szCs w:val="24"/>
        </w:rPr>
        <w:t xml:space="preserve"> 27º Batalhão de Polícia Militar (27º BPM), com sede no município de Rosário/MA, a 7ª Companhia de Polícia Militar Independente (7ª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III – em 28º Batalhão de Polícia Militar (28º BPM), com sede no município de Itapecuru-Mirim/MA, a 8ª Companhia de Polícia Militar Independente (8ª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lastRenderedPageBreak/>
        <w:t xml:space="preserve">IV – </w:t>
      </w:r>
      <w:proofErr w:type="gramStart"/>
      <w:r w:rsidRPr="003A7323">
        <w:rPr>
          <w:rFonts w:ascii="Arial" w:hAnsi="Arial" w:cs="Arial"/>
          <w:sz w:val="24"/>
          <w:szCs w:val="24"/>
        </w:rPr>
        <w:t>em</w:t>
      </w:r>
      <w:proofErr w:type="gramEnd"/>
      <w:r w:rsidRPr="003A7323">
        <w:rPr>
          <w:rFonts w:ascii="Arial" w:hAnsi="Arial" w:cs="Arial"/>
          <w:sz w:val="24"/>
          <w:szCs w:val="24"/>
        </w:rPr>
        <w:t xml:space="preserve"> 29º Batalhão de Polícia Militar (29º BPM), com sede no município de Zé Doca/MA, a 12ª Companhia de Polícia Militar Independente (12ª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V – </w:t>
      </w:r>
      <w:proofErr w:type="gramStart"/>
      <w:r w:rsidRPr="003A7323">
        <w:rPr>
          <w:rFonts w:ascii="Arial" w:hAnsi="Arial" w:cs="Arial"/>
          <w:sz w:val="24"/>
          <w:szCs w:val="24"/>
        </w:rPr>
        <w:t>em</w:t>
      </w:r>
      <w:proofErr w:type="gramEnd"/>
      <w:r w:rsidRPr="003A7323">
        <w:rPr>
          <w:rFonts w:ascii="Arial" w:hAnsi="Arial" w:cs="Arial"/>
          <w:sz w:val="24"/>
          <w:szCs w:val="24"/>
        </w:rPr>
        <w:t xml:space="preserve"> 30º Batalhão de Polícia Militar (30º BPM), com sede no município de Buriticupu/MA, a 14ª Companhia de Polícia Militar Independente (14ª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VI – </w:t>
      </w:r>
      <w:proofErr w:type="gramStart"/>
      <w:r w:rsidRPr="003A7323">
        <w:rPr>
          <w:rFonts w:ascii="Arial" w:hAnsi="Arial" w:cs="Arial"/>
          <w:sz w:val="24"/>
          <w:szCs w:val="24"/>
        </w:rPr>
        <w:t>em</w:t>
      </w:r>
      <w:proofErr w:type="gramEnd"/>
      <w:r w:rsidRPr="003A7323">
        <w:rPr>
          <w:rFonts w:ascii="Arial" w:hAnsi="Arial" w:cs="Arial"/>
          <w:sz w:val="24"/>
          <w:szCs w:val="24"/>
        </w:rPr>
        <w:t xml:space="preserve"> 31º Batalhão de Polícia Militar (31º BPM), com sede no município de Governador Nunes Freire/MA, a 16ª Companhia de Polícia Militar Independente (16ª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VII - em 32º Batalhão de Polícia Militar (32º BPM), com sede no município de Colinas/MA, a 1ª Companhia de Polícia Militar Independente (1ª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VIII – em 33º Batalhão de Polícia Militar (33º BPM), com sede no município de </w:t>
      </w:r>
      <w:proofErr w:type="spellStart"/>
      <w:r w:rsidRPr="003A7323">
        <w:rPr>
          <w:rFonts w:ascii="Arial" w:hAnsi="Arial" w:cs="Arial"/>
          <w:sz w:val="24"/>
          <w:szCs w:val="24"/>
        </w:rPr>
        <w:t>Mirinzal</w:t>
      </w:r>
      <w:proofErr w:type="spellEnd"/>
      <w:r w:rsidRPr="003A7323">
        <w:rPr>
          <w:rFonts w:ascii="Arial" w:hAnsi="Arial" w:cs="Arial"/>
          <w:sz w:val="24"/>
          <w:szCs w:val="24"/>
        </w:rPr>
        <w:t>/MA, a 2ª Companhia de Polícia Militar Independente (2ª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IX – </w:t>
      </w:r>
      <w:proofErr w:type="gramStart"/>
      <w:r w:rsidRPr="003A7323">
        <w:rPr>
          <w:rFonts w:ascii="Arial" w:hAnsi="Arial" w:cs="Arial"/>
          <w:sz w:val="24"/>
          <w:szCs w:val="24"/>
        </w:rPr>
        <w:t>em</w:t>
      </w:r>
      <w:proofErr w:type="gramEnd"/>
      <w:r w:rsidRPr="003A7323">
        <w:rPr>
          <w:rFonts w:ascii="Arial" w:hAnsi="Arial" w:cs="Arial"/>
          <w:sz w:val="24"/>
          <w:szCs w:val="24"/>
        </w:rPr>
        <w:t xml:space="preserve"> 34º Batalhão de Polícia Militar (34º BPM), com sede no município de Amarante/MA, a 3ª Companhia de Polícia Militar Independente (3ª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X – </w:t>
      </w:r>
      <w:proofErr w:type="gramStart"/>
      <w:r w:rsidRPr="003A7323">
        <w:rPr>
          <w:rFonts w:ascii="Arial" w:hAnsi="Arial" w:cs="Arial"/>
          <w:sz w:val="24"/>
          <w:szCs w:val="24"/>
        </w:rPr>
        <w:t>em</w:t>
      </w:r>
      <w:proofErr w:type="gramEnd"/>
      <w:r w:rsidRPr="003A7323">
        <w:rPr>
          <w:rFonts w:ascii="Arial" w:hAnsi="Arial" w:cs="Arial"/>
          <w:sz w:val="24"/>
          <w:szCs w:val="24"/>
        </w:rPr>
        <w:t xml:space="preserve"> 35º Batalhão de Polícia Militar (35º BPM), com sede no município de São João dos Patos/MA, a 6ª Companhia de Polícia Militar Independente (6ª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XI – em 36º Batalhão de Polícia Militar (36º BPM), com sede no município de Viana/MA, a 13ª Companhia de Polícia Militar Independente (13ª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XII - em 37º Batalhão de Polícia Militar (37º BPM), com sede no município de Grajaú/MA, a 15ª Companhia de Polícia Militar Independente (15ª CI);</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XIII - em 1º Regimento de Polícia Montada (1º RPMONT), com sede no município de São Luís/MA, o 1º Esquadrão de Polícia Montada (1º EPMONT);</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XIV - em 2º Regimento de Polícia Montada (2º RPMONT), com sede no município de João Lisboa/MA, o 2º Esquadrão de Polícia Montada (2º EPMONT).</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6º</w:t>
      </w:r>
      <w:r w:rsidRPr="003A7323">
        <w:rPr>
          <w:rFonts w:ascii="Arial" w:hAnsi="Arial" w:cs="Arial"/>
          <w:sz w:val="24"/>
          <w:szCs w:val="24"/>
        </w:rPr>
        <w:t xml:space="preserve"> Ficam criados na Polícia Militar do 641 (seiscentos e quarenta e um) cargos policiais militares. Cargos policiais militares, distribuídos da seguinte forma:</w:t>
      </w:r>
    </w:p>
    <w:p w:rsidR="003A7323" w:rsidRPr="003A7323" w:rsidRDefault="003A7323" w:rsidP="003A7323">
      <w:pPr>
        <w:spacing w:after="0"/>
        <w:ind w:right="425" w:firstLine="567"/>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I – Oficiais:</w:t>
      </w:r>
    </w:p>
    <w:p w:rsidR="003A7323" w:rsidRPr="003A7323" w:rsidRDefault="003A7323" w:rsidP="003A7323">
      <w:pPr>
        <w:spacing w:after="0"/>
        <w:ind w:right="425" w:firstLine="567"/>
        <w:jc w:val="both"/>
        <w:rPr>
          <w:rFonts w:ascii="Arial" w:hAnsi="Arial" w:cs="Arial"/>
          <w:sz w:val="24"/>
          <w:szCs w:val="24"/>
        </w:rPr>
      </w:pPr>
    </w:p>
    <w:tbl>
      <w:tblPr>
        <w:tblStyle w:val="Tabelacomgrade"/>
        <w:tblW w:w="9385" w:type="dxa"/>
        <w:tblInd w:w="108" w:type="dxa"/>
        <w:tblLook w:val="04A0" w:firstRow="1" w:lastRow="0" w:firstColumn="1" w:lastColumn="0" w:noHBand="0" w:noVBand="1"/>
      </w:tblPr>
      <w:tblGrid>
        <w:gridCol w:w="7804"/>
        <w:gridCol w:w="1581"/>
      </w:tblGrid>
      <w:tr w:rsidR="003A7323" w:rsidRPr="003A7323" w:rsidTr="004F14DE">
        <w:tc>
          <w:tcPr>
            <w:tcW w:w="9385" w:type="dxa"/>
            <w:gridSpan w:val="2"/>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b/>
                <w:sz w:val="24"/>
                <w:szCs w:val="24"/>
              </w:rPr>
              <w:t>1 – Quadro de Oficiais Policiais Militares – QOPM</w:t>
            </w:r>
          </w:p>
        </w:tc>
      </w:tr>
      <w:tr w:rsidR="003A7323" w:rsidRPr="003A7323" w:rsidTr="004F14DE">
        <w:tc>
          <w:tcPr>
            <w:tcW w:w="7804"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a) Coronel QOPM</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05</w:t>
            </w:r>
          </w:p>
        </w:tc>
      </w:tr>
      <w:tr w:rsidR="003A7323" w:rsidRPr="003A7323" w:rsidTr="004F14DE">
        <w:tc>
          <w:tcPr>
            <w:tcW w:w="7804"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b) Tenente-Coronel QOPM</w:t>
            </w:r>
          </w:p>
        </w:tc>
        <w:tc>
          <w:tcPr>
            <w:tcW w:w="1581" w:type="dxa"/>
          </w:tcPr>
          <w:p w:rsidR="003A7323" w:rsidRPr="003A7323" w:rsidRDefault="003A7323" w:rsidP="003A7323">
            <w:pPr>
              <w:spacing w:line="276" w:lineRule="auto"/>
              <w:ind w:right="425" w:firstLine="346"/>
              <w:jc w:val="both"/>
              <w:rPr>
                <w:rFonts w:ascii="Arial" w:hAnsi="Arial" w:cs="Arial"/>
                <w:strike/>
                <w:sz w:val="24"/>
                <w:szCs w:val="24"/>
              </w:rPr>
            </w:pPr>
            <w:r w:rsidRPr="003A7323">
              <w:rPr>
                <w:rFonts w:ascii="Arial" w:hAnsi="Arial" w:cs="Arial"/>
                <w:sz w:val="24"/>
                <w:szCs w:val="24"/>
              </w:rPr>
              <w:t>26</w:t>
            </w:r>
          </w:p>
        </w:tc>
      </w:tr>
      <w:tr w:rsidR="003A7323" w:rsidRPr="003A7323" w:rsidTr="004F14DE">
        <w:tc>
          <w:tcPr>
            <w:tcW w:w="7804" w:type="dxa"/>
          </w:tcPr>
          <w:p w:rsidR="003A7323" w:rsidRPr="003A7323" w:rsidRDefault="003A7323" w:rsidP="003A7323">
            <w:pPr>
              <w:spacing w:line="276" w:lineRule="auto"/>
              <w:ind w:right="425"/>
              <w:jc w:val="both"/>
              <w:rPr>
                <w:rFonts w:ascii="Arial" w:hAnsi="Arial" w:cs="Arial"/>
                <w:sz w:val="24"/>
                <w:szCs w:val="24"/>
              </w:rPr>
            </w:pPr>
            <w:r w:rsidRPr="003A7323">
              <w:rPr>
                <w:rFonts w:ascii="Arial" w:hAnsi="Arial" w:cs="Arial"/>
                <w:sz w:val="24"/>
                <w:szCs w:val="24"/>
              </w:rPr>
              <w:t xml:space="preserve">      c) </w:t>
            </w:r>
            <w:proofErr w:type="spellStart"/>
            <w:r w:rsidRPr="003A7323">
              <w:rPr>
                <w:rFonts w:ascii="Arial" w:hAnsi="Arial" w:cs="Arial"/>
                <w:sz w:val="24"/>
                <w:szCs w:val="24"/>
              </w:rPr>
              <w:t>Majaor</w:t>
            </w:r>
            <w:proofErr w:type="spellEnd"/>
            <w:r w:rsidRPr="003A7323">
              <w:rPr>
                <w:rFonts w:ascii="Arial" w:hAnsi="Arial" w:cs="Arial"/>
                <w:sz w:val="24"/>
                <w:szCs w:val="24"/>
              </w:rPr>
              <w:t xml:space="preserve"> QOPM</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13</w:t>
            </w:r>
          </w:p>
        </w:tc>
      </w:tr>
      <w:tr w:rsidR="003A7323" w:rsidRPr="003A7323" w:rsidTr="004F14DE">
        <w:tc>
          <w:tcPr>
            <w:tcW w:w="9385" w:type="dxa"/>
            <w:gridSpan w:val="2"/>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b/>
                <w:sz w:val="24"/>
                <w:szCs w:val="24"/>
              </w:rPr>
              <w:t>2 – Quadro de Oficiais de Saúde da Polícia Militar – QOSPM</w:t>
            </w:r>
          </w:p>
        </w:tc>
      </w:tr>
      <w:tr w:rsidR="003A7323" w:rsidRPr="003A7323" w:rsidTr="004F14DE">
        <w:tc>
          <w:tcPr>
            <w:tcW w:w="7804"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 Tenente-Coronel QOSPM - Psicólogo</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01</w:t>
            </w:r>
          </w:p>
        </w:tc>
      </w:tr>
      <w:tr w:rsidR="003A7323" w:rsidRPr="003A7323" w:rsidTr="004F14DE">
        <w:tc>
          <w:tcPr>
            <w:tcW w:w="9385" w:type="dxa"/>
            <w:gridSpan w:val="2"/>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b/>
                <w:sz w:val="24"/>
                <w:szCs w:val="24"/>
              </w:rPr>
              <w:t>3 – Quadro de Oficiais de Administração – QOA</w:t>
            </w:r>
          </w:p>
        </w:tc>
      </w:tr>
      <w:tr w:rsidR="003A7323" w:rsidRPr="003A7323" w:rsidTr="004F14DE">
        <w:tc>
          <w:tcPr>
            <w:tcW w:w="7804" w:type="dxa"/>
          </w:tcPr>
          <w:p w:rsidR="003A7323" w:rsidRPr="003A7323" w:rsidRDefault="003A7323" w:rsidP="003A7323">
            <w:pPr>
              <w:pStyle w:val="PargrafodaLista"/>
              <w:numPr>
                <w:ilvl w:val="0"/>
                <w:numId w:val="1"/>
              </w:numPr>
              <w:spacing w:line="276" w:lineRule="auto"/>
              <w:ind w:right="425"/>
              <w:jc w:val="both"/>
              <w:rPr>
                <w:rFonts w:ascii="Arial" w:hAnsi="Arial" w:cs="Arial"/>
                <w:sz w:val="24"/>
                <w:szCs w:val="24"/>
              </w:rPr>
            </w:pPr>
            <w:r w:rsidRPr="003A7323">
              <w:rPr>
                <w:rFonts w:ascii="Arial" w:hAnsi="Arial" w:cs="Arial"/>
                <w:sz w:val="24"/>
                <w:szCs w:val="24"/>
              </w:rPr>
              <w:t xml:space="preserve">Major </w:t>
            </w:r>
          </w:p>
        </w:tc>
        <w:tc>
          <w:tcPr>
            <w:tcW w:w="1581" w:type="dxa"/>
          </w:tcPr>
          <w:p w:rsidR="003A7323" w:rsidRPr="003A7323" w:rsidRDefault="003A7323" w:rsidP="003A7323">
            <w:pPr>
              <w:spacing w:line="276" w:lineRule="auto"/>
              <w:ind w:right="425" w:firstLine="346"/>
              <w:jc w:val="both"/>
              <w:rPr>
                <w:rFonts w:ascii="Arial" w:hAnsi="Arial" w:cs="Arial"/>
                <w:color w:val="FF0000"/>
                <w:sz w:val="24"/>
                <w:szCs w:val="24"/>
              </w:rPr>
            </w:pPr>
            <w:r w:rsidRPr="003A7323">
              <w:rPr>
                <w:rFonts w:ascii="Arial" w:hAnsi="Arial" w:cs="Arial"/>
                <w:sz w:val="24"/>
                <w:szCs w:val="24"/>
              </w:rPr>
              <w:t>14</w:t>
            </w:r>
          </w:p>
        </w:tc>
      </w:tr>
      <w:tr w:rsidR="003A7323" w:rsidRPr="003A7323" w:rsidTr="004F14DE">
        <w:tc>
          <w:tcPr>
            <w:tcW w:w="7804"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b) Capitão</w:t>
            </w:r>
          </w:p>
        </w:tc>
        <w:tc>
          <w:tcPr>
            <w:tcW w:w="1581"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15</w:t>
            </w:r>
          </w:p>
        </w:tc>
      </w:tr>
      <w:tr w:rsidR="003A7323" w:rsidRPr="003A7323" w:rsidTr="004F14DE">
        <w:tc>
          <w:tcPr>
            <w:tcW w:w="7804"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 xml:space="preserve">c) 1º Tenente </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48</w:t>
            </w:r>
          </w:p>
        </w:tc>
      </w:tr>
      <w:tr w:rsidR="003A7323" w:rsidRPr="003A7323" w:rsidTr="004F14DE">
        <w:tc>
          <w:tcPr>
            <w:tcW w:w="7804" w:type="dxa"/>
          </w:tcPr>
          <w:p w:rsidR="003A7323" w:rsidRPr="003A7323" w:rsidRDefault="003A7323" w:rsidP="003A7323">
            <w:pPr>
              <w:tabs>
                <w:tab w:val="left" w:pos="2445"/>
              </w:tabs>
              <w:spacing w:line="276" w:lineRule="auto"/>
              <w:ind w:right="425" w:firstLine="346"/>
              <w:jc w:val="both"/>
              <w:rPr>
                <w:rFonts w:ascii="Arial" w:hAnsi="Arial" w:cs="Arial"/>
                <w:sz w:val="24"/>
                <w:szCs w:val="24"/>
              </w:rPr>
            </w:pPr>
            <w:r w:rsidRPr="003A7323">
              <w:rPr>
                <w:rFonts w:ascii="Arial" w:hAnsi="Arial" w:cs="Arial"/>
                <w:sz w:val="24"/>
                <w:szCs w:val="24"/>
              </w:rPr>
              <w:t xml:space="preserve">d) 2º Tenente </w:t>
            </w:r>
            <w:r w:rsidRPr="003A7323">
              <w:rPr>
                <w:rFonts w:ascii="Arial" w:hAnsi="Arial" w:cs="Arial"/>
                <w:sz w:val="24"/>
                <w:szCs w:val="24"/>
              </w:rPr>
              <w:tab/>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64</w:t>
            </w:r>
          </w:p>
        </w:tc>
      </w:tr>
      <w:tr w:rsidR="003A7323" w:rsidRPr="003A7323" w:rsidTr="004F14DE">
        <w:tc>
          <w:tcPr>
            <w:tcW w:w="7804" w:type="dxa"/>
          </w:tcPr>
          <w:p w:rsidR="003A7323" w:rsidRPr="003A7323" w:rsidRDefault="003A7323" w:rsidP="003A7323">
            <w:pPr>
              <w:tabs>
                <w:tab w:val="left" w:pos="2445"/>
              </w:tabs>
              <w:spacing w:line="276" w:lineRule="auto"/>
              <w:ind w:right="425" w:firstLine="346"/>
              <w:jc w:val="both"/>
              <w:rPr>
                <w:rFonts w:ascii="Arial" w:hAnsi="Arial" w:cs="Arial"/>
                <w:sz w:val="24"/>
                <w:szCs w:val="24"/>
              </w:rPr>
            </w:pPr>
            <w:r w:rsidRPr="003A7323">
              <w:rPr>
                <w:rFonts w:ascii="Arial" w:hAnsi="Arial" w:cs="Arial"/>
                <w:b/>
                <w:sz w:val="24"/>
                <w:szCs w:val="24"/>
              </w:rPr>
              <w:t>4 – Quadro de Oficiais de Especialistas – QOE (BANDA DE MÚSICA)</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p>
        </w:tc>
      </w:tr>
      <w:tr w:rsidR="003A7323" w:rsidRPr="003A7323" w:rsidTr="004F14DE">
        <w:tc>
          <w:tcPr>
            <w:tcW w:w="7804" w:type="dxa"/>
          </w:tcPr>
          <w:p w:rsidR="003A7323" w:rsidRPr="003A7323" w:rsidRDefault="003A7323" w:rsidP="003A7323">
            <w:pPr>
              <w:pStyle w:val="PargrafodaLista"/>
              <w:numPr>
                <w:ilvl w:val="0"/>
                <w:numId w:val="2"/>
              </w:numPr>
              <w:tabs>
                <w:tab w:val="left" w:pos="2445"/>
              </w:tabs>
              <w:spacing w:line="276" w:lineRule="auto"/>
              <w:ind w:right="425"/>
              <w:jc w:val="both"/>
              <w:rPr>
                <w:rFonts w:ascii="Arial" w:hAnsi="Arial" w:cs="Arial"/>
                <w:b/>
                <w:sz w:val="24"/>
                <w:szCs w:val="24"/>
              </w:rPr>
            </w:pPr>
            <w:r w:rsidRPr="003A7323">
              <w:rPr>
                <w:rFonts w:ascii="Arial" w:hAnsi="Arial" w:cs="Arial"/>
                <w:sz w:val="24"/>
                <w:szCs w:val="24"/>
              </w:rPr>
              <w:t xml:space="preserve">Major </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01</w:t>
            </w:r>
          </w:p>
        </w:tc>
      </w:tr>
      <w:tr w:rsidR="003A7323" w:rsidRPr="003A7323" w:rsidTr="004F14DE">
        <w:tc>
          <w:tcPr>
            <w:tcW w:w="7804" w:type="dxa"/>
          </w:tcPr>
          <w:p w:rsidR="003A7323" w:rsidRPr="003A7323" w:rsidRDefault="003A7323" w:rsidP="003A7323">
            <w:pPr>
              <w:tabs>
                <w:tab w:val="left" w:pos="2445"/>
              </w:tabs>
              <w:spacing w:line="276" w:lineRule="auto"/>
              <w:ind w:right="425" w:firstLine="346"/>
              <w:jc w:val="both"/>
              <w:rPr>
                <w:rFonts w:ascii="Arial" w:hAnsi="Arial" w:cs="Arial"/>
                <w:sz w:val="24"/>
                <w:szCs w:val="24"/>
              </w:rPr>
            </w:pPr>
            <w:r w:rsidRPr="003A7323">
              <w:rPr>
                <w:rFonts w:ascii="Arial" w:hAnsi="Arial" w:cs="Arial"/>
                <w:sz w:val="24"/>
                <w:szCs w:val="24"/>
              </w:rPr>
              <w:t>b) Capitão</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02</w:t>
            </w:r>
          </w:p>
        </w:tc>
      </w:tr>
      <w:tr w:rsidR="003A7323" w:rsidRPr="003A7323" w:rsidTr="004F14DE">
        <w:tc>
          <w:tcPr>
            <w:tcW w:w="7804" w:type="dxa"/>
          </w:tcPr>
          <w:p w:rsidR="003A7323" w:rsidRPr="003A7323" w:rsidRDefault="003A7323" w:rsidP="003A7323">
            <w:pPr>
              <w:tabs>
                <w:tab w:val="left" w:pos="2445"/>
              </w:tabs>
              <w:spacing w:line="276" w:lineRule="auto"/>
              <w:ind w:right="425" w:firstLine="346"/>
              <w:jc w:val="both"/>
              <w:rPr>
                <w:rFonts w:ascii="Arial" w:hAnsi="Arial" w:cs="Arial"/>
                <w:sz w:val="24"/>
                <w:szCs w:val="24"/>
              </w:rPr>
            </w:pPr>
            <w:r w:rsidRPr="003A7323">
              <w:rPr>
                <w:rFonts w:ascii="Arial" w:hAnsi="Arial" w:cs="Arial"/>
                <w:sz w:val="24"/>
                <w:szCs w:val="24"/>
              </w:rPr>
              <w:t xml:space="preserve">c) 1º Tenente </w:t>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04</w:t>
            </w:r>
          </w:p>
        </w:tc>
      </w:tr>
      <w:tr w:rsidR="003A7323" w:rsidRPr="003A7323" w:rsidTr="004F14DE">
        <w:tc>
          <w:tcPr>
            <w:tcW w:w="7804" w:type="dxa"/>
          </w:tcPr>
          <w:p w:rsidR="003A7323" w:rsidRPr="003A7323" w:rsidRDefault="003A7323" w:rsidP="003A7323">
            <w:pPr>
              <w:tabs>
                <w:tab w:val="left" w:pos="2445"/>
              </w:tabs>
              <w:spacing w:line="276" w:lineRule="auto"/>
              <w:ind w:right="425" w:firstLine="346"/>
              <w:jc w:val="both"/>
              <w:rPr>
                <w:rFonts w:ascii="Arial" w:hAnsi="Arial" w:cs="Arial"/>
                <w:sz w:val="24"/>
                <w:szCs w:val="24"/>
              </w:rPr>
            </w:pPr>
            <w:r w:rsidRPr="003A7323">
              <w:rPr>
                <w:rFonts w:ascii="Arial" w:hAnsi="Arial" w:cs="Arial"/>
                <w:sz w:val="24"/>
                <w:szCs w:val="24"/>
              </w:rPr>
              <w:t xml:space="preserve">d) 2º Tenente </w:t>
            </w:r>
            <w:r w:rsidRPr="003A7323">
              <w:rPr>
                <w:rFonts w:ascii="Arial" w:hAnsi="Arial" w:cs="Arial"/>
                <w:sz w:val="24"/>
                <w:szCs w:val="24"/>
              </w:rPr>
              <w:tab/>
            </w:r>
          </w:p>
        </w:tc>
        <w:tc>
          <w:tcPr>
            <w:tcW w:w="1581" w:type="dxa"/>
          </w:tcPr>
          <w:p w:rsidR="003A7323" w:rsidRPr="003A7323" w:rsidRDefault="003A7323" w:rsidP="003A7323">
            <w:pPr>
              <w:spacing w:line="276" w:lineRule="auto"/>
              <w:ind w:right="425" w:firstLine="346"/>
              <w:jc w:val="both"/>
              <w:rPr>
                <w:rFonts w:ascii="Arial" w:hAnsi="Arial" w:cs="Arial"/>
                <w:sz w:val="24"/>
                <w:szCs w:val="24"/>
              </w:rPr>
            </w:pPr>
            <w:r w:rsidRPr="003A7323">
              <w:rPr>
                <w:rFonts w:ascii="Arial" w:hAnsi="Arial" w:cs="Arial"/>
                <w:sz w:val="24"/>
                <w:szCs w:val="24"/>
              </w:rPr>
              <w:t>08</w:t>
            </w:r>
          </w:p>
        </w:tc>
      </w:tr>
    </w:tbl>
    <w:p w:rsidR="003A7323" w:rsidRPr="003A7323" w:rsidRDefault="003A7323" w:rsidP="003A7323">
      <w:pPr>
        <w:spacing w:after="0"/>
        <w:ind w:right="425" w:firstLine="567"/>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Default="003A7323" w:rsidP="003A7323">
      <w:pPr>
        <w:spacing w:after="0"/>
        <w:ind w:right="425" w:firstLine="1418"/>
        <w:jc w:val="both"/>
        <w:rPr>
          <w:rFonts w:ascii="Arial" w:hAnsi="Arial" w:cs="Arial"/>
          <w:sz w:val="24"/>
          <w:szCs w:val="24"/>
        </w:rPr>
      </w:pPr>
    </w:p>
    <w:p w:rsidR="003A7323" w:rsidRDefault="003A7323" w:rsidP="003A7323">
      <w:pPr>
        <w:spacing w:after="0"/>
        <w:ind w:right="425" w:firstLine="1418"/>
        <w:jc w:val="both"/>
        <w:rPr>
          <w:rFonts w:ascii="Arial" w:hAnsi="Arial" w:cs="Arial"/>
          <w:sz w:val="24"/>
          <w:szCs w:val="24"/>
        </w:rPr>
      </w:pPr>
    </w:p>
    <w:p w:rsidR="003A7323" w:rsidRDefault="003A7323" w:rsidP="003A7323">
      <w:pPr>
        <w:spacing w:after="0"/>
        <w:ind w:right="425" w:firstLine="1418"/>
        <w:jc w:val="both"/>
        <w:rPr>
          <w:rFonts w:ascii="Arial" w:hAnsi="Arial" w:cs="Arial"/>
          <w:sz w:val="24"/>
          <w:szCs w:val="24"/>
        </w:rPr>
      </w:pPr>
    </w:p>
    <w:p w:rsidR="003A7323" w:rsidRDefault="003A7323" w:rsidP="003A7323">
      <w:pPr>
        <w:spacing w:after="0"/>
        <w:ind w:right="425" w:firstLine="1418"/>
        <w:jc w:val="both"/>
        <w:rPr>
          <w:rFonts w:ascii="Arial" w:hAnsi="Arial" w:cs="Arial"/>
          <w:sz w:val="24"/>
          <w:szCs w:val="24"/>
        </w:rPr>
      </w:pPr>
    </w:p>
    <w:p w:rsid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b/>
          <w:sz w:val="24"/>
          <w:szCs w:val="24"/>
        </w:rPr>
      </w:pPr>
      <w:r w:rsidRPr="003A7323">
        <w:rPr>
          <w:rFonts w:ascii="Arial" w:hAnsi="Arial" w:cs="Arial"/>
          <w:sz w:val="24"/>
          <w:szCs w:val="24"/>
        </w:rPr>
        <w:t>II – Praças:</w:t>
      </w:r>
    </w:p>
    <w:p w:rsidR="003A7323" w:rsidRPr="003A7323" w:rsidRDefault="003A7323" w:rsidP="003A7323">
      <w:pPr>
        <w:spacing w:after="0"/>
        <w:ind w:right="425" w:firstLine="567"/>
        <w:jc w:val="both"/>
        <w:rPr>
          <w:rFonts w:ascii="Arial" w:hAnsi="Arial" w:cs="Arial"/>
          <w:b/>
          <w:sz w:val="24"/>
          <w:szCs w:val="24"/>
        </w:rPr>
      </w:pPr>
    </w:p>
    <w:tbl>
      <w:tblPr>
        <w:tblStyle w:val="Tabelacomgrade"/>
        <w:tblW w:w="9385" w:type="dxa"/>
        <w:tblInd w:w="108" w:type="dxa"/>
        <w:tblLook w:val="04A0" w:firstRow="1" w:lastRow="0" w:firstColumn="1" w:lastColumn="0" w:noHBand="0" w:noVBand="1"/>
      </w:tblPr>
      <w:tblGrid>
        <w:gridCol w:w="7799"/>
        <w:gridCol w:w="1586"/>
      </w:tblGrid>
      <w:tr w:rsidR="003A7323" w:rsidRPr="003A7323" w:rsidTr="004F14DE">
        <w:tc>
          <w:tcPr>
            <w:tcW w:w="7799" w:type="dxa"/>
          </w:tcPr>
          <w:p w:rsidR="003A7323" w:rsidRPr="003A7323" w:rsidRDefault="003A7323" w:rsidP="003A7323">
            <w:pPr>
              <w:pStyle w:val="PargrafodaLista"/>
              <w:numPr>
                <w:ilvl w:val="0"/>
                <w:numId w:val="3"/>
              </w:numPr>
              <w:spacing w:line="276" w:lineRule="auto"/>
              <w:ind w:right="425"/>
              <w:jc w:val="both"/>
              <w:rPr>
                <w:rFonts w:ascii="Arial" w:hAnsi="Arial" w:cs="Arial"/>
                <w:b/>
                <w:sz w:val="24"/>
                <w:szCs w:val="24"/>
              </w:rPr>
            </w:pPr>
            <w:r w:rsidRPr="003A7323">
              <w:rPr>
                <w:rFonts w:ascii="Arial" w:hAnsi="Arial" w:cs="Arial"/>
                <w:b/>
                <w:sz w:val="24"/>
                <w:szCs w:val="24"/>
              </w:rPr>
              <w:t>COMBATENTE – QPMP-0</w:t>
            </w:r>
          </w:p>
        </w:tc>
        <w:tc>
          <w:tcPr>
            <w:tcW w:w="1586" w:type="dxa"/>
          </w:tcPr>
          <w:p w:rsidR="003A7323" w:rsidRPr="003A7323" w:rsidRDefault="003A7323" w:rsidP="003A7323">
            <w:pPr>
              <w:spacing w:line="276" w:lineRule="auto"/>
              <w:ind w:right="425"/>
              <w:jc w:val="center"/>
              <w:rPr>
                <w:rFonts w:ascii="Arial" w:hAnsi="Arial" w:cs="Arial"/>
                <w:b/>
                <w:sz w:val="24"/>
                <w:szCs w:val="24"/>
              </w:rPr>
            </w:pP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a) </w:t>
            </w:r>
            <w:proofErr w:type="gramStart"/>
            <w:r w:rsidRPr="003A7323">
              <w:rPr>
                <w:rFonts w:ascii="Arial" w:hAnsi="Arial" w:cs="Arial"/>
                <w:sz w:val="24"/>
                <w:szCs w:val="24"/>
              </w:rPr>
              <w:t>Sub Tenente</w:t>
            </w:r>
            <w:proofErr w:type="gramEnd"/>
            <w:r w:rsidRPr="003A7323">
              <w:rPr>
                <w:rFonts w:ascii="Arial" w:hAnsi="Arial" w:cs="Arial"/>
                <w:sz w:val="24"/>
                <w:szCs w:val="24"/>
              </w:rPr>
              <w:t xml:space="preserve"> PM </w:t>
            </w:r>
          </w:p>
        </w:tc>
        <w:tc>
          <w:tcPr>
            <w:tcW w:w="1586" w:type="dxa"/>
          </w:tcPr>
          <w:p w:rsidR="003A7323" w:rsidRPr="003A7323" w:rsidRDefault="003A7323" w:rsidP="003A7323">
            <w:pPr>
              <w:spacing w:line="276" w:lineRule="auto"/>
              <w:ind w:right="425"/>
              <w:jc w:val="center"/>
              <w:rPr>
                <w:rFonts w:ascii="Arial" w:hAnsi="Arial" w:cs="Arial"/>
                <w:strike/>
                <w:sz w:val="24"/>
                <w:szCs w:val="24"/>
              </w:rPr>
            </w:pPr>
            <w:r w:rsidRPr="003A7323">
              <w:rPr>
                <w:rFonts w:ascii="Arial" w:hAnsi="Arial" w:cs="Arial"/>
                <w:sz w:val="24"/>
                <w:szCs w:val="24"/>
              </w:rPr>
              <w:t>40</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b) 1º Sargento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68</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c) 2º Sargento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84</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d) 3º Sargento PM</w:t>
            </w:r>
          </w:p>
        </w:tc>
        <w:tc>
          <w:tcPr>
            <w:tcW w:w="1586" w:type="dxa"/>
          </w:tcPr>
          <w:p w:rsidR="003A7323" w:rsidRPr="003A7323" w:rsidRDefault="003A7323" w:rsidP="003A7323">
            <w:pPr>
              <w:spacing w:line="276" w:lineRule="auto"/>
              <w:ind w:right="425"/>
              <w:jc w:val="center"/>
              <w:rPr>
                <w:rFonts w:ascii="Arial" w:hAnsi="Arial" w:cs="Arial"/>
                <w:strike/>
                <w:sz w:val="24"/>
                <w:szCs w:val="24"/>
              </w:rPr>
            </w:pPr>
            <w:r w:rsidRPr="003A7323">
              <w:rPr>
                <w:rFonts w:ascii="Arial" w:hAnsi="Arial" w:cs="Arial"/>
                <w:sz w:val="24"/>
                <w:szCs w:val="24"/>
              </w:rPr>
              <w:t>166</w:t>
            </w:r>
          </w:p>
        </w:tc>
      </w:tr>
      <w:tr w:rsidR="003A7323" w:rsidRPr="003A7323" w:rsidTr="004F14DE">
        <w:tc>
          <w:tcPr>
            <w:tcW w:w="7799" w:type="dxa"/>
          </w:tcPr>
          <w:p w:rsidR="003A7323" w:rsidRPr="003A7323" w:rsidRDefault="003A7323" w:rsidP="003A7323">
            <w:pPr>
              <w:pStyle w:val="PargrafodaLista"/>
              <w:numPr>
                <w:ilvl w:val="0"/>
                <w:numId w:val="3"/>
              </w:numPr>
              <w:spacing w:line="276" w:lineRule="auto"/>
              <w:ind w:right="425"/>
              <w:jc w:val="both"/>
              <w:rPr>
                <w:rFonts w:ascii="Arial" w:hAnsi="Arial" w:cs="Arial"/>
                <w:sz w:val="24"/>
                <w:szCs w:val="24"/>
              </w:rPr>
            </w:pPr>
            <w:r w:rsidRPr="003A7323">
              <w:rPr>
                <w:rFonts w:ascii="Arial" w:hAnsi="Arial" w:cs="Arial"/>
                <w:b/>
                <w:sz w:val="24"/>
                <w:szCs w:val="24"/>
              </w:rPr>
              <w:t xml:space="preserve">MÚSICO – QPPM-04 </w:t>
            </w:r>
          </w:p>
        </w:tc>
        <w:tc>
          <w:tcPr>
            <w:tcW w:w="1586" w:type="dxa"/>
          </w:tcPr>
          <w:p w:rsidR="003A7323" w:rsidRPr="003A7323" w:rsidRDefault="003A7323" w:rsidP="003A7323">
            <w:pPr>
              <w:spacing w:line="276" w:lineRule="auto"/>
              <w:ind w:right="425"/>
              <w:jc w:val="center"/>
              <w:rPr>
                <w:rFonts w:ascii="Arial" w:hAnsi="Arial" w:cs="Arial"/>
                <w:sz w:val="24"/>
                <w:szCs w:val="24"/>
              </w:rPr>
            </w:pP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a) </w:t>
            </w:r>
            <w:proofErr w:type="gramStart"/>
            <w:r w:rsidRPr="003A7323">
              <w:rPr>
                <w:rFonts w:ascii="Arial" w:hAnsi="Arial" w:cs="Arial"/>
                <w:sz w:val="24"/>
                <w:szCs w:val="24"/>
              </w:rPr>
              <w:t>Sub Tenente</w:t>
            </w:r>
            <w:proofErr w:type="gramEnd"/>
            <w:r w:rsidRPr="003A7323">
              <w:rPr>
                <w:rFonts w:ascii="Arial" w:hAnsi="Arial" w:cs="Arial"/>
                <w:sz w:val="24"/>
                <w:szCs w:val="24"/>
              </w:rPr>
              <w:t xml:space="preserve">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05</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b) 1º Sargento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10</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c) 2º Sargento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15</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d) 3º Sargento PM</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20</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b/>
                <w:sz w:val="24"/>
                <w:szCs w:val="24"/>
              </w:rPr>
              <w:t xml:space="preserve">3-CORNETEIRO – QPPM-07 </w:t>
            </w:r>
          </w:p>
        </w:tc>
        <w:tc>
          <w:tcPr>
            <w:tcW w:w="1586" w:type="dxa"/>
          </w:tcPr>
          <w:p w:rsidR="003A7323" w:rsidRPr="003A7323" w:rsidRDefault="003A7323" w:rsidP="003A7323">
            <w:pPr>
              <w:spacing w:line="276" w:lineRule="auto"/>
              <w:ind w:right="425"/>
              <w:jc w:val="center"/>
              <w:rPr>
                <w:rFonts w:ascii="Arial" w:hAnsi="Arial" w:cs="Arial"/>
                <w:sz w:val="24"/>
                <w:szCs w:val="24"/>
              </w:rPr>
            </w:pP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b/>
                <w:sz w:val="24"/>
                <w:szCs w:val="24"/>
              </w:rPr>
            </w:pPr>
            <w:r w:rsidRPr="003A7323">
              <w:rPr>
                <w:rFonts w:ascii="Arial" w:hAnsi="Arial" w:cs="Arial"/>
                <w:sz w:val="24"/>
                <w:szCs w:val="24"/>
              </w:rPr>
              <w:t xml:space="preserve">a) </w:t>
            </w:r>
            <w:proofErr w:type="gramStart"/>
            <w:r w:rsidRPr="003A7323">
              <w:rPr>
                <w:rFonts w:ascii="Arial" w:hAnsi="Arial" w:cs="Arial"/>
                <w:sz w:val="24"/>
                <w:szCs w:val="24"/>
              </w:rPr>
              <w:t>Sub Tenente</w:t>
            </w:r>
            <w:proofErr w:type="gramEnd"/>
            <w:r w:rsidRPr="003A7323">
              <w:rPr>
                <w:rFonts w:ascii="Arial" w:hAnsi="Arial" w:cs="Arial"/>
                <w:sz w:val="24"/>
                <w:szCs w:val="24"/>
              </w:rPr>
              <w:t xml:space="preserve">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02</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b) 1º Sargento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08</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 xml:space="preserve">c) 2º Sargento PM </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10</w:t>
            </w:r>
          </w:p>
        </w:tc>
      </w:tr>
      <w:tr w:rsidR="003A7323" w:rsidRPr="003A7323" w:rsidTr="004F14DE">
        <w:tc>
          <w:tcPr>
            <w:tcW w:w="7799" w:type="dxa"/>
          </w:tcPr>
          <w:p w:rsidR="003A7323" w:rsidRPr="003A7323" w:rsidRDefault="003A7323" w:rsidP="003A7323">
            <w:pPr>
              <w:spacing w:line="276" w:lineRule="auto"/>
              <w:ind w:left="346" w:right="425"/>
              <w:jc w:val="both"/>
              <w:rPr>
                <w:rFonts w:ascii="Arial" w:hAnsi="Arial" w:cs="Arial"/>
                <w:sz w:val="24"/>
                <w:szCs w:val="24"/>
              </w:rPr>
            </w:pPr>
            <w:r w:rsidRPr="003A7323">
              <w:rPr>
                <w:rFonts w:ascii="Arial" w:hAnsi="Arial" w:cs="Arial"/>
                <w:sz w:val="24"/>
                <w:szCs w:val="24"/>
              </w:rPr>
              <w:t>d) 3º Sargento PM</w:t>
            </w:r>
          </w:p>
        </w:tc>
        <w:tc>
          <w:tcPr>
            <w:tcW w:w="1586" w:type="dxa"/>
          </w:tcPr>
          <w:p w:rsidR="003A7323" w:rsidRPr="003A7323" w:rsidRDefault="003A7323" w:rsidP="003A7323">
            <w:pPr>
              <w:spacing w:line="276" w:lineRule="auto"/>
              <w:ind w:right="425"/>
              <w:jc w:val="center"/>
              <w:rPr>
                <w:rFonts w:ascii="Arial" w:hAnsi="Arial" w:cs="Arial"/>
                <w:sz w:val="24"/>
                <w:szCs w:val="24"/>
              </w:rPr>
            </w:pPr>
            <w:r w:rsidRPr="003A7323">
              <w:rPr>
                <w:rFonts w:ascii="Arial" w:hAnsi="Arial" w:cs="Arial"/>
                <w:sz w:val="24"/>
                <w:szCs w:val="24"/>
              </w:rPr>
              <w:t>12</w:t>
            </w:r>
          </w:p>
        </w:tc>
      </w:tr>
    </w:tbl>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jc w:val="both"/>
        <w:rPr>
          <w:rFonts w:ascii="Arial" w:hAnsi="Arial" w:cs="Arial"/>
          <w:b/>
          <w:sz w:val="24"/>
          <w:szCs w:val="24"/>
        </w:rPr>
      </w:pPr>
    </w:p>
    <w:p w:rsidR="003A7323" w:rsidRPr="003A7323" w:rsidRDefault="003A7323" w:rsidP="003A7323">
      <w:pPr>
        <w:spacing w:after="0"/>
        <w:ind w:right="425"/>
        <w:jc w:val="both"/>
        <w:rPr>
          <w:rFonts w:ascii="Arial" w:hAnsi="Arial" w:cs="Arial"/>
          <w:b/>
          <w:sz w:val="24"/>
          <w:szCs w:val="24"/>
        </w:rPr>
      </w:pPr>
    </w:p>
    <w:p w:rsidR="003A7323" w:rsidRPr="003A7323" w:rsidRDefault="003A7323" w:rsidP="003A7323">
      <w:pPr>
        <w:spacing w:after="0"/>
        <w:ind w:right="425" w:firstLine="1418"/>
        <w:jc w:val="both"/>
        <w:rPr>
          <w:rFonts w:ascii="Arial" w:hAnsi="Arial" w:cs="Arial"/>
          <w:b/>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 xml:space="preserve">Art. 7º </w:t>
      </w:r>
      <w:r w:rsidRPr="003A7323">
        <w:rPr>
          <w:rFonts w:ascii="Arial" w:hAnsi="Arial" w:cs="Arial"/>
          <w:sz w:val="24"/>
          <w:szCs w:val="24"/>
        </w:rPr>
        <w:t>Os cargos criados pelas Leis</w:t>
      </w:r>
      <w:r w:rsidRPr="003A7323">
        <w:rPr>
          <w:rStyle w:val="normaltextrun"/>
          <w:rFonts w:ascii="Arial" w:hAnsi="Arial" w:cs="Arial"/>
          <w:sz w:val="24"/>
          <w:szCs w:val="24"/>
        </w:rPr>
        <w:t xml:space="preserve"> nº 9.043, de 15 de outubro de 2009, nº 9.658, de 17 de julho de 2012, nº 9.795, de 10 de abril de 2013, nº 10.131, de 30 de julho de 2014, nº 10.212, de 09 de março de 2015, nº 10.223, de 07 de abril de 2015 e a nº 10.280, de 15 de julho de 2015</w:t>
      </w:r>
      <w:r w:rsidRPr="003A7323">
        <w:rPr>
          <w:rFonts w:ascii="Arial" w:hAnsi="Arial" w:cs="Arial"/>
          <w:sz w:val="24"/>
          <w:szCs w:val="24"/>
        </w:rPr>
        <w:t>, serão aproveitados, no que couber, nos órgãos da Polícia Militar criados e/ou transformados por esta Medida Provisória.</w:t>
      </w:r>
    </w:p>
    <w:p w:rsidR="003A7323" w:rsidRPr="003A7323" w:rsidRDefault="003A7323" w:rsidP="003A7323">
      <w:pPr>
        <w:spacing w:after="0"/>
        <w:ind w:right="425" w:firstLine="1418"/>
        <w:jc w:val="both"/>
        <w:rPr>
          <w:rFonts w:ascii="Arial" w:hAnsi="Arial" w:cs="Arial"/>
          <w:b/>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8º</w:t>
      </w:r>
      <w:r w:rsidRPr="003A7323">
        <w:rPr>
          <w:rFonts w:ascii="Arial" w:hAnsi="Arial" w:cs="Arial"/>
          <w:sz w:val="24"/>
          <w:szCs w:val="24"/>
        </w:rPr>
        <w:t xml:space="preserve"> Os cargos e as funções previstas nos Quadros de Organização (QO) das Unidades transformadas ficam incorporados ao Quadro Organizacional (QO) das novas Unidades.</w:t>
      </w:r>
    </w:p>
    <w:p w:rsidR="003A7323" w:rsidRPr="003A7323" w:rsidRDefault="003A7323" w:rsidP="003A7323">
      <w:pPr>
        <w:pStyle w:val="PargrafodaLista"/>
        <w:spacing w:after="0"/>
        <w:ind w:left="851" w:right="425" w:firstLine="1418"/>
        <w:jc w:val="both"/>
        <w:rPr>
          <w:rFonts w:ascii="Arial" w:hAnsi="Arial" w:cs="Arial"/>
          <w:sz w:val="24"/>
          <w:szCs w:val="24"/>
        </w:rPr>
      </w:pPr>
    </w:p>
    <w:p w:rsidR="003A7323" w:rsidRPr="003A7323" w:rsidRDefault="003A7323" w:rsidP="003A7323">
      <w:pPr>
        <w:pStyle w:val="PargrafodaLista"/>
        <w:spacing w:after="0"/>
        <w:ind w:left="0" w:right="425" w:firstLine="1418"/>
        <w:jc w:val="both"/>
        <w:rPr>
          <w:rFonts w:ascii="Arial" w:hAnsi="Arial" w:cs="Arial"/>
          <w:sz w:val="24"/>
          <w:szCs w:val="24"/>
        </w:rPr>
      </w:pPr>
      <w:r w:rsidRPr="003A7323">
        <w:rPr>
          <w:rFonts w:ascii="Arial" w:hAnsi="Arial" w:cs="Arial"/>
          <w:b/>
          <w:sz w:val="24"/>
          <w:szCs w:val="24"/>
        </w:rPr>
        <w:lastRenderedPageBreak/>
        <w:t>Art. 9º</w:t>
      </w:r>
      <w:r w:rsidRPr="003A7323">
        <w:rPr>
          <w:rFonts w:ascii="Arial" w:hAnsi="Arial" w:cs="Arial"/>
          <w:sz w:val="24"/>
          <w:szCs w:val="24"/>
        </w:rPr>
        <w:t xml:space="preserve"> Os Comandos de Policiamento de áreas do Interior (CPA/I) serão transferidos do município de São Luís/MA para o interior do Estado, obedecendo as suas respectivas áreas de circunscrições.</w:t>
      </w:r>
    </w:p>
    <w:p w:rsidR="003A7323" w:rsidRPr="003A7323" w:rsidRDefault="003A7323" w:rsidP="003A7323">
      <w:pPr>
        <w:pStyle w:val="PargrafodaLista"/>
        <w:spacing w:after="0"/>
        <w:ind w:left="0" w:right="425" w:firstLine="1418"/>
        <w:jc w:val="both"/>
        <w:rPr>
          <w:rFonts w:ascii="Arial" w:hAnsi="Arial" w:cs="Arial"/>
          <w:sz w:val="24"/>
          <w:szCs w:val="24"/>
        </w:rPr>
      </w:pPr>
    </w:p>
    <w:p w:rsidR="003A7323" w:rsidRPr="003A7323" w:rsidRDefault="003A7323" w:rsidP="003A7323">
      <w:pPr>
        <w:pStyle w:val="PargrafodaLista"/>
        <w:spacing w:after="0"/>
        <w:ind w:left="0" w:right="425" w:firstLine="1418"/>
        <w:jc w:val="both"/>
        <w:rPr>
          <w:rFonts w:ascii="Arial" w:hAnsi="Arial" w:cs="Arial"/>
          <w:sz w:val="24"/>
          <w:szCs w:val="24"/>
        </w:rPr>
      </w:pPr>
      <w:r w:rsidRPr="003A7323">
        <w:rPr>
          <w:rFonts w:ascii="Arial" w:hAnsi="Arial" w:cs="Arial"/>
          <w:sz w:val="24"/>
          <w:szCs w:val="24"/>
        </w:rPr>
        <w:t>Parágrafo único.</w:t>
      </w:r>
      <w:r w:rsidRPr="003A7323">
        <w:rPr>
          <w:rFonts w:ascii="Arial" w:hAnsi="Arial" w:cs="Arial"/>
          <w:b/>
          <w:sz w:val="24"/>
          <w:szCs w:val="24"/>
        </w:rPr>
        <w:t xml:space="preserve"> </w:t>
      </w:r>
      <w:r w:rsidRPr="003A7323">
        <w:rPr>
          <w:rFonts w:ascii="Arial" w:hAnsi="Arial" w:cs="Arial"/>
          <w:sz w:val="24"/>
          <w:szCs w:val="24"/>
        </w:rPr>
        <w:t>As mudanças de sedes de Comandos de Policiamento e as delimitações de áreas de circunscrições das unidades operacionais da Policia Militar do Maranhão serão definidas por meio do Plano de Articulação, aprovado pelo Poder Executivo, mediante proposta do Comandante Geral.</w:t>
      </w:r>
    </w:p>
    <w:p w:rsidR="003A7323" w:rsidRPr="003A7323" w:rsidRDefault="003A7323" w:rsidP="003A7323">
      <w:pPr>
        <w:pStyle w:val="PargrafodaLista"/>
        <w:spacing w:after="0"/>
        <w:ind w:left="0" w:right="425" w:firstLine="1418"/>
        <w:jc w:val="both"/>
        <w:rPr>
          <w:rFonts w:ascii="Arial" w:hAnsi="Arial" w:cs="Arial"/>
          <w:sz w:val="24"/>
          <w:szCs w:val="24"/>
        </w:rPr>
      </w:pPr>
    </w:p>
    <w:p w:rsidR="003A7323" w:rsidRPr="003A7323" w:rsidRDefault="003A7323" w:rsidP="003A7323">
      <w:pPr>
        <w:pStyle w:val="Corpodetexto2"/>
        <w:spacing w:after="0" w:line="276" w:lineRule="auto"/>
        <w:ind w:right="425" w:firstLine="1418"/>
        <w:jc w:val="both"/>
        <w:rPr>
          <w:rFonts w:ascii="Arial" w:hAnsi="Arial" w:cs="Arial"/>
          <w:sz w:val="24"/>
          <w:szCs w:val="24"/>
        </w:rPr>
      </w:pPr>
      <w:r w:rsidRPr="003A7323">
        <w:rPr>
          <w:rFonts w:ascii="Arial" w:hAnsi="Arial" w:cs="Arial"/>
          <w:b/>
          <w:sz w:val="24"/>
          <w:szCs w:val="24"/>
        </w:rPr>
        <w:t xml:space="preserve">Art. 10. </w:t>
      </w:r>
      <w:r w:rsidRPr="003A7323">
        <w:rPr>
          <w:rFonts w:ascii="Arial" w:hAnsi="Arial" w:cs="Arial"/>
          <w:sz w:val="24"/>
          <w:szCs w:val="24"/>
        </w:rPr>
        <w:t>O Comandante Geral da Polícia Militar providenciará, em até 120 (cento e vinte dias), a partir da data da publicação desta Medida Provisória, as diretrizes para a efetiva implementação das Organizações Policiais Militares (OPM) criadas e transformadas por esta medida provisória, bem como para o cumprimento do previsto no artigo 9º.</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11.</w:t>
      </w:r>
      <w:r w:rsidRPr="003A7323">
        <w:rPr>
          <w:rFonts w:ascii="Arial" w:hAnsi="Arial" w:cs="Arial"/>
          <w:sz w:val="24"/>
          <w:szCs w:val="24"/>
        </w:rPr>
        <w:t xml:space="preserve"> Os valores das Funções Gratificadas Especiais pagas aos funcionários lotados no Gabinete Militar passarão a ser, a partir de maio de 2018, aqueles constantes do Anexo I da presente Medida Provisória, e, a partir de novembro de 2018, os constantes do Anexo IV.</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12.</w:t>
      </w:r>
      <w:r w:rsidRPr="003A7323">
        <w:rPr>
          <w:rFonts w:ascii="Arial" w:hAnsi="Arial" w:cs="Arial"/>
          <w:sz w:val="24"/>
          <w:szCs w:val="24"/>
        </w:rPr>
        <w:t xml:space="preserve"> Fica criada a Retribuição pelo Exercício de Atividade Aérea de Segurança Pública, com caráter eminentemente indenizatório, à qual farão jus os servidores designados para exercer as funções de Piloto em Comando, Segundo Piloto em Comando, Mecânico de Aeronave e Operador de Equipamentos Especiais no Centro Tático Aéreo – CTA.</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1º A retribuição de que trata esta Lei não servirá de base de cálculo para fins de contribuição do Sistema de Seguridade Social dos Servidores Públicos Estaduais e não se incorpora, para nenhum fim, à remuneração ou proventos dos servidores que a percebam.</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2º Os valores da Retribuição pelo Exercício de Atividade Aérea de Segurança Pública serão aqueles descritos no Anexo II da presente Medida Provisória, e passarão a ser pagos no mês de fevereiro de 2018.</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13.</w:t>
      </w:r>
      <w:r w:rsidRPr="003A7323">
        <w:rPr>
          <w:rFonts w:ascii="Arial" w:hAnsi="Arial" w:cs="Arial"/>
          <w:sz w:val="24"/>
          <w:szCs w:val="24"/>
        </w:rPr>
        <w:t xml:space="preserve"> Os valores da Retribuição Temporária pelo Exercício de Comando ou de Chefia na Polícia Militar ou no Corpo de Bombeiros </w:t>
      </w:r>
      <w:r w:rsidRPr="003A7323">
        <w:rPr>
          <w:rFonts w:ascii="Arial" w:hAnsi="Arial" w:cs="Arial"/>
          <w:sz w:val="24"/>
          <w:szCs w:val="24"/>
        </w:rPr>
        <w:lastRenderedPageBreak/>
        <w:t>Militar, previstos nos itens “A” e “B” do Anexo II da Lei n.º 10.073, de 29 de abril de 2014, passam a ser os previstos nos Anexo III e V desta Medida Provisória, com aplicação, respectivamente, a partir de maio e novembro de 2018.</w:t>
      </w: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sz w:val="24"/>
          <w:szCs w:val="24"/>
        </w:rPr>
        <w:t xml:space="preserve">Parágrafo único. Os ocupantes do cargo de Coronel farão jus à Retribuição Temporária pelo Exercício de Comando ou de Chefia na Polícia, mediante o exercício das atribuições fixadas pelo Comandante Geral. </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14.</w:t>
      </w:r>
      <w:r w:rsidRPr="003A7323">
        <w:rPr>
          <w:rFonts w:ascii="Arial" w:hAnsi="Arial" w:cs="Arial"/>
          <w:sz w:val="24"/>
          <w:szCs w:val="24"/>
        </w:rPr>
        <w:t xml:space="preserve"> O artigo 5º da Lei n.º 7.760, de 17 de julho de 2002, passa a vigorar com a seguinte redação:</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spacing w:after="0"/>
        <w:ind w:left="1701" w:right="425"/>
        <w:jc w:val="both"/>
        <w:rPr>
          <w:rFonts w:ascii="Arial" w:hAnsi="Arial" w:cs="Arial"/>
          <w:i/>
          <w:sz w:val="24"/>
          <w:szCs w:val="24"/>
        </w:rPr>
      </w:pPr>
      <w:r w:rsidRPr="003A7323">
        <w:rPr>
          <w:rFonts w:ascii="Arial" w:hAnsi="Arial" w:cs="Arial"/>
          <w:sz w:val="24"/>
          <w:szCs w:val="24"/>
        </w:rPr>
        <w:t>“</w:t>
      </w:r>
      <w:r w:rsidRPr="003A7323">
        <w:rPr>
          <w:rFonts w:ascii="Arial" w:hAnsi="Arial" w:cs="Arial"/>
          <w:i/>
          <w:sz w:val="24"/>
          <w:szCs w:val="24"/>
        </w:rPr>
        <w:t xml:space="preserve">Art. 5.º O Centro Tático Aéreo, diretamente subordinado ao Secretário de Estado da Segurança Pública, é composto por servidores civis e militares do Sistema de Segurança Pública, num total de 104 (cento e quatro) integrantes”. </w:t>
      </w:r>
      <w:r w:rsidRPr="003A7323">
        <w:rPr>
          <w:rFonts w:ascii="Arial" w:hAnsi="Arial" w:cs="Arial"/>
          <w:sz w:val="24"/>
          <w:szCs w:val="24"/>
        </w:rPr>
        <w:t>(NR)</w:t>
      </w:r>
    </w:p>
    <w:p w:rsidR="003A7323" w:rsidRPr="003A7323" w:rsidRDefault="003A7323" w:rsidP="003A7323">
      <w:pPr>
        <w:pStyle w:val="Corpodetexto2"/>
        <w:spacing w:after="0" w:line="276" w:lineRule="auto"/>
        <w:ind w:right="425" w:firstLine="1418"/>
        <w:jc w:val="both"/>
        <w:rPr>
          <w:rFonts w:ascii="Arial" w:hAnsi="Arial" w:cs="Arial"/>
          <w:sz w:val="24"/>
          <w:szCs w:val="24"/>
        </w:rPr>
      </w:pPr>
    </w:p>
    <w:p w:rsidR="003A7323" w:rsidRPr="003A7323" w:rsidRDefault="003A7323" w:rsidP="003A7323">
      <w:pPr>
        <w:spacing w:after="0"/>
        <w:ind w:right="425" w:firstLine="1418"/>
        <w:jc w:val="both"/>
        <w:rPr>
          <w:rFonts w:ascii="Arial" w:hAnsi="Arial" w:cs="Arial"/>
          <w:sz w:val="24"/>
          <w:szCs w:val="24"/>
        </w:rPr>
      </w:pPr>
      <w:r w:rsidRPr="003A7323">
        <w:rPr>
          <w:rFonts w:ascii="Arial" w:hAnsi="Arial" w:cs="Arial"/>
          <w:b/>
          <w:sz w:val="24"/>
          <w:szCs w:val="24"/>
        </w:rPr>
        <w:t>Art. 15.</w:t>
      </w:r>
      <w:r w:rsidRPr="003A7323">
        <w:rPr>
          <w:rFonts w:ascii="Arial" w:hAnsi="Arial" w:cs="Arial"/>
          <w:sz w:val="24"/>
          <w:szCs w:val="24"/>
        </w:rPr>
        <w:t xml:space="preserve"> Ficam extintos na Polícia Militar do Maranhão 641 (seiscentos e quarenta e </w:t>
      </w:r>
      <w:proofErr w:type="gramStart"/>
      <w:r w:rsidRPr="003A7323">
        <w:rPr>
          <w:rFonts w:ascii="Arial" w:hAnsi="Arial" w:cs="Arial"/>
          <w:sz w:val="24"/>
          <w:szCs w:val="24"/>
        </w:rPr>
        <w:t>um )</w:t>
      </w:r>
      <w:proofErr w:type="gramEnd"/>
      <w:r w:rsidRPr="003A7323">
        <w:rPr>
          <w:rFonts w:ascii="Arial" w:hAnsi="Arial" w:cs="Arial"/>
          <w:sz w:val="24"/>
          <w:szCs w:val="24"/>
        </w:rPr>
        <w:t xml:space="preserve"> cargos policiais militares.</w:t>
      </w:r>
    </w:p>
    <w:p w:rsidR="003A7323" w:rsidRPr="003A7323" w:rsidRDefault="003A7323" w:rsidP="003A7323">
      <w:pPr>
        <w:spacing w:after="0"/>
        <w:ind w:right="425" w:firstLine="1418"/>
        <w:jc w:val="both"/>
        <w:rPr>
          <w:rFonts w:ascii="Arial" w:hAnsi="Arial" w:cs="Arial"/>
          <w:sz w:val="24"/>
          <w:szCs w:val="24"/>
        </w:rPr>
      </w:pPr>
    </w:p>
    <w:p w:rsidR="003A7323" w:rsidRPr="003A7323" w:rsidRDefault="003A7323" w:rsidP="003A7323">
      <w:pPr>
        <w:pStyle w:val="Corpodetexto2"/>
        <w:spacing w:after="0" w:line="276" w:lineRule="auto"/>
        <w:ind w:right="425"/>
        <w:jc w:val="both"/>
        <w:rPr>
          <w:rFonts w:ascii="Arial" w:hAnsi="Arial" w:cs="Arial"/>
          <w:b/>
          <w:sz w:val="24"/>
          <w:szCs w:val="24"/>
        </w:rPr>
      </w:pPr>
    </w:p>
    <w:p w:rsidR="003A7323" w:rsidRPr="003A7323" w:rsidRDefault="003A7323" w:rsidP="003A7323">
      <w:pPr>
        <w:pStyle w:val="Corpodetexto2"/>
        <w:spacing w:after="0" w:line="276" w:lineRule="auto"/>
        <w:ind w:right="425" w:firstLine="1418"/>
        <w:jc w:val="both"/>
        <w:rPr>
          <w:rFonts w:ascii="Arial" w:hAnsi="Arial" w:cs="Arial"/>
          <w:sz w:val="24"/>
          <w:szCs w:val="24"/>
        </w:rPr>
      </w:pPr>
      <w:r w:rsidRPr="003A7323">
        <w:rPr>
          <w:rFonts w:ascii="Arial" w:hAnsi="Arial" w:cs="Arial"/>
          <w:b/>
          <w:sz w:val="24"/>
          <w:szCs w:val="24"/>
        </w:rPr>
        <w:t xml:space="preserve">Art. 16. </w:t>
      </w:r>
      <w:r w:rsidRPr="003A7323">
        <w:rPr>
          <w:rFonts w:ascii="Arial" w:hAnsi="Arial" w:cs="Arial"/>
          <w:sz w:val="24"/>
          <w:szCs w:val="24"/>
        </w:rPr>
        <w:t>Esta Medida Provisória entra em vigor na data de sua publicação.</w:t>
      </w:r>
    </w:p>
    <w:p w:rsidR="003A7323" w:rsidRPr="003A7323" w:rsidRDefault="003A7323" w:rsidP="003A7323">
      <w:pPr>
        <w:pStyle w:val="Corpodetexto2"/>
        <w:spacing w:after="0" w:line="276" w:lineRule="auto"/>
        <w:ind w:right="425"/>
        <w:jc w:val="both"/>
        <w:rPr>
          <w:rFonts w:ascii="Arial" w:hAnsi="Arial" w:cs="Arial"/>
          <w:b/>
          <w:sz w:val="24"/>
          <w:szCs w:val="24"/>
        </w:rPr>
      </w:pPr>
    </w:p>
    <w:p w:rsidR="003A7323" w:rsidRPr="003A7323" w:rsidRDefault="003A7323" w:rsidP="003A7323">
      <w:pPr>
        <w:pStyle w:val="Corpodetexto2"/>
        <w:spacing w:after="0" w:line="276" w:lineRule="auto"/>
        <w:ind w:right="425" w:firstLine="567"/>
        <w:jc w:val="both"/>
        <w:rPr>
          <w:rFonts w:ascii="Arial" w:hAnsi="Arial" w:cs="Arial"/>
          <w:sz w:val="24"/>
          <w:szCs w:val="24"/>
        </w:rPr>
      </w:pPr>
    </w:p>
    <w:p w:rsidR="003A7323" w:rsidRPr="003A7323" w:rsidRDefault="003A7323" w:rsidP="003A7323">
      <w:pPr>
        <w:pStyle w:val="Corpodetexto2"/>
        <w:spacing w:after="0" w:line="276" w:lineRule="auto"/>
        <w:ind w:right="425" w:firstLine="567"/>
        <w:jc w:val="both"/>
        <w:rPr>
          <w:rFonts w:ascii="Arial" w:hAnsi="Arial" w:cs="Arial"/>
          <w:sz w:val="24"/>
          <w:szCs w:val="24"/>
        </w:rPr>
      </w:pPr>
    </w:p>
    <w:p w:rsidR="003A7323" w:rsidRPr="003A7323" w:rsidRDefault="003A7323" w:rsidP="003A7323">
      <w:pPr>
        <w:pStyle w:val="Corpodetexto2"/>
        <w:spacing w:after="0" w:line="276" w:lineRule="auto"/>
        <w:ind w:right="425" w:firstLine="567"/>
        <w:jc w:val="both"/>
        <w:rPr>
          <w:rFonts w:ascii="Arial" w:hAnsi="Arial" w:cs="Arial"/>
          <w:sz w:val="24"/>
          <w:szCs w:val="24"/>
        </w:rPr>
      </w:pPr>
    </w:p>
    <w:p w:rsidR="003A7323" w:rsidRPr="003A7323" w:rsidRDefault="003A7323" w:rsidP="003A7323">
      <w:pPr>
        <w:pStyle w:val="Corpodetexto2"/>
        <w:spacing w:after="0" w:line="276" w:lineRule="auto"/>
        <w:ind w:right="425" w:firstLine="567"/>
        <w:jc w:val="both"/>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center"/>
        <w:rPr>
          <w:rFonts w:ascii="Arial" w:hAnsi="Arial" w:cs="Arial"/>
          <w:sz w:val="24"/>
          <w:szCs w:val="24"/>
        </w:rPr>
      </w:pPr>
    </w:p>
    <w:p w:rsidR="003A7323" w:rsidRPr="003A7323" w:rsidRDefault="003A7323" w:rsidP="003A7323">
      <w:pPr>
        <w:pStyle w:val="Corpodetexto2"/>
        <w:spacing w:after="0" w:line="276" w:lineRule="auto"/>
        <w:ind w:right="425" w:firstLine="567"/>
        <w:jc w:val="both"/>
        <w:rPr>
          <w:rFonts w:ascii="Arial" w:hAnsi="Arial" w:cs="Arial"/>
          <w:sz w:val="24"/>
          <w:szCs w:val="24"/>
        </w:rPr>
      </w:pPr>
    </w:p>
    <w:p w:rsidR="003A7323" w:rsidRPr="003A7323" w:rsidRDefault="003A7323" w:rsidP="003A7323">
      <w:pPr>
        <w:pStyle w:val="Corpodetexto2"/>
        <w:spacing w:after="0" w:line="276" w:lineRule="auto"/>
        <w:ind w:right="425"/>
        <w:jc w:val="both"/>
        <w:rPr>
          <w:rFonts w:ascii="Arial" w:hAnsi="Arial" w:cs="Arial"/>
          <w:sz w:val="24"/>
          <w:szCs w:val="24"/>
        </w:rPr>
      </w:pPr>
    </w:p>
    <w:p w:rsidR="003A7323" w:rsidRPr="003A7323" w:rsidRDefault="003A7323" w:rsidP="003A7323">
      <w:pPr>
        <w:pStyle w:val="Corpodetexto2"/>
        <w:spacing w:after="0" w:line="276" w:lineRule="auto"/>
        <w:ind w:right="425" w:firstLine="567"/>
        <w:jc w:val="both"/>
        <w:rPr>
          <w:rFonts w:ascii="Arial" w:hAnsi="Arial" w:cs="Arial"/>
          <w:sz w:val="24"/>
          <w:szCs w:val="24"/>
        </w:rPr>
      </w:pPr>
    </w:p>
    <w:p w:rsidR="003A7323" w:rsidRPr="003A7323" w:rsidRDefault="003A7323" w:rsidP="003A7323">
      <w:pPr>
        <w:pStyle w:val="Corpodetexto2"/>
        <w:spacing w:after="0" w:line="276" w:lineRule="auto"/>
        <w:ind w:right="425" w:firstLine="567"/>
        <w:jc w:val="both"/>
        <w:rPr>
          <w:rFonts w:ascii="Arial" w:hAnsi="Arial" w:cs="Arial"/>
          <w:sz w:val="24"/>
          <w:szCs w:val="24"/>
        </w:rPr>
      </w:pPr>
    </w:p>
    <w:p w:rsidR="003A7323" w:rsidRPr="003A7323" w:rsidRDefault="003A7323" w:rsidP="003A7323">
      <w:pPr>
        <w:spacing w:after="0"/>
        <w:ind w:right="425"/>
        <w:jc w:val="center"/>
        <w:rPr>
          <w:rFonts w:ascii="Arial" w:hAnsi="Arial" w:cs="Arial"/>
          <w:b/>
          <w:sz w:val="24"/>
          <w:szCs w:val="24"/>
        </w:rPr>
      </w:pPr>
      <w:r w:rsidRPr="003A7323">
        <w:rPr>
          <w:rFonts w:ascii="Arial" w:hAnsi="Arial" w:cs="Arial"/>
          <w:b/>
          <w:sz w:val="24"/>
          <w:szCs w:val="24"/>
        </w:rPr>
        <w:t>ANEXO I</w:t>
      </w:r>
    </w:p>
    <w:p w:rsidR="003A7323" w:rsidRPr="003A7323" w:rsidRDefault="003A7323" w:rsidP="003A7323">
      <w:pPr>
        <w:spacing w:after="0"/>
        <w:ind w:right="425"/>
        <w:jc w:val="both"/>
        <w:rPr>
          <w:rFonts w:ascii="Arial" w:hAnsi="Arial" w:cs="Arial"/>
          <w:b/>
          <w:sz w:val="24"/>
          <w:szCs w:val="24"/>
        </w:rPr>
      </w:pPr>
      <w:r w:rsidRPr="003A7323">
        <w:rPr>
          <w:rFonts w:ascii="Arial" w:hAnsi="Arial" w:cs="Arial"/>
          <w:b/>
          <w:sz w:val="24"/>
          <w:szCs w:val="24"/>
        </w:rPr>
        <w:t>GABINETE MILITAR DO GOVERNADOR</w:t>
      </w:r>
    </w:p>
    <w:p w:rsidR="003A7323" w:rsidRPr="003A7323" w:rsidRDefault="003A7323" w:rsidP="003A7323">
      <w:pPr>
        <w:spacing w:after="0"/>
        <w:ind w:right="425"/>
        <w:jc w:val="both"/>
        <w:rPr>
          <w:rFonts w:ascii="Arial" w:hAnsi="Arial" w:cs="Arial"/>
          <w:b/>
          <w:sz w:val="24"/>
          <w:szCs w:val="24"/>
        </w:rPr>
      </w:pPr>
      <w:r w:rsidRPr="003A7323">
        <w:rPr>
          <w:rFonts w:ascii="Arial" w:hAnsi="Arial" w:cs="Arial"/>
          <w:b/>
          <w:sz w:val="24"/>
          <w:szCs w:val="24"/>
        </w:rPr>
        <w:t>FUNÇÕES GRATIFICADAS ESPECIAIS A PARTIR DE MAIO/2018</w:t>
      </w:r>
    </w:p>
    <w:p w:rsidR="003A7323" w:rsidRPr="003A7323" w:rsidRDefault="003A7323" w:rsidP="003A7323">
      <w:pPr>
        <w:spacing w:after="0"/>
        <w:ind w:right="42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5"/>
        <w:gridCol w:w="2439"/>
      </w:tblGrid>
      <w:tr w:rsidR="003A7323" w:rsidRPr="003A7323" w:rsidTr="004F14DE">
        <w:trPr>
          <w:trHeight w:val="515"/>
          <w:jc w:val="center"/>
        </w:trPr>
        <w:tc>
          <w:tcPr>
            <w:tcW w:w="0" w:type="auto"/>
            <w:gridSpan w:val="2"/>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 xml:space="preserve">GRUPO – A </w:t>
            </w:r>
          </w:p>
        </w:tc>
      </w:tr>
      <w:tr w:rsidR="003A7323" w:rsidRPr="003A7323" w:rsidTr="004F14DE">
        <w:trPr>
          <w:trHeight w:val="515"/>
          <w:jc w:val="center"/>
        </w:trPr>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Posto/Graduação</w:t>
            </w:r>
          </w:p>
        </w:tc>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Gratificação (R$)</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(Assistente Militar Especial - Nível 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2.750,00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Tenente Coronel (Assistente Militar Especial - Nível II)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1.530,00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Major (Assistente Militar Especial - Nível III)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1.400,00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Capitão (Assistente Militar Especial - Nível IV)</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875,00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Tenente (Assistente Militar Especial - Nível V)</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746,98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Tenente (Assistente Militar Especial - Nível VI)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689,52 </w:t>
            </w:r>
          </w:p>
        </w:tc>
      </w:tr>
    </w:tbl>
    <w:p w:rsidR="003A7323" w:rsidRPr="003A7323" w:rsidRDefault="003A7323" w:rsidP="003A7323">
      <w:pPr>
        <w:spacing w:after="0"/>
        <w:ind w:right="42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5"/>
        <w:gridCol w:w="2429"/>
      </w:tblGrid>
      <w:tr w:rsidR="003A7323" w:rsidRPr="003A7323" w:rsidTr="004F14DE">
        <w:trPr>
          <w:trHeight w:val="240"/>
          <w:jc w:val="center"/>
        </w:trPr>
        <w:tc>
          <w:tcPr>
            <w:tcW w:w="8294" w:type="dxa"/>
            <w:gridSpan w:val="2"/>
            <w:shd w:val="clear" w:color="auto" w:fill="auto"/>
            <w:noWrap/>
            <w:vAlign w:val="bottom"/>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b/>
                <w:bCs/>
                <w:color w:val="000000"/>
                <w:sz w:val="24"/>
                <w:szCs w:val="24"/>
              </w:rPr>
              <w:t>GRUPO – B</w:t>
            </w:r>
          </w:p>
        </w:tc>
      </w:tr>
      <w:tr w:rsidR="003A7323" w:rsidRPr="003A7323" w:rsidTr="004F14DE">
        <w:trPr>
          <w:trHeight w:val="240"/>
          <w:jc w:val="center"/>
        </w:trPr>
        <w:tc>
          <w:tcPr>
            <w:tcW w:w="5865" w:type="dxa"/>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Posto/Graduação</w:t>
            </w:r>
          </w:p>
        </w:tc>
        <w:tc>
          <w:tcPr>
            <w:tcW w:w="2429" w:type="dxa"/>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Gratificação (R$)</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Subtenente (Agente de Segurança Militar - Nível 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431,60</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Sargento (Agente de Segurança Militar - Nível II)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381,80</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Sargento (Agente de Segurança Militar - Nível III)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332,01</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3° Sargento (Agente de Segurança Militar - Nível IV)</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288,82</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Cabo (Agente de Segurança Militar - Nível V)</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265,56</w:t>
            </w:r>
          </w:p>
        </w:tc>
      </w:tr>
      <w:tr w:rsidR="003A7323" w:rsidRPr="003A7323" w:rsidTr="004F14DE">
        <w:trPr>
          <w:trHeight w:val="255"/>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Soldado (Agente de Segurança Militar - Nível VI)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259,47</w:t>
            </w:r>
          </w:p>
        </w:tc>
      </w:tr>
    </w:tbl>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both"/>
        <w:rPr>
          <w:rFonts w:ascii="Arial" w:hAnsi="Arial" w:cs="Arial"/>
          <w:b/>
          <w:sz w:val="24"/>
          <w:szCs w:val="24"/>
          <w:highlight w:val="yellow"/>
        </w:rPr>
      </w:pPr>
    </w:p>
    <w:p w:rsidR="003A7323" w:rsidRDefault="003A7323" w:rsidP="003A7323">
      <w:pPr>
        <w:spacing w:after="0"/>
        <w:ind w:right="425"/>
        <w:jc w:val="both"/>
        <w:rPr>
          <w:rFonts w:ascii="Arial" w:hAnsi="Arial" w:cs="Arial"/>
          <w:b/>
          <w:sz w:val="24"/>
          <w:szCs w:val="24"/>
          <w:highlight w:val="yellow"/>
        </w:rPr>
      </w:pPr>
    </w:p>
    <w:p w:rsidR="003A7323" w:rsidRDefault="003A7323" w:rsidP="003A7323">
      <w:pPr>
        <w:spacing w:after="0"/>
        <w:ind w:right="425"/>
        <w:jc w:val="both"/>
        <w:rPr>
          <w:rFonts w:ascii="Arial" w:hAnsi="Arial" w:cs="Arial"/>
          <w:b/>
          <w:sz w:val="24"/>
          <w:szCs w:val="24"/>
          <w:highlight w:val="yellow"/>
        </w:rPr>
      </w:pPr>
    </w:p>
    <w:p w:rsid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center"/>
        <w:rPr>
          <w:rFonts w:ascii="Arial" w:hAnsi="Arial" w:cs="Arial"/>
          <w:b/>
          <w:sz w:val="24"/>
          <w:szCs w:val="24"/>
        </w:rPr>
      </w:pPr>
      <w:r w:rsidRPr="003A7323">
        <w:rPr>
          <w:rFonts w:ascii="Arial" w:hAnsi="Arial" w:cs="Arial"/>
          <w:b/>
          <w:sz w:val="24"/>
          <w:szCs w:val="24"/>
        </w:rPr>
        <w:t>ANEXO II</w:t>
      </w:r>
    </w:p>
    <w:p w:rsidR="003A7323" w:rsidRPr="003A7323" w:rsidRDefault="003A7323" w:rsidP="003A7323">
      <w:pPr>
        <w:spacing w:after="0"/>
        <w:ind w:right="425"/>
        <w:jc w:val="both"/>
        <w:rPr>
          <w:rFonts w:ascii="Arial" w:hAnsi="Arial" w:cs="Arial"/>
          <w:b/>
          <w:sz w:val="24"/>
          <w:szCs w:val="24"/>
        </w:rPr>
      </w:pPr>
      <w:r w:rsidRPr="003A7323">
        <w:rPr>
          <w:rFonts w:ascii="Arial" w:hAnsi="Arial" w:cs="Arial"/>
          <w:b/>
          <w:sz w:val="24"/>
          <w:szCs w:val="24"/>
        </w:rPr>
        <w:t>GRUPO TÁTICO AÉREO</w:t>
      </w:r>
    </w:p>
    <w:p w:rsidR="003A7323" w:rsidRPr="003A7323" w:rsidRDefault="003A7323" w:rsidP="003A7323">
      <w:pPr>
        <w:spacing w:after="0"/>
        <w:ind w:right="425"/>
        <w:jc w:val="both"/>
        <w:rPr>
          <w:rFonts w:ascii="Arial" w:hAnsi="Arial" w:cs="Arial"/>
          <w:sz w:val="24"/>
          <w:szCs w:val="24"/>
        </w:rPr>
      </w:pPr>
      <w:r w:rsidRPr="003A7323">
        <w:rPr>
          <w:rFonts w:ascii="Arial" w:hAnsi="Arial" w:cs="Arial"/>
          <w:b/>
          <w:sz w:val="24"/>
          <w:szCs w:val="24"/>
        </w:rPr>
        <w:t>RETRIBUIÇÃO PELO EXERCÍCIO DE ATIVIDADE AÉREA DE SEGURANÇA PÚBLICA A PARTIR DE FEVEREIRO/2018</w:t>
      </w:r>
    </w:p>
    <w:p w:rsidR="003A7323" w:rsidRPr="003A7323" w:rsidRDefault="003A7323" w:rsidP="003A7323">
      <w:pPr>
        <w:spacing w:after="0"/>
        <w:ind w:right="42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4"/>
        <w:gridCol w:w="1365"/>
        <w:gridCol w:w="2175"/>
      </w:tblGrid>
      <w:tr w:rsidR="003A7323" w:rsidRPr="003A7323" w:rsidTr="004F14DE">
        <w:trPr>
          <w:trHeight w:val="562"/>
          <w:jc w:val="center"/>
        </w:trPr>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Denominação</w:t>
            </w:r>
          </w:p>
        </w:tc>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Símbolo</w:t>
            </w:r>
          </w:p>
        </w:tc>
        <w:tc>
          <w:tcPr>
            <w:tcW w:w="0" w:type="auto"/>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Retribuição (R$)</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Piloto em Comando (REAA-1)</w:t>
            </w:r>
          </w:p>
        </w:tc>
        <w:tc>
          <w:tcPr>
            <w:tcW w:w="0" w:type="auto"/>
            <w:shd w:val="clear" w:color="auto" w:fill="auto"/>
            <w:noWrap/>
            <w:vAlign w:val="bottom"/>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REAA-1</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2.000,00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Segundo Piloto em Comando (REAA-2)</w:t>
            </w:r>
          </w:p>
        </w:tc>
        <w:tc>
          <w:tcPr>
            <w:tcW w:w="0" w:type="auto"/>
            <w:shd w:val="clear" w:color="auto" w:fill="auto"/>
            <w:noWrap/>
            <w:vAlign w:val="bottom"/>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REAA-2</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1.500,00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Mecânico de Aeronave (REAA-3)</w:t>
            </w:r>
          </w:p>
        </w:tc>
        <w:tc>
          <w:tcPr>
            <w:tcW w:w="0" w:type="auto"/>
            <w:shd w:val="clear" w:color="auto" w:fill="auto"/>
            <w:noWrap/>
            <w:vAlign w:val="bottom"/>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REAA-3</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1.200,00 </w:t>
            </w:r>
          </w:p>
        </w:tc>
      </w:tr>
      <w:tr w:rsidR="003A7323" w:rsidRPr="003A7323" w:rsidTr="004F14DE">
        <w:trPr>
          <w:trHeight w:val="255"/>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Operador de Equipamentos Especiais (REAA-4)</w:t>
            </w:r>
          </w:p>
        </w:tc>
        <w:tc>
          <w:tcPr>
            <w:tcW w:w="0" w:type="auto"/>
            <w:shd w:val="clear" w:color="auto" w:fill="auto"/>
            <w:noWrap/>
            <w:vAlign w:val="bottom"/>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REAA-4</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750,00 </w:t>
            </w:r>
          </w:p>
        </w:tc>
      </w:tr>
    </w:tbl>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center"/>
        <w:rPr>
          <w:rFonts w:ascii="Arial" w:hAnsi="Arial" w:cs="Arial"/>
          <w:b/>
          <w:sz w:val="24"/>
          <w:szCs w:val="24"/>
        </w:rPr>
      </w:pPr>
      <w:r w:rsidRPr="003A7323">
        <w:rPr>
          <w:rFonts w:ascii="Arial" w:hAnsi="Arial" w:cs="Arial"/>
          <w:b/>
          <w:sz w:val="24"/>
          <w:szCs w:val="24"/>
        </w:rPr>
        <w:t>ANEXO III</w:t>
      </w:r>
    </w:p>
    <w:p w:rsidR="003A7323" w:rsidRPr="003A7323" w:rsidRDefault="003A7323" w:rsidP="003A7323">
      <w:pPr>
        <w:spacing w:after="0"/>
        <w:ind w:right="425"/>
        <w:jc w:val="both"/>
        <w:rPr>
          <w:rFonts w:ascii="Arial" w:hAnsi="Arial" w:cs="Arial"/>
          <w:b/>
          <w:sz w:val="24"/>
          <w:szCs w:val="24"/>
        </w:rPr>
      </w:pPr>
      <w:r w:rsidRPr="003A7323">
        <w:rPr>
          <w:rFonts w:ascii="Arial" w:hAnsi="Arial" w:cs="Arial"/>
          <w:b/>
          <w:sz w:val="24"/>
          <w:szCs w:val="24"/>
        </w:rPr>
        <w:t>RETRIBUIÇÃO TEMPORÁRIA PELO EXERCÍCIO DE FUNÇÃO DE COMANDO E CHEFIA DA PMMA E CORPO DE BOMBEIROS MILITAR A PARTIR DE MAIO/2018</w:t>
      </w:r>
    </w:p>
    <w:p w:rsidR="003A7323" w:rsidRPr="003A7323" w:rsidRDefault="003A7323" w:rsidP="003A7323">
      <w:pPr>
        <w:spacing w:after="0"/>
        <w:ind w:right="42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4"/>
        <w:gridCol w:w="2419"/>
      </w:tblGrid>
      <w:tr w:rsidR="003A7323" w:rsidRPr="003A7323" w:rsidTr="004F14DE">
        <w:trPr>
          <w:trHeight w:val="515"/>
          <w:jc w:val="center"/>
        </w:trPr>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Posto/Graduação</w:t>
            </w:r>
          </w:p>
        </w:tc>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Retribuição (R$)</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(Comandante Geral)</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5.000,00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(Subcomandante Geral)</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4.000,00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(Chefe do EMG)</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3.500,00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2.750,00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Tenente Coronel </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1.530,00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Major</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1.400,00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Capitão</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875,00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Tenente</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475,00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Tenente</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415,00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lastRenderedPageBreak/>
              <w:t>Aspirante</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395,00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Subtenente</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340,00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Sargento</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280,00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Sargento</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255,00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3° Sargento</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235,00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Cabo</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225,00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Soldado</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215,00 </w:t>
            </w:r>
          </w:p>
        </w:tc>
      </w:tr>
    </w:tbl>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center"/>
        <w:rPr>
          <w:rFonts w:ascii="Arial" w:hAnsi="Arial" w:cs="Arial"/>
          <w:b/>
          <w:sz w:val="24"/>
          <w:szCs w:val="24"/>
        </w:rPr>
      </w:pPr>
      <w:r w:rsidRPr="003A7323">
        <w:rPr>
          <w:rFonts w:ascii="Arial" w:hAnsi="Arial" w:cs="Arial"/>
          <w:b/>
          <w:sz w:val="24"/>
          <w:szCs w:val="24"/>
        </w:rPr>
        <w:t>ANEXO IV</w:t>
      </w:r>
    </w:p>
    <w:p w:rsidR="003A7323" w:rsidRPr="003A7323" w:rsidRDefault="003A7323" w:rsidP="003A7323">
      <w:pPr>
        <w:spacing w:after="0"/>
        <w:ind w:right="425"/>
        <w:jc w:val="both"/>
        <w:rPr>
          <w:rFonts w:ascii="Arial" w:hAnsi="Arial" w:cs="Arial"/>
          <w:b/>
          <w:sz w:val="24"/>
          <w:szCs w:val="24"/>
        </w:rPr>
      </w:pPr>
      <w:r w:rsidRPr="003A7323">
        <w:rPr>
          <w:rFonts w:ascii="Arial" w:hAnsi="Arial" w:cs="Arial"/>
          <w:b/>
          <w:sz w:val="24"/>
          <w:szCs w:val="24"/>
        </w:rPr>
        <w:t>GABINETE MILITAR DO GOVERNADOR</w:t>
      </w:r>
    </w:p>
    <w:p w:rsidR="003A7323" w:rsidRPr="003A7323" w:rsidRDefault="003A7323" w:rsidP="003A7323">
      <w:pPr>
        <w:spacing w:after="0"/>
        <w:ind w:right="425"/>
        <w:jc w:val="both"/>
        <w:rPr>
          <w:rFonts w:ascii="Arial" w:hAnsi="Arial" w:cs="Arial"/>
          <w:b/>
          <w:sz w:val="24"/>
          <w:szCs w:val="24"/>
        </w:rPr>
      </w:pPr>
      <w:r w:rsidRPr="003A7323">
        <w:rPr>
          <w:rFonts w:ascii="Arial" w:hAnsi="Arial" w:cs="Arial"/>
          <w:b/>
          <w:sz w:val="24"/>
          <w:szCs w:val="24"/>
        </w:rPr>
        <w:t>FUNÇÕES GRATIFICADAS ESPECIAIS A PARTIR DE NOVEMBRO/2018</w:t>
      </w:r>
    </w:p>
    <w:p w:rsidR="003A7323" w:rsidRPr="003A7323" w:rsidRDefault="003A7323" w:rsidP="003A7323">
      <w:pPr>
        <w:spacing w:after="0"/>
        <w:ind w:right="42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5"/>
        <w:gridCol w:w="2439"/>
      </w:tblGrid>
      <w:tr w:rsidR="003A7323" w:rsidRPr="003A7323" w:rsidTr="004F14DE">
        <w:trPr>
          <w:trHeight w:val="515"/>
          <w:jc w:val="center"/>
        </w:trPr>
        <w:tc>
          <w:tcPr>
            <w:tcW w:w="0" w:type="auto"/>
            <w:gridSpan w:val="2"/>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 xml:space="preserve">GRUPO – A </w:t>
            </w:r>
          </w:p>
        </w:tc>
      </w:tr>
      <w:tr w:rsidR="003A7323" w:rsidRPr="003A7323" w:rsidTr="004F14DE">
        <w:trPr>
          <w:trHeight w:val="515"/>
          <w:jc w:val="center"/>
        </w:trPr>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Posto/Graduação</w:t>
            </w:r>
          </w:p>
        </w:tc>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Gratificação (R$)</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(Assistente Militar Especial - Nível 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4.000,00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Tenente Coronel (Assistente Militar Especial - Nível II)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1.760,00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Major (Assistente Militar Especial - Nível III)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1.600,00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Capitão (Assistente Militar Especial - Nível IV)</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1.040,00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Tenente (Assistente Militar Especial - Nível V)</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746,98 </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Tenente (Assistente Militar Especial - Nível VI)</w:t>
            </w:r>
          </w:p>
        </w:tc>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            689,52 </w:t>
            </w:r>
          </w:p>
        </w:tc>
      </w:tr>
    </w:tbl>
    <w:p w:rsidR="003A7323" w:rsidRPr="003A7323" w:rsidRDefault="003A7323" w:rsidP="003A7323">
      <w:pPr>
        <w:spacing w:after="0"/>
        <w:ind w:right="425"/>
        <w:jc w:val="both"/>
        <w:rPr>
          <w:rFonts w:ascii="Arial" w:hAnsi="Arial" w:cs="Arial"/>
          <w:sz w:val="24"/>
          <w:szCs w:val="24"/>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5"/>
        <w:gridCol w:w="2429"/>
      </w:tblGrid>
      <w:tr w:rsidR="003A7323" w:rsidRPr="003A7323" w:rsidTr="004F14DE">
        <w:trPr>
          <w:trHeight w:val="240"/>
          <w:jc w:val="center"/>
        </w:trPr>
        <w:tc>
          <w:tcPr>
            <w:tcW w:w="8294" w:type="dxa"/>
            <w:gridSpan w:val="2"/>
            <w:shd w:val="clear" w:color="auto" w:fill="auto"/>
            <w:noWrap/>
            <w:vAlign w:val="bottom"/>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b/>
                <w:bCs/>
                <w:color w:val="000000"/>
                <w:sz w:val="24"/>
                <w:szCs w:val="24"/>
              </w:rPr>
              <w:t>GRUPO – B</w:t>
            </w:r>
          </w:p>
        </w:tc>
      </w:tr>
      <w:tr w:rsidR="003A7323" w:rsidRPr="003A7323" w:rsidTr="004F14DE">
        <w:trPr>
          <w:trHeight w:val="240"/>
          <w:jc w:val="center"/>
        </w:trPr>
        <w:tc>
          <w:tcPr>
            <w:tcW w:w="5865" w:type="dxa"/>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Posto/Graduação</w:t>
            </w:r>
          </w:p>
        </w:tc>
        <w:tc>
          <w:tcPr>
            <w:tcW w:w="2429" w:type="dxa"/>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Gratificação (R$)</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Subtenente (Agente de Segurança Militar - Nível 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431,60</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Sargento (Agente de Segurança Militar - Nível II)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381,80</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Sargento (Agente de Segurança Militar - Nível III)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332,01</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3° Sargento (Agente de Segurança Militar - Nível </w:t>
            </w:r>
            <w:r w:rsidRPr="003A7323">
              <w:rPr>
                <w:rFonts w:ascii="Arial" w:hAnsi="Arial" w:cs="Arial"/>
                <w:color w:val="000000"/>
                <w:sz w:val="24"/>
                <w:szCs w:val="24"/>
              </w:rPr>
              <w:lastRenderedPageBreak/>
              <w:t>IV)</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lastRenderedPageBreak/>
              <w:t>288,82</w:t>
            </w:r>
          </w:p>
        </w:tc>
      </w:tr>
      <w:tr w:rsidR="003A7323" w:rsidRPr="003A7323" w:rsidTr="004F14DE">
        <w:trPr>
          <w:trHeight w:val="240"/>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Cabo (Agente de Segurança Militar - Nível V)</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265,56</w:t>
            </w:r>
          </w:p>
        </w:tc>
      </w:tr>
      <w:tr w:rsidR="003A7323" w:rsidRPr="003A7323" w:rsidTr="004F14DE">
        <w:trPr>
          <w:trHeight w:val="255"/>
          <w:jc w:val="center"/>
        </w:trPr>
        <w:tc>
          <w:tcPr>
            <w:tcW w:w="5865" w:type="dxa"/>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Soldado (Agente de Segurança Militar - Nível VI)</w:t>
            </w:r>
          </w:p>
        </w:tc>
        <w:tc>
          <w:tcPr>
            <w:tcW w:w="2429" w:type="dxa"/>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259,47</w:t>
            </w:r>
          </w:p>
        </w:tc>
      </w:tr>
    </w:tbl>
    <w:p w:rsidR="003A7323" w:rsidRP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both"/>
        <w:rPr>
          <w:rFonts w:ascii="Arial" w:hAnsi="Arial" w:cs="Arial"/>
          <w:b/>
          <w:sz w:val="24"/>
          <w:szCs w:val="24"/>
          <w:highlight w:val="yellow"/>
        </w:rPr>
      </w:pPr>
    </w:p>
    <w:p w:rsidR="003A7323" w:rsidRPr="003A7323" w:rsidRDefault="003A7323" w:rsidP="003A7323">
      <w:pPr>
        <w:spacing w:after="0"/>
        <w:ind w:right="425"/>
        <w:jc w:val="center"/>
        <w:rPr>
          <w:rFonts w:ascii="Arial" w:hAnsi="Arial" w:cs="Arial"/>
          <w:b/>
          <w:sz w:val="24"/>
          <w:szCs w:val="24"/>
        </w:rPr>
      </w:pPr>
      <w:r w:rsidRPr="003A7323">
        <w:rPr>
          <w:rFonts w:ascii="Arial" w:hAnsi="Arial" w:cs="Arial"/>
          <w:b/>
          <w:sz w:val="24"/>
          <w:szCs w:val="24"/>
        </w:rPr>
        <w:t>ANEXO V</w:t>
      </w:r>
    </w:p>
    <w:p w:rsidR="003A7323" w:rsidRPr="003A7323" w:rsidRDefault="003A7323" w:rsidP="003A7323">
      <w:pPr>
        <w:spacing w:after="0"/>
        <w:ind w:right="425"/>
        <w:jc w:val="both"/>
        <w:rPr>
          <w:rFonts w:ascii="Arial" w:hAnsi="Arial" w:cs="Arial"/>
          <w:b/>
          <w:sz w:val="24"/>
          <w:szCs w:val="24"/>
        </w:rPr>
      </w:pPr>
      <w:r w:rsidRPr="003A7323">
        <w:rPr>
          <w:rFonts w:ascii="Arial" w:hAnsi="Arial" w:cs="Arial"/>
          <w:b/>
          <w:sz w:val="24"/>
          <w:szCs w:val="24"/>
        </w:rPr>
        <w:t>RETRIBUIÇÃO TEMPORÁRIA PELO EXERCÍCIO DE FUNÇÃO DE COMANDO E CHEFIA DA PMMA E CORPO DE BOMBEIROS MILITAR A PARTIR DE NOVEMBRO/2018</w:t>
      </w:r>
    </w:p>
    <w:p w:rsidR="003A7323" w:rsidRPr="003A7323" w:rsidRDefault="003A7323" w:rsidP="003A7323">
      <w:pPr>
        <w:spacing w:after="0"/>
        <w:ind w:right="42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4"/>
        <w:gridCol w:w="2419"/>
      </w:tblGrid>
      <w:tr w:rsidR="003A7323" w:rsidRPr="003A7323" w:rsidTr="004F14DE">
        <w:trPr>
          <w:trHeight w:val="572"/>
          <w:jc w:val="center"/>
        </w:trPr>
        <w:tc>
          <w:tcPr>
            <w:tcW w:w="0" w:type="auto"/>
            <w:shd w:val="clear" w:color="auto" w:fill="auto"/>
            <w:noWrap/>
            <w:vAlign w:val="center"/>
            <w:hideMark/>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Posto/Graduação</w:t>
            </w:r>
          </w:p>
        </w:tc>
        <w:tc>
          <w:tcPr>
            <w:tcW w:w="0" w:type="auto"/>
            <w:shd w:val="clear" w:color="auto" w:fill="auto"/>
            <w:noWrap/>
            <w:vAlign w:val="center"/>
          </w:tcPr>
          <w:p w:rsidR="003A7323" w:rsidRPr="003A7323" w:rsidRDefault="003A7323" w:rsidP="003A7323">
            <w:pPr>
              <w:spacing w:after="0"/>
              <w:ind w:right="425"/>
              <w:jc w:val="both"/>
              <w:rPr>
                <w:rFonts w:ascii="Arial" w:hAnsi="Arial" w:cs="Arial"/>
                <w:b/>
                <w:bCs/>
                <w:color w:val="000000"/>
                <w:sz w:val="24"/>
                <w:szCs w:val="24"/>
              </w:rPr>
            </w:pPr>
            <w:r w:rsidRPr="003A7323">
              <w:rPr>
                <w:rFonts w:ascii="Arial" w:hAnsi="Arial" w:cs="Arial"/>
                <w:b/>
                <w:bCs/>
                <w:color w:val="000000"/>
                <w:sz w:val="24"/>
                <w:szCs w:val="24"/>
              </w:rPr>
              <w:t>Retribuição (R$)</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(Comandante Geral)</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6.000,00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(Subcomandante Geral)</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5.000,00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 (Chefe do EMG)</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4.500,00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Coronel</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4.000,00</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 xml:space="preserve">Tenente Coronel </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3.466,71</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Major</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3200,04</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Capitão</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1893,36</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Tenente</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986,68</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Tenente</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906,68</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Aspirante</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773,34</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Subtenente</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773,34</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1° Sargento</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640,01</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2° Sargento</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586,67</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3° Sargento</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560,01</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Cabo</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546,63</w:t>
            </w:r>
          </w:p>
        </w:tc>
      </w:tr>
      <w:tr w:rsidR="003A7323" w:rsidRPr="003A7323" w:rsidTr="004F14DE">
        <w:trPr>
          <w:trHeight w:val="240"/>
          <w:jc w:val="center"/>
        </w:trPr>
        <w:tc>
          <w:tcPr>
            <w:tcW w:w="0" w:type="auto"/>
            <w:shd w:val="clear" w:color="auto" w:fill="auto"/>
            <w:noWrap/>
            <w:vAlign w:val="bottom"/>
            <w:hideMark/>
          </w:tcPr>
          <w:p w:rsidR="003A7323" w:rsidRPr="003A7323" w:rsidRDefault="003A7323" w:rsidP="003A7323">
            <w:pPr>
              <w:spacing w:after="0"/>
              <w:ind w:right="425"/>
              <w:jc w:val="both"/>
              <w:rPr>
                <w:rFonts w:ascii="Arial" w:hAnsi="Arial" w:cs="Arial"/>
                <w:color w:val="000000"/>
                <w:sz w:val="24"/>
                <w:szCs w:val="24"/>
              </w:rPr>
            </w:pPr>
            <w:r w:rsidRPr="003A7323">
              <w:rPr>
                <w:rFonts w:ascii="Arial" w:hAnsi="Arial" w:cs="Arial"/>
                <w:color w:val="000000"/>
                <w:sz w:val="24"/>
                <w:szCs w:val="24"/>
              </w:rPr>
              <w:t>Soldado</w:t>
            </w:r>
          </w:p>
        </w:tc>
        <w:tc>
          <w:tcPr>
            <w:tcW w:w="0" w:type="auto"/>
            <w:shd w:val="clear" w:color="auto" w:fill="auto"/>
            <w:noWrap/>
            <w:vAlign w:val="bottom"/>
            <w:hideMark/>
          </w:tcPr>
          <w:p w:rsidR="003A7323" w:rsidRPr="003A7323" w:rsidRDefault="003A7323" w:rsidP="003A7323">
            <w:pPr>
              <w:spacing w:after="0"/>
              <w:ind w:right="425"/>
              <w:jc w:val="center"/>
              <w:rPr>
                <w:rFonts w:ascii="Arial" w:hAnsi="Arial" w:cs="Arial"/>
                <w:color w:val="000000"/>
                <w:sz w:val="24"/>
                <w:szCs w:val="24"/>
              </w:rPr>
            </w:pPr>
            <w:r w:rsidRPr="003A7323">
              <w:rPr>
                <w:rFonts w:ascii="Arial" w:hAnsi="Arial" w:cs="Arial"/>
                <w:color w:val="000000"/>
                <w:sz w:val="24"/>
                <w:szCs w:val="24"/>
              </w:rPr>
              <w:t>533,34</w:t>
            </w:r>
          </w:p>
        </w:tc>
      </w:tr>
    </w:tbl>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spacing w:after="0"/>
        <w:ind w:right="425"/>
        <w:jc w:val="both"/>
        <w:rPr>
          <w:rFonts w:ascii="Arial" w:hAnsi="Arial" w:cs="Arial"/>
          <w:sz w:val="24"/>
          <w:szCs w:val="24"/>
        </w:rPr>
      </w:pPr>
    </w:p>
    <w:p w:rsidR="003A7323" w:rsidRPr="003A7323" w:rsidRDefault="003A7323" w:rsidP="003A7323">
      <w:pPr>
        <w:pStyle w:val="Corpodetexto2"/>
        <w:spacing w:after="0" w:line="276" w:lineRule="auto"/>
        <w:ind w:right="425" w:firstLine="567"/>
        <w:jc w:val="both"/>
        <w:rPr>
          <w:rFonts w:ascii="Arial" w:hAnsi="Arial" w:cs="Arial"/>
          <w:b/>
          <w:sz w:val="24"/>
          <w:szCs w:val="24"/>
        </w:rPr>
      </w:pPr>
    </w:p>
    <w:p w:rsidR="003A7323" w:rsidRDefault="003A7323" w:rsidP="003A7323">
      <w:pPr>
        <w:jc w:val="center"/>
        <w:rPr>
          <w:rFonts w:ascii="Arial" w:hAnsi="Arial" w:cs="Arial"/>
          <w:b/>
          <w:sz w:val="24"/>
          <w:szCs w:val="24"/>
        </w:rPr>
      </w:pPr>
    </w:p>
    <w:p w:rsidR="003A7323" w:rsidRDefault="003A7323" w:rsidP="003A7323">
      <w:pPr>
        <w:jc w:val="center"/>
        <w:rPr>
          <w:rFonts w:ascii="Arial" w:hAnsi="Arial" w:cs="Arial"/>
          <w:b/>
          <w:sz w:val="24"/>
          <w:szCs w:val="24"/>
        </w:rPr>
      </w:pPr>
    </w:p>
    <w:p w:rsidR="003A7323" w:rsidRDefault="003A7323" w:rsidP="003A7323">
      <w:pPr>
        <w:jc w:val="center"/>
        <w:rPr>
          <w:rFonts w:ascii="Arial" w:hAnsi="Arial" w:cs="Arial"/>
          <w:b/>
          <w:sz w:val="24"/>
          <w:szCs w:val="24"/>
        </w:rPr>
      </w:pPr>
    </w:p>
    <w:p w:rsidR="003A7323" w:rsidRDefault="003A7323" w:rsidP="003A7323">
      <w:pPr>
        <w:jc w:val="center"/>
        <w:rPr>
          <w:rFonts w:ascii="Arial" w:hAnsi="Arial" w:cs="Arial"/>
          <w:b/>
          <w:sz w:val="24"/>
          <w:szCs w:val="24"/>
        </w:rPr>
      </w:pPr>
    </w:p>
    <w:p w:rsidR="003A7323" w:rsidRDefault="003A7323" w:rsidP="003A7323">
      <w:pPr>
        <w:jc w:val="center"/>
        <w:rPr>
          <w:rFonts w:ascii="Arial" w:hAnsi="Arial" w:cs="Arial"/>
          <w:b/>
          <w:sz w:val="24"/>
          <w:szCs w:val="24"/>
        </w:rPr>
      </w:pPr>
    </w:p>
    <w:p w:rsidR="003A7323" w:rsidRPr="003A7323" w:rsidRDefault="003A7323" w:rsidP="003A7323">
      <w:pPr>
        <w:jc w:val="center"/>
        <w:rPr>
          <w:rFonts w:ascii="Arial" w:hAnsi="Arial" w:cs="Arial"/>
          <w:b/>
          <w:sz w:val="24"/>
          <w:szCs w:val="24"/>
        </w:rPr>
      </w:pPr>
    </w:p>
    <w:p w:rsidR="003A7323" w:rsidRPr="003A7323" w:rsidRDefault="003A7323" w:rsidP="003A7323">
      <w:pPr>
        <w:jc w:val="center"/>
        <w:rPr>
          <w:rFonts w:ascii="Arial" w:hAnsi="Arial" w:cs="Arial"/>
          <w:b/>
          <w:sz w:val="24"/>
          <w:szCs w:val="24"/>
        </w:rPr>
      </w:pPr>
    </w:p>
    <w:p w:rsidR="003A7323" w:rsidRPr="003A7323" w:rsidRDefault="003A7323" w:rsidP="003A7323">
      <w:pPr>
        <w:jc w:val="center"/>
        <w:rPr>
          <w:rFonts w:ascii="Arial" w:hAnsi="Arial" w:cs="Arial"/>
          <w:b/>
          <w:sz w:val="24"/>
          <w:szCs w:val="24"/>
        </w:rPr>
      </w:pPr>
      <w:r w:rsidRPr="003A7323">
        <w:rPr>
          <w:rFonts w:ascii="Arial" w:hAnsi="Arial" w:cs="Arial"/>
          <w:b/>
          <w:sz w:val="24"/>
          <w:szCs w:val="24"/>
        </w:rPr>
        <w:t>EMENDA MODIFICATIVA A MEDIDA PROVISÓRIA Nº 265 DE 18 DE DEZEMBR0 DE 2017.</w:t>
      </w:r>
    </w:p>
    <w:p w:rsidR="003A7323" w:rsidRPr="003A7323" w:rsidRDefault="003A7323" w:rsidP="003A7323">
      <w:pPr>
        <w:jc w:val="both"/>
        <w:rPr>
          <w:rFonts w:ascii="Arial" w:hAnsi="Arial" w:cs="Arial"/>
          <w:b/>
          <w:sz w:val="24"/>
          <w:szCs w:val="24"/>
        </w:rPr>
      </w:pPr>
    </w:p>
    <w:p w:rsidR="003A7323" w:rsidRPr="003A7323" w:rsidRDefault="003A7323" w:rsidP="003A7323">
      <w:pPr>
        <w:ind w:firstLine="708"/>
        <w:jc w:val="both"/>
        <w:rPr>
          <w:rFonts w:ascii="Arial" w:hAnsi="Arial" w:cs="Arial"/>
          <w:sz w:val="24"/>
          <w:szCs w:val="24"/>
        </w:rPr>
      </w:pPr>
    </w:p>
    <w:p w:rsidR="003A7323" w:rsidRPr="003A7323" w:rsidRDefault="003A7323" w:rsidP="003A7323">
      <w:pPr>
        <w:jc w:val="both"/>
        <w:rPr>
          <w:rFonts w:ascii="Arial" w:hAnsi="Arial" w:cs="Arial"/>
          <w:sz w:val="24"/>
          <w:szCs w:val="24"/>
        </w:rPr>
      </w:pPr>
      <w:r w:rsidRPr="003A7323">
        <w:rPr>
          <w:rFonts w:ascii="Arial" w:hAnsi="Arial" w:cs="Arial"/>
          <w:b/>
          <w:sz w:val="24"/>
          <w:szCs w:val="24"/>
        </w:rPr>
        <w:t>Art. 1º</w:t>
      </w:r>
      <w:r w:rsidRPr="003A7323">
        <w:rPr>
          <w:rFonts w:ascii="Arial" w:hAnsi="Arial" w:cs="Arial"/>
          <w:sz w:val="24"/>
          <w:szCs w:val="24"/>
        </w:rPr>
        <w:t xml:space="preserve">   O art. 1º da Medida Provisória nº 265, de 18 de dezembro de 2017, que altera o efetivo disposto no quadro de Cargos Efetivos do Corpo de Bombeiros Militar do Maranhão e dá outras providências, passa a vigorar com a seguinte redação: </w:t>
      </w:r>
    </w:p>
    <w:p w:rsidR="003A7323" w:rsidRPr="003A7323" w:rsidRDefault="003A7323" w:rsidP="003A7323">
      <w:pPr>
        <w:ind w:firstLine="708"/>
        <w:jc w:val="both"/>
        <w:rPr>
          <w:rFonts w:ascii="Arial" w:hAnsi="Arial" w:cs="Arial"/>
          <w:sz w:val="24"/>
          <w:szCs w:val="24"/>
        </w:rPr>
      </w:pPr>
    </w:p>
    <w:p w:rsidR="003A7323" w:rsidRPr="003A7323" w:rsidRDefault="003A7323" w:rsidP="003A7323">
      <w:pPr>
        <w:ind w:firstLine="708"/>
        <w:jc w:val="both"/>
        <w:rPr>
          <w:rFonts w:ascii="Arial" w:hAnsi="Arial" w:cs="Arial"/>
          <w:sz w:val="24"/>
          <w:szCs w:val="24"/>
        </w:rPr>
      </w:pPr>
      <w:r w:rsidRPr="003A7323">
        <w:rPr>
          <w:rFonts w:ascii="Arial" w:hAnsi="Arial" w:cs="Arial"/>
          <w:sz w:val="24"/>
          <w:szCs w:val="24"/>
        </w:rPr>
        <w:t>Art. 1º (...)</w:t>
      </w: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r w:rsidRPr="003A7323">
        <w:rPr>
          <w:rFonts w:ascii="Arial" w:hAnsi="Arial" w:cs="Arial"/>
          <w:bCs/>
          <w:sz w:val="24"/>
          <w:szCs w:val="24"/>
        </w:rPr>
        <w:t>I - Oficiais:</w:t>
      </w: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165"/>
      </w:tblGrid>
      <w:tr w:rsidR="003A7323" w:rsidRPr="003A7323" w:rsidTr="004F14DE">
        <w:trPr>
          <w:trHeight w:val="506"/>
          <w:jc w:val="center"/>
        </w:trPr>
        <w:tc>
          <w:tcPr>
            <w:tcW w:w="9211" w:type="dxa"/>
            <w:gridSpan w:val="2"/>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a) Quadro de Oficiais Combatentes (QOC):</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Coronel 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r w:rsidRPr="003A7323">
              <w:rPr>
                <w:rFonts w:ascii="Arial" w:hAnsi="Arial" w:cs="Arial"/>
                <w:bCs/>
                <w:sz w:val="24"/>
                <w:szCs w:val="24"/>
              </w:rPr>
              <w:t>04</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Tenente-Coronel 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firstLine="34"/>
              <w:rPr>
                <w:rFonts w:ascii="Arial" w:hAnsi="Arial" w:cs="Arial"/>
                <w:bCs/>
                <w:sz w:val="24"/>
                <w:szCs w:val="24"/>
              </w:rPr>
            </w:pPr>
            <w:r w:rsidRPr="003A7323">
              <w:rPr>
                <w:rFonts w:ascii="Arial" w:hAnsi="Arial" w:cs="Arial"/>
                <w:bCs/>
                <w:sz w:val="24"/>
                <w:szCs w:val="24"/>
              </w:rPr>
              <w:t>11</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Major QOCBM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firstLine="34"/>
              <w:rPr>
                <w:rFonts w:ascii="Arial" w:hAnsi="Arial" w:cs="Arial"/>
                <w:bCs/>
                <w:sz w:val="24"/>
                <w:szCs w:val="24"/>
              </w:rPr>
            </w:pPr>
            <w:r w:rsidRPr="003A7323">
              <w:rPr>
                <w:rFonts w:ascii="Arial" w:hAnsi="Arial" w:cs="Arial"/>
                <w:bCs/>
                <w:sz w:val="24"/>
                <w:szCs w:val="24"/>
              </w:rPr>
              <w:t>10</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Capitão QOCBM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firstLine="34"/>
              <w:rPr>
                <w:rFonts w:ascii="Arial" w:hAnsi="Arial" w:cs="Arial"/>
                <w:bCs/>
                <w:sz w:val="24"/>
                <w:szCs w:val="24"/>
              </w:rPr>
            </w:pPr>
            <w:r w:rsidRPr="003A7323">
              <w:rPr>
                <w:rFonts w:ascii="Arial" w:hAnsi="Arial" w:cs="Arial"/>
                <w:bCs/>
                <w:sz w:val="24"/>
                <w:szCs w:val="24"/>
              </w:rPr>
              <w:t>10</w:t>
            </w:r>
          </w:p>
        </w:tc>
      </w:tr>
    </w:tbl>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165"/>
      </w:tblGrid>
      <w:tr w:rsidR="003A7323" w:rsidRPr="003A7323" w:rsidTr="004F14DE">
        <w:trPr>
          <w:trHeight w:val="506"/>
          <w:jc w:val="center"/>
        </w:trPr>
        <w:tc>
          <w:tcPr>
            <w:tcW w:w="9211" w:type="dxa"/>
            <w:gridSpan w:val="2"/>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b) Quadro de Oficiais Administrativos (QOA):</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proofErr w:type="spellStart"/>
            <w:proofErr w:type="gramStart"/>
            <w:r w:rsidRPr="003A7323">
              <w:rPr>
                <w:rFonts w:ascii="Arial" w:hAnsi="Arial" w:cs="Arial"/>
                <w:bCs/>
                <w:color w:val="000000"/>
                <w:sz w:val="24"/>
                <w:szCs w:val="24"/>
              </w:rPr>
              <w:t>Maj</w:t>
            </w:r>
            <w:proofErr w:type="spellEnd"/>
            <w:r w:rsidRPr="003A7323">
              <w:rPr>
                <w:rFonts w:ascii="Arial" w:hAnsi="Arial" w:cs="Arial"/>
                <w:bCs/>
                <w:color w:val="000000"/>
                <w:sz w:val="24"/>
                <w:szCs w:val="24"/>
              </w:rPr>
              <w:t xml:space="preserve">  QOABM</w:t>
            </w:r>
            <w:proofErr w:type="gramEnd"/>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14</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Capitão QOABM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09</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1º Tenente QOABM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28</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lastRenderedPageBreak/>
              <w:t>2º Tenente QOABM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29</w:t>
            </w:r>
          </w:p>
        </w:tc>
      </w:tr>
    </w:tbl>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165"/>
      </w:tblGrid>
      <w:tr w:rsidR="003A7323" w:rsidRPr="003A7323" w:rsidTr="004F14DE">
        <w:trPr>
          <w:trHeight w:val="506"/>
          <w:jc w:val="center"/>
        </w:trPr>
        <w:tc>
          <w:tcPr>
            <w:tcW w:w="9211" w:type="dxa"/>
            <w:gridSpan w:val="2"/>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sz w:val="24"/>
                <w:szCs w:val="24"/>
              </w:rPr>
              <w:br w:type="page"/>
            </w:r>
            <w:r w:rsidRPr="003A7323">
              <w:rPr>
                <w:rFonts w:ascii="Arial" w:hAnsi="Arial" w:cs="Arial"/>
                <w:bCs/>
                <w:color w:val="000000"/>
                <w:sz w:val="24"/>
                <w:szCs w:val="24"/>
              </w:rPr>
              <w:t xml:space="preserve">b) Quadro de Oficiais </w:t>
            </w:r>
            <w:proofErr w:type="spellStart"/>
            <w:r w:rsidRPr="003A7323">
              <w:rPr>
                <w:rFonts w:ascii="Arial" w:hAnsi="Arial" w:cs="Arial"/>
                <w:bCs/>
                <w:color w:val="000000"/>
                <w:sz w:val="24"/>
                <w:szCs w:val="24"/>
              </w:rPr>
              <w:t>Mùsicos</w:t>
            </w:r>
            <w:proofErr w:type="spellEnd"/>
            <w:r w:rsidRPr="003A7323">
              <w:rPr>
                <w:rFonts w:ascii="Arial" w:hAnsi="Arial" w:cs="Arial"/>
                <w:bCs/>
                <w:color w:val="000000"/>
                <w:sz w:val="24"/>
                <w:szCs w:val="24"/>
              </w:rPr>
              <w:t xml:space="preserve"> (QOE):</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Capitão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01</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1º Tenente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02</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2º Tenente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04</w:t>
            </w:r>
          </w:p>
        </w:tc>
      </w:tr>
    </w:tbl>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165"/>
      </w:tblGrid>
      <w:tr w:rsidR="003A7323" w:rsidRPr="003A7323" w:rsidTr="004F14DE">
        <w:trPr>
          <w:trHeight w:val="506"/>
          <w:jc w:val="center"/>
        </w:trPr>
        <w:tc>
          <w:tcPr>
            <w:tcW w:w="9211" w:type="dxa"/>
            <w:gridSpan w:val="2"/>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b) Quadro de Oficiais Saúde (QOE):</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Capitão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1º Tenente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01</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2º Tenente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02</w:t>
            </w:r>
          </w:p>
        </w:tc>
      </w:tr>
    </w:tbl>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165"/>
      </w:tblGrid>
      <w:tr w:rsidR="003A7323" w:rsidRPr="003A7323" w:rsidTr="004F14DE">
        <w:trPr>
          <w:trHeight w:val="506"/>
          <w:jc w:val="center"/>
        </w:trPr>
        <w:tc>
          <w:tcPr>
            <w:tcW w:w="9211" w:type="dxa"/>
            <w:gridSpan w:val="2"/>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 xml:space="preserve">b) Quadro de Oficiais </w:t>
            </w:r>
            <w:proofErr w:type="spellStart"/>
            <w:r w:rsidRPr="003A7323">
              <w:rPr>
                <w:rFonts w:ascii="Arial" w:hAnsi="Arial" w:cs="Arial"/>
                <w:bCs/>
                <w:color w:val="000000"/>
                <w:sz w:val="24"/>
                <w:szCs w:val="24"/>
              </w:rPr>
              <w:t>Motomecanização</w:t>
            </w:r>
            <w:proofErr w:type="spellEnd"/>
            <w:r w:rsidRPr="003A7323">
              <w:rPr>
                <w:rFonts w:ascii="Arial" w:hAnsi="Arial" w:cs="Arial"/>
                <w:bCs/>
                <w:color w:val="000000"/>
                <w:sz w:val="24"/>
                <w:szCs w:val="24"/>
              </w:rPr>
              <w:t xml:space="preserve"> (QOE):</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284" w:right="566"/>
              <w:rPr>
                <w:rFonts w:ascii="Arial" w:hAnsi="Arial" w:cs="Arial"/>
                <w:bCs/>
                <w:color w:val="000000"/>
                <w:sz w:val="24"/>
                <w:szCs w:val="24"/>
              </w:rPr>
            </w:pPr>
            <w:proofErr w:type="gramStart"/>
            <w:r w:rsidRPr="003A7323">
              <w:rPr>
                <w:rFonts w:ascii="Arial" w:hAnsi="Arial" w:cs="Arial"/>
                <w:bCs/>
                <w:color w:val="000000"/>
                <w:sz w:val="24"/>
                <w:szCs w:val="24"/>
              </w:rPr>
              <w:t>Major  QOEBM</w:t>
            </w:r>
            <w:proofErr w:type="gramEnd"/>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01</w:t>
            </w: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1º Tenente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p>
        </w:tc>
      </w:tr>
      <w:tr w:rsidR="003A7323" w:rsidRPr="003A7323" w:rsidTr="004F14DE">
        <w:trPr>
          <w:trHeight w:val="506"/>
          <w:jc w:val="center"/>
        </w:trPr>
        <w:tc>
          <w:tcPr>
            <w:tcW w:w="804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2º Tenente QOEBM</w:t>
            </w:r>
          </w:p>
        </w:tc>
        <w:tc>
          <w:tcPr>
            <w:tcW w:w="1165"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p>
        </w:tc>
      </w:tr>
    </w:tbl>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r w:rsidRPr="003A7323">
        <w:rPr>
          <w:rFonts w:ascii="Arial" w:hAnsi="Arial" w:cs="Arial"/>
          <w:bCs/>
          <w:sz w:val="24"/>
          <w:szCs w:val="24"/>
        </w:rPr>
        <w:t>II -Praças:</w:t>
      </w: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1418"/>
      </w:tblGrid>
      <w:tr w:rsidR="003A7323" w:rsidRPr="003A7323" w:rsidTr="004F14DE">
        <w:trPr>
          <w:trHeight w:val="506"/>
        </w:trPr>
        <w:tc>
          <w:tcPr>
            <w:tcW w:w="9214" w:type="dxa"/>
            <w:gridSpan w:val="2"/>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a) Quadro de Praças Bombeiros Militares Combatentes (QPBM-0):</w:t>
            </w:r>
          </w:p>
        </w:tc>
      </w:tr>
      <w:tr w:rsidR="003A7323" w:rsidRPr="003A7323" w:rsidTr="004F14DE">
        <w:trPr>
          <w:trHeight w:val="506"/>
        </w:trPr>
        <w:tc>
          <w:tcPr>
            <w:tcW w:w="779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Subtenente BM</w:t>
            </w:r>
          </w:p>
        </w:tc>
        <w:tc>
          <w:tcPr>
            <w:tcW w:w="1418"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80</w:t>
            </w:r>
          </w:p>
        </w:tc>
      </w:tr>
      <w:tr w:rsidR="003A7323" w:rsidRPr="003A7323" w:rsidTr="004F14DE">
        <w:trPr>
          <w:trHeight w:val="506"/>
        </w:trPr>
        <w:tc>
          <w:tcPr>
            <w:tcW w:w="779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1º Sargento BM</w:t>
            </w:r>
          </w:p>
        </w:tc>
        <w:tc>
          <w:tcPr>
            <w:tcW w:w="1418"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58</w:t>
            </w:r>
          </w:p>
        </w:tc>
      </w:tr>
    </w:tbl>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gridCol w:w="1418"/>
      </w:tblGrid>
      <w:tr w:rsidR="003A7323" w:rsidRPr="003A7323" w:rsidTr="004F14DE">
        <w:trPr>
          <w:trHeight w:val="506"/>
        </w:trPr>
        <w:tc>
          <w:tcPr>
            <w:tcW w:w="9214" w:type="dxa"/>
            <w:gridSpan w:val="2"/>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b) Quadro de Praças Bombeiros Militares Especialistas (QPBM-1): Corneteiros</w:t>
            </w:r>
          </w:p>
        </w:tc>
      </w:tr>
      <w:tr w:rsidR="003A7323" w:rsidRPr="003A7323" w:rsidTr="004F14DE">
        <w:trPr>
          <w:trHeight w:val="506"/>
        </w:trPr>
        <w:tc>
          <w:tcPr>
            <w:tcW w:w="7796"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color w:val="000000"/>
                <w:sz w:val="24"/>
                <w:szCs w:val="24"/>
              </w:rPr>
            </w:pPr>
            <w:r w:rsidRPr="003A7323">
              <w:rPr>
                <w:rFonts w:ascii="Arial" w:hAnsi="Arial" w:cs="Arial"/>
                <w:bCs/>
                <w:color w:val="000000"/>
                <w:sz w:val="24"/>
                <w:szCs w:val="24"/>
              </w:rPr>
              <w:t>Subtenente BM</w:t>
            </w:r>
          </w:p>
        </w:tc>
        <w:tc>
          <w:tcPr>
            <w:tcW w:w="1418" w:type="dxa"/>
            <w:vAlign w:val="center"/>
          </w:tcPr>
          <w:p w:rsidR="003A7323" w:rsidRPr="003A7323" w:rsidRDefault="003A7323" w:rsidP="003A7323">
            <w:pPr>
              <w:pStyle w:val="PargrafodaLista"/>
              <w:tabs>
                <w:tab w:val="left" w:pos="284"/>
                <w:tab w:val="left" w:pos="9214"/>
              </w:tabs>
              <w:autoSpaceDE w:val="0"/>
              <w:autoSpaceDN w:val="0"/>
              <w:adjustRightInd w:val="0"/>
              <w:ind w:left="0" w:right="566" w:firstLine="34"/>
              <w:rPr>
                <w:rFonts w:ascii="Arial" w:hAnsi="Arial" w:cs="Arial"/>
                <w:bCs/>
                <w:color w:val="000000"/>
                <w:sz w:val="24"/>
                <w:szCs w:val="24"/>
              </w:rPr>
            </w:pPr>
          </w:p>
        </w:tc>
      </w:tr>
    </w:tbl>
    <w:p w:rsidR="003A7323" w:rsidRPr="003A7323" w:rsidRDefault="003A7323" w:rsidP="003A7323">
      <w:pPr>
        <w:pStyle w:val="PargrafodaLista"/>
        <w:tabs>
          <w:tab w:val="left" w:pos="284"/>
          <w:tab w:val="left" w:pos="9214"/>
        </w:tabs>
        <w:autoSpaceDE w:val="0"/>
        <w:autoSpaceDN w:val="0"/>
        <w:adjustRightInd w:val="0"/>
        <w:ind w:right="566"/>
        <w:rPr>
          <w:rFonts w:ascii="Arial" w:hAnsi="Arial" w:cs="Arial"/>
          <w:b/>
          <w:bCs/>
          <w:color w:val="000000"/>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firstLine="1418"/>
        <w:rPr>
          <w:rFonts w:ascii="Arial" w:hAnsi="Arial" w:cs="Arial"/>
          <w:bCs/>
          <w:sz w:val="24"/>
          <w:szCs w:val="24"/>
        </w:rPr>
      </w:pPr>
      <w:r w:rsidRPr="003A7323">
        <w:rPr>
          <w:rFonts w:ascii="Arial" w:hAnsi="Arial" w:cs="Arial"/>
          <w:b/>
          <w:bCs/>
          <w:color w:val="000000"/>
          <w:sz w:val="24"/>
          <w:szCs w:val="24"/>
        </w:rPr>
        <w:lastRenderedPageBreak/>
        <w:t>Art. 2º</w:t>
      </w:r>
      <w:r w:rsidRPr="003A7323">
        <w:rPr>
          <w:rFonts w:ascii="Arial" w:hAnsi="Arial" w:cs="Arial"/>
          <w:bCs/>
          <w:color w:val="000000"/>
          <w:sz w:val="24"/>
          <w:szCs w:val="24"/>
        </w:rPr>
        <w:t xml:space="preserve"> Ficam</w:t>
      </w:r>
      <w:r w:rsidRPr="003A7323">
        <w:rPr>
          <w:rFonts w:ascii="Arial" w:hAnsi="Arial" w:cs="Arial"/>
          <w:bCs/>
          <w:sz w:val="24"/>
          <w:szCs w:val="24"/>
        </w:rPr>
        <w:t xml:space="preserve"> extintos 264 (duzentos e sessenta e quatro) dos </w:t>
      </w:r>
      <w:r w:rsidRPr="003A7323">
        <w:rPr>
          <w:rFonts w:ascii="Arial" w:hAnsi="Arial" w:cs="Arial"/>
          <w:color w:val="000000"/>
          <w:sz w:val="24"/>
          <w:szCs w:val="24"/>
        </w:rPr>
        <w:t xml:space="preserve">cargos </w:t>
      </w:r>
      <w:r w:rsidRPr="003A7323">
        <w:rPr>
          <w:rFonts w:ascii="Arial" w:hAnsi="Arial" w:cs="Arial"/>
          <w:bCs/>
          <w:sz w:val="24"/>
          <w:szCs w:val="24"/>
        </w:rPr>
        <w:t>de Soldado do Quadro de Praças Combatentes do Corpo de Bombeiros Militar do Estado do Maranhão, previstos na Lei nº 7.764, de 17 de julho de 2002, que alterou a Lei nº 5.856, de 6 de dezembro de 1993 (Lei de Fixação de Efetivo do Corpo de Bombeiros Militar do Estado do Maranhão).</w:t>
      </w:r>
    </w:p>
    <w:p w:rsidR="003A7323" w:rsidRPr="003A7323" w:rsidRDefault="003A7323" w:rsidP="003A7323">
      <w:pPr>
        <w:pStyle w:val="PargrafodaLista"/>
        <w:tabs>
          <w:tab w:val="left" w:pos="284"/>
          <w:tab w:val="left" w:pos="9214"/>
        </w:tabs>
        <w:autoSpaceDE w:val="0"/>
        <w:autoSpaceDN w:val="0"/>
        <w:adjustRightInd w:val="0"/>
        <w:ind w:left="0" w:right="566"/>
        <w:rPr>
          <w:rFonts w:ascii="Arial" w:hAnsi="Arial" w:cs="Arial"/>
          <w:bCs/>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jc w:val="center"/>
        <w:rPr>
          <w:rFonts w:ascii="Arial" w:hAnsi="Arial" w:cs="Arial"/>
          <w:bCs/>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jc w:val="center"/>
        <w:rPr>
          <w:rFonts w:ascii="Arial" w:hAnsi="Arial" w:cs="Arial"/>
          <w:bCs/>
          <w:sz w:val="24"/>
          <w:szCs w:val="24"/>
        </w:rPr>
      </w:pPr>
    </w:p>
    <w:p w:rsidR="003A7323" w:rsidRPr="003A7323" w:rsidRDefault="003A7323" w:rsidP="003A7323">
      <w:pPr>
        <w:pStyle w:val="PargrafodaLista"/>
        <w:tabs>
          <w:tab w:val="left" w:pos="284"/>
          <w:tab w:val="left" w:pos="9214"/>
        </w:tabs>
        <w:autoSpaceDE w:val="0"/>
        <w:autoSpaceDN w:val="0"/>
        <w:adjustRightInd w:val="0"/>
        <w:ind w:left="0" w:right="566"/>
        <w:jc w:val="center"/>
        <w:rPr>
          <w:rFonts w:ascii="Arial" w:hAnsi="Arial" w:cs="Arial"/>
          <w:bCs/>
          <w:sz w:val="24"/>
          <w:szCs w:val="24"/>
        </w:rPr>
      </w:pPr>
    </w:p>
    <w:p w:rsidR="003A7323" w:rsidRPr="003A7323" w:rsidRDefault="003A7323" w:rsidP="003A7323">
      <w:pPr>
        <w:tabs>
          <w:tab w:val="right" w:pos="9637"/>
        </w:tabs>
        <w:spacing w:after="0"/>
        <w:ind w:right="425"/>
        <w:jc w:val="both"/>
        <w:rPr>
          <w:rFonts w:ascii="Arial" w:hAnsi="Arial" w:cs="Arial"/>
          <w:b/>
          <w:bCs/>
          <w:w w:val="95"/>
          <w:sz w:val="24"/>
          <w:szCs w:val="24"/>
        </w:rPr>
      </w:pPr>
    </w:p>
    <w:sectPr w:rsidR="003A7323" w:rsidRPr="003A7323" w:rsidSect="00483F9A">
      <w:headerReference w:type="default" r:id="rId7"/>
      <w:foot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38" w:rsidRDefault="00316438">
      <w:pPr>
        <w:spacing w:after="0" w:line="240" w:lineRule="auto"/>
      </w:pPr>
      <w:r>
        <w:separator/>
      </w:r>
    </w:p>
  </w:endnote>
  <w:endnote w:type="continuationSeparator" w:id="0">
    <w:p w:rsidR="00316438" w:rsidRDefault="0031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133667"/>
      <w:docPartObj>
        <w:docPartGallery w:val="Page Numbers (Bottom of Page)"/>
        <w:docPartUnique/>
      </w:docPartObj>
    </w:sdtPr>
    <w:sdtEndPr/>
    <w:sdtContent>
      <w:p w:rsidR="00425E80" w:rsidRDefault="00425E80">
        <w:pPr>
          <w:pStyle w:val="Rodap"/>
          <w:jc w:val="right"/>
        </w:pPr>
        <w:r>
          <w:fldChar w:fldCharType="begin"/>
        </w:r>
        <w:r>
          <w:instrText>PAGE   \* MERGEFORMAT</w:instrText>
        </w:r>
        <w:r>
          <w:fldChar w:fldCharType="separate"/>
        </w:r>
        <w:r w:rsidR="00E27951">
          <w:rPr>
            <w:noProof/>
          </w:rPr>
          <w:t>15</w:t>
        </w:r>
        <w:r>
          <w:fldChar w:fldCharType="end"/>
        </w:r>
      </w:p>
    </w:sdtContent>
  </w:sdt>
  <w:p w:rsidR="00960BBE" w:rsidRDefault="00316438" w:rsidP="00241878">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38" w:rsidRDefault="00316438">
      <w:pPr>
        <w:spacing w:after="0" w:line="240" w:lineRule="auto"/>
      </w:pPr>
      <w:r>
        <w:separator/>
      </w:r>
    </w:p>
  </w:footnote>
  <w:footnote w:type="continuationSeparator" w:id="0">
    <w:p w:rsidR="00316438" w:rsidRDefault="00316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E1" w:rsidRPr="00F575E1" w:rsidRDefault="00F575E1" w:rsidP="00F575E1">
    <w:pPr>
      <w:pStyle w:val="Cabealho"/>
      <w:jc w:val="center"/>
      <w:rPr>
        <w:rFonts w:ascii="Times New Roman" w:hAnsi="Times New Roman" w:cs="Times New Roman"/>
        <w:noProof/>
        <w:sz w:val="18"/>
        <w:szCs w:val="18"/>
      </w:rPr>
    </w:pPr>
    <w:r w:rsidRPr="00F575E1">
      <w:rPr>
        <w:rFonts w:ascii="Times New Roman" w:hAnsi="Times New Roman" w:cs="Times New Roman"/>
        <w:noProof/>
        <w:sz w:val="18"/>
        <w:szCs w:val="18"/>
        <w:lang w:eastAsia="pt-BR"/>
      </w:rPr>
      <w:drawing>
        <wp:inline distT="0" distB="0" distL="0" distR="0" wp14:anchorId="59EAE6E1" wp14:editId="23A837DB">
          <wp:extent cx="581025" cy="657225"/>
          <wp:effectExtent l="0" t="0" r="9525" b="9525"/>
          <wp:docPr id="1" name="Imagem 1" descr="Descrição: 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F575E1" w:rsidRPr="00F575E1" w:rsidRDefault="00F575E1" w:rsidP="00F575E1">
    <w:pPr>
      <w:pStyle w:val="Cabealho"/>
      <w:tabs>
        <w:tab w:val="clear" w:pos="4252"/>
      </w:tabs>
      <w:jc w:val="center"/>
      <w:rPr>
        <w:rFonts w:ascii="Times New Roman" w:hAnsi="Times New Roman" w:cs="Times New Roman"/>
        <w:b/>
        <w:sz w:val="18"/>
        <w:szCs w:val="18"/>
      </w:rPr>
    </w:pPr>
    <w:r w:rsidRPr="00F575E1">
      <w:rPr>
        <w:rFonts w:ascii="Times New Roman" w:hAnsi="Times New Roman" w:cs="Times New Roman"/>
        <w:b/>
        <w:sz w:val="18"/>
        <w:szCs w:val="18"/>
      </w:rPr>
      <w:t>ASSEMBLEIA LEGISLATIVA DO ESTADO DO MARANHÃO</w:t>
    </w:r>
  </w:p>
  <w:p w:rsidR="00F575E1" w:rsidRPr="00F575E1" w:rsidRDefault="00F575E1" w:rsidP="00F575E1">
    <w:pPr>
      <w:pStyle w:val="Cabealho"/>
      <w:tabs>
        <w:tab w:val="clear" w:pos="4252"/>
      </w:tabs>
      <w:jc w:val="center"/>
      <w:rPr>
        <w:rFonts w:ascii="Times New Roman" w:hAnsi="Times New Roman" w:cs="Times New Roman"/>
        <w:b/>
        <w:sz w:val="18"/>
        <w:szCs w:val="18"/>
      </w:rPr>
    </w:pPr>
    <w:r w:rsidRPr="00F575E1">
      <w:rPr>
        <w:rFonts w:ascii="Times New Roman" w:hAnsi="Times New Roman" w:cs="Times New Roman"/>
        <w:b/>
        <w:sz w:val="18"/>
        <w:szCs w:val="18"/>
      </w:rPr>
      <w:t>Gabinete do Deputado Wellington do Curso</w:t>
    </w:r>
  </w:p>
  <w:p w:rsidR="00F575E1" w:rsidRPr="00F575E1" w:rsidRDefault="00F575E1" w:rsidP="00F575E1">
    <w:pPr>
      <w:pStyle w:val="Cabealho"/>
      <w:tabs>
        <w:tab w:val="clear" w:pos="4252"/>
      </w:tabs>
      <w:jc w:val="center"/>
      <w:rPr>
        <w:rFonts w:ascii="Times New Roman" w:hAnsi="Times New Roman" w:cs="Times New Roman"/>
        <w:sz w:val="18"/>
        <w:szCs w:val="18"/>
      </w:rPr>
    </w:pPr>
    <w:r w:rsidRPr="00F575E1">
      <w:rPr>
        <w:rFonts w:ascii="Times New Roman" w:hAnsi="Times New Roman" w:cs="Times New Roman"/>
        <w:sz w:val="18"/>
        <w:szCs w:val="18"/>
      </w:rPr>
      <w:t xml:space="preserve">Avenida Jerônimo, s/n, Sítio Rangedor – Cohafuma </w:t>
    </w:r>
  </w:p>
  <w:p w:rsidR="00F575E1" w:rsidRPr="00F575E1" w:rsidRDefault="00F575E1" w:rsidP="00F575E1">
    <w:pPr>
      <w:pStyle w:val="Cabealho"/>
      <w:tabs>
        <w:tab w:val="clear" w:pos="4252"/>
      </w:tabs>
      <w:ind w:left="-567"/>
      <w:jc w:val="center"/>
      <w:rPr>
        <w:rFonts w:ascii="Times New Roman" w:hAnsi="Times New Roman" w:cs="Times New Roman"/>
        <w:sz w:val="18"/>
        <w:szCs w:val="18"/>
      </w:rPr>
    </w:pPr>
    <w:r w:rsidRPr="00F575E1">
      <w:rPr>
        <w:rFonts w:ascii="Times New Roman" w:hAnsi="Times New Roman" w:cs="Times New Roman"/>
        <w:sz w:val="18"/>
        <w:szCs w:val="18"/>
      </w:rPr>
      <w:t>São Luís - MA – 65.071-750 - Tel. 3269 3240/3429 – dep.wellingtondocurso@al.ma.leg.br</w:t>
    </w:r>
  </w:p>
  <w:p w:rsidR="00F575E1" w:rsidRDefault="00F575E1" w:rsidP="00F575E1">
    <w:pPr>
      <w:pStyle w:val="Cabealho"/>
      <w:rPr>
        <w:sz w:val="18"/>
        <w:szCs w:val="18"/>
      </w:rPr>
    </w:pPr>
    <w:r w:rsidRPr="00F575E1">
      <w:rPr>
        <w:sz w:val="18"/>
        <w:szCs w:val="18"/>
      </w:rPr>
      <w:t>_____________________________________________________________________________</w:t>
    </w:r>
    <w:r>
      <w:rPr>
        <w:sz w:val="18"/>
        <w:szCs w:val="18"/>
      </w:rPr>
      <w:t>_________________</w:t>
    </w:r>
  </w:p>
  <w:p w:rsidR="00F575E1" w:rsidRPr="00F575E1" w:rsidRDefault="00F575E1" w:rsidP="00F575E1">
    <w:pPr>
      <w:pStyle w:val="Cabealho"/>
      <w:rPr>
        <w:sz w:val="18"/>
        <w:szCs w:val="18"/>
      </w:rPr>
    </w:pPr>
  </w:p>
  <w:p w:rsidR="00F575E1" w:rsidRDefault="00F575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105F6"/>
    <w:multiLevelType w:val="hybridMultilevel"/>
    <w:tmpl w:val="5864528A"/>
    <w:lvl w:ilvl="0" w:tplc="8A56A3E0">
      <w:start w:val="1"/>
      <w:numFmt w:val="decimal"/>
      <w:lvlText w:val="%1-"/>
      <w:lvlJc w:val="left"/>
      <w:pPr>
        <w:ind w:left="706" w:hanging="360"/>
      </w:pPr>
      <w:rPr>
        <w:rFonts w:hint="default"/>
      </w:rPr>
    </w:lvl>
    <w:lvl w:ilvl="1" w:tplc="04160019" w:tentative="1">
      <w:start w:val="1"/>
      <w:numFmt w:val="lowerLetter"/>
      <w:lvlText w:val="%2."/>
      <w:lvlJc w:val="left"/>
      <w:pPr>
        <w:ind w:left="1426" w:hanging="360"/>
      </w:pPr>
    </w:lvl>
    <w:lvl w:ilvl="2" w:tplc="0416001B" w:tentative="1">
      <w:start w:val="1"/>
      <w:numFmt w:val="lowerRoman"/>
      <w:lvlText w:val="%3."/>
      <w:lvlJc w:val="right"/>
      <w:pPr>
        <w:ind w:left="2146" w:hanging="180"/>
      </w:pPr>
    </w:lvl>
    <w:lvl w:ilvl="3" w:tplc="0416000F" w:tentative="1">
      <w:start w:val="1"/>
      <w:numFmt w:val="decimal"/>
      <w:lvlText w:val="%4."/>
      <w:lvlJc w:val="left"/>
      <w:pPr>
        <w:ind w:left="2866" w:hanging="360"/>
      </w:pPr>
    </w:lvl>
    <w:lvl w:ilvl="4" w:tplc="04160019" w:tentative="1">
      <w:start w:val="1"/>
      <w:numFmt w:val="lowerLetter"/>
      <w:lvlText w:val="%5."/>
      <w:lvlJc w:val="left"/>
      <w:pPr>
        <w:ind w:left="3586" w:hanging="360"/>
      </w:pPr>
    </w:lvl>
    <w:lvl w:ilvl="5" w:tplc="0416001B" w:tentative="1">
      <w:start w:val="1"/>
      <w:numFmt w:val="lowerRoman"/>
      <w:lvlText w:val="%6."/>
      <w:lvlJc w:val="right"/>
      <w:pPr>
        <w:ind w:left="4306" w:hanging="180"/>
      </w:pPr>
    </w:lvl>
    <w:lvl w:ilvl="6" w:tplc="0416000F" w:tentative="1">
      <w:start w:val="1"/>
      <w:numFmt w:val="decimal"/>
      <w:lvlText w:val="%7."/>
      <w:lvlJc w:val="left"/>
      <w:pPr>
        <w:ind w:left="5026" w:hanging="360"/>
      </w:pPr>
    </w:lvl>
    <w:lvl w:ilvl="7" w:tplc="04160019" w:tentative="1">
      <w:start w:val="1"/>
      <w:numFmt w:val="lowerLetter"/>
      <w:lvlText w:val="%8."/>
      <w:lvlJc w:val="left"/>
      <w:pPr>
        <w:ind w:left="5746" w:hanging="360"/>
      </w:pPr>
    </w:lvl>
    <w:lvl w:ilvl="8" w:tplc="0416001B" w:tentative="1">
      <w:start w:val="1"/>
      <w:numFmt w:val="lowerRoman"/>
      <w:lvlText w:val="%9."/>
      <w:lvlJc w:val="right"/>
      <w:pPr>
        <w:ind w:left="6466" w:hanging="180"/>
      </w:pPr>
    </w:lvl>
  </w:abstractNum>
  <w:abstractNum w:abstractNumId="1" w15:restartNumberingAfterBreak="0">
    <w:nsid w:val="5A1F2920"/>
    <w:multiLevelType w:val="hybridMultilevel"/>
    <w:tmpl w:val="0DA245C0"/>
    <w:lvl w:ilvl="0" w:tplc="77C8CFD8">
      <w:start w:val="1"/>
      <w:numFmt w:val="lowerLetter"/>
      <w:lvlText w:val="%1)"/>
      <w:lvlJc w:val="left"/>
      <w:pPr>
        <w:ind w:left="706" w:hanging="360"/>
      </w:pPr>
      <w:rPr>
        <w:rFonts w:hint="default"/>
      </w:rPr>
    </w:lvl>
    <w:lvl w:ilvl="1" w:tplc="04160019" w:tentative="1">
      <w:start w:val="1"/>
      <w:numFmt w:val="lowerLetter"/>
      <w:lvlText w:val="%2."/>
      <w:lvlJc w:val="left"/>
      <w:pPr>
        <w:ind w:left="1426" w:hanging="360"/>
      </w:pPr>
    </w:lvl>
    <w:lvl w:ilvl="2" w:tplc="0416001B" w:tentative="1">
      <w:start w:val="1"/>
      <w:numFmt w:val="lowerRoman"/>
      <w:lvlText w:val="%3."/>
      <w:lvlJc w:val="right"/>
      <w:pPr>
        <w:ind w:left="2146" w:hanging="180"/>
      </w:pPr>
    </w:lvl>
    <w:lvl w:ilvl="3" w:tplc="0416000F" w:tentative="1">
      <w:start w:val="1"/>
      <w:numFmt w:val="decimal"/>
      <w:lvlText w:val="%4."/>
      <w:lvlJc w:val="left"/>
      <w:pPr>
        <w:ind w:left="2866" w:hanging="360"/>
      </w:pPr>
    </w:lvl>
    <w:lvl w:ilvl="4" w:tplc="04160019" w:tentative="1">
      <w:start w:val="1"/>
      <w:numFmt w:val="lowerLetter"/>
      <w:lvlText w:val="%5."/>
      <w:lvlJc w:val="left"/>
      <w:pPr>
        <w:ind w:left="3586" w:hanging="360"/>
      </w:pPr>
    </w:lvl>
    <w:lvl w:ilvl="5" w:tplc="0416001B" w:tentative="1">
      <w:start w:val="1"/>
      <w:numFmt w:val="lowerRoman"/>
      <w:lvlText w:val="%6."/>
      <w:lvlJc w:val="right"/>
      <w:pPr>
        <w:ind w:left="4306" w:hanging="180"/>
      </w:pPr>
    </w:lvl>
    <w:lvl w:ilvl="6" w:tplc="0416000F" w:tentative="1">
      <w:start w:val="1"/>
      <w:numFmt w:val="decimal"/>
      <w:lvlText w:val="%7."/>
      <w:lvlJc w:val="left"/>
      <w:pPr>
        <w:ind w:left="5026" w:hanging="360"/>
      </w:pPr>
    </w:lvl>
    <w:lvl w:ilvl="7" w:tplc="04160019" w:tentative="1">
      <w:start w:val="1"/>
      <w:numFmt w:val="lowerLetter"/>
      <w:lvlText w:val="%8."/>
      <w:lvlJc w:val="left"/>
      <w:pPr>
        <w:ind w:left="5746" w:hanging="360"/>
      </w:pPr>
    </w:lvl>
    <w:lvl w:ilvl="8" w:tplc="0416001B" w:tentative="1">
      <w:start w:val="1"/>
      <w:numFmt w:val="lowerRoman"/>
      <w:lvlText w:val="%9."/>
      <w:lvlJc w:val="right"/>
      <w:pPr>
        <w:ind w:left="6466" w:hanging="180"/>
      </w:pPr>
    </w:lvl>
  </w:abstractNum>
  <w:abstractNum w:abstractNumId="2" w15:restartNumberingAfterBreak="0">
    <w:nsid w:val="5B47098C"/>
    <w:multiLevelType w:val="hybridMultilevel"/>
    <w:tmpl w:val="C2C6A3FC"/>
    <w:lvl w:ilvl="0" w:tplc="65B66B4C">
      <w:start w:val="1"/>
      <w:numFmt w:val="lowerLetter"/>
      <w:lvlText w:val="%1)"/>
      <w:lvlJc w:val="left"/>
      <w:pPr>
        <w:ind w:left="706" w:hanging="360"/>
      </w:pPr>
      <w:rPr>
        <w:rFonts w:hint="default"/>
        <w:b w:val="0"/>
      </w:rPr>
    </w:lvl>
    <w:lvl w:ilvl="1" w:tplc="04160019" w:tentative="1">
      <w:start w:val="1"/>
      <w:numFmt w:val="lowerLetter"/>
      <w:lvlText w:val="%2."/>
      <w:lvlJc w:val="left"/>
      <w:pPr>
        <w:ind w:left="1426" w:hanging="360"/>
      </w:pPr>
    </w:lvl>
    <w:lvl w:ilvl="2" w:tplc="0416001B" w:tentative="1">
      <w:start w:val="1"/>
      <w:numFmt w:val="lowerRoman"/>
      <w:lvlText w:val="%3."/>
      <w:lvlJc w:val="right"/>
      <w:pPr>
        <w:ind w:left="2146" w:hanging="180"/>
      </w:pPr>
    </w:lvl>
    <w:lvl w:ilvl="3" w:tplc="0416000F" w:tentative="1">
      <w:start w:val="1"/>
      <w:numFmt w:val="decimal"/>
      <w:lvlText w:val="%4."/>
      <w:lvlJc w:val="left"/>
      <w:pPr>
        <w:ind w:left="2866" w:hanging="360"/>
      </w:pPr>
    </w:lvl>
    <w:lvl w:ilvl="4" w:tplc="04160019" w:tentative="1">
      <w:start w:val="1"/>
      <w:numFmt w:val="lowerLetter"/>
      <w:lvlText w:val="%5."/>
      <w:lvlJc w:val="left"/>
      <w:pPr>
        <w:ind w:left="3586" w:hanging="360"/>
      </w:pPr>
    </w:lvl>
    <w:lvl w:ilvl="5" w:tplc="0416001B" w:tentative="1">
      <w:start w:val="1"/>
      <w:numFmt w:val="lowerRoman"/>
      <w:lvlText w:val="%6."/>
      <w:lvlJc w:val="right"/>
      <w:pPr>
        <w:ind w:left="4306" w:hanging="180"/>
      </w:pPr>
    </w:lvl>
    <w:lvl w:ilvl="6" w:tplc="0416000F" w:tentative="1">
      <w:start w:val="1"/>
      <w:numFmt w:val="decimal"/>
      <w:lvlText w:val="%7."/>
      <w:lvlJc w:val="left"/>
      <w:pPr>
        <w:ind w:left="5026" w:hanging="360"/>
      </w:pPr>
    </w:lvl>
    <w:lvl w:ilvl="7" w:tplc="04160019" w:tentative="1">
      <w:start w:val="1"/>
      <w:numFmt w:val="lowerLetter"/>
      <w:lvlText w:val="%8."/>
      <w:lvlJc w:val="left"/>
      <w:pPr>
        <w:ind w:left="5746" w:hanging="360"/>
      </w:pPr>
    </w:lvl>
    <w:lvl w:ilvl="8" w:tplc="0416001B" w:tentative="1">
      <w:start w:val="1"/>
      <w:numFmt w:val="lowerRoman"/>
      <w:lvlText w:val="%9."/>
      <w:lvlJc w:val="right"/>
      <w:pPr>
        <w:ind w:left="646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6B"/>
    <w:rsid w:val="00097E6B"/>
    <w:rsid w:val="0019074F"/>
    <w:rsid w:val="001D0B84"/>
    <w:rsid w:val="002250E2"/>
    <w:rsid w:val="002E7C0F"/>
    <w:rsid w:val="003122DC"/>
    <w:rsid w:val="00316438"/>
    <w:rsid w:val="00331C34"/>
    <w:rsid w:val="003A7323"/>
    <w:rsid w:val="003B0AD7"/>
    <w:rsid w:val="00425E80"/>
    <w:rsid w:val="00483F9A"/>
    <w:rsid w:val="00490FF3"/>
    <w:rsid w:val="00491239"/>
    <w:rsid w:val="004A6874"/>
    <w:rsid w:val="004D18B1"/>
    <w:rsid w:val="004F3FA7"/>
    <w:rsid w:val="004F4224"/>
    <w:rsid w:val="00500229"/>
    <w:rsid w:val="00514428"/>
    <w:rsid w:val="0054710F"/>
    <w:rsid w:val="005C20AD"/>
    <w:rsid w:val="005F5430"/>
    <w:rsid w:val="00633532"/>
    <w:rsid w:val="0067176B"/>
    <w:rsid w:val="006A72D6"/>
    <w:rsid w:val="006F5B04"/>
    <w:rsid w:val="00723BCD"/>
    <w:rsid w:val="007378AE"/>
    <w:rsid w:val="00750E40"/>
    <w:rsid w:val="007C7AD8"/>
    <w:rsid w:val="008073BF"/>
    <w:rsid w:val="00824AF5"/>
    <w:rsid w:val="008D4999"/>
    <w:rsid w:val="009366EE"/>
    <w:rsid w:val="0096532A"/>
    <w:rsid w:val="00966CFC"/>
    <w:rsid w:val="00A35764"/>
    <w:rsid w:val="00A5702B"/>
    <w:rsid w:val="00A618A0"/>
    <w:rsid w:val="00AC7E58"/>
    <w:rsid w:val="00AD6475"/>
    <w:rsid w:val="00B2072D"/>
    <w:rsid w:val="00B263A7"/>
    <w:rsid w:val="00B64B43"/>
    <w:rsid w:val="00B676C3"/>
    <w:rsid w:val="00B83B49"/>
    <w:rsid w:val="00BD5FB5"/>
    <w:rsid w:val="00BF2128"/>
    <w:rsid w:val="00C465FF"/>
    <w:rsid w:val="00C87E56"/>
    <w:rsid w:val="00D54A56"/>
    <w:rsid w:val="00DA7262"/>
    <w:rsid w:val="00E27951"/>
    <w:rsid w:val="00E640CE"/>
    <w:rsid w:val="00F01733"/>
    <w:rsid w:val="00F575E1"/>
    <w:rsid w:val="00FB4EA7"/>
    <w:rsid w:val="00FC7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EB865-FF1C-4A48-9AA6-04947DD2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E6B"/>
  </w:style>
  <w:style w:type="paragraph" w:styleId="Ttulo1">
    <w:name w:val="heading 1"/>
    <w:basedOn w:val="Normal"/>
    <w:next w:val="Normal"/>
    <w:link w:val="Ttulo1Char"/>
    <w:qFormat/>
    <w:rsid w:val="00097E6B"/>
    <w:pPr>
      <w:keepNext/>
      <w:keepLines/>
      <w:spacing w:before="480" w:after="0" w:line="240" w:lineRule="auto"/>
      <w:outlineLvl w:val="0"/>
    </w:pPr>
    <w:rPr>
      <w:rFonts w:ascii="Cambria" w:eastAsia="Times New Roman" w:hAnsi="Cambria" w:cs="Times New Roman"/>
      <w:b/>
      <w:bCs/>
      <w:color w:val="A5A5A5"/>
      <w:sz w:val="28"/>
      <w:szCs w:val="28"/>
      <w:lang w:eastAsia="pt-BR"/>
    </w:rPr>
  </w:style>
  <w:style w:type="paragraph" w:styleId="Ttulo2">
    <w:name w:val="heading 2"/>
    <w:basedOn w:val="Normal"/>
    <w:next w:val="Normal"/>
    <w:link w:val="Ttulo2Char"/>
    <w:unhideWhenUsed/>
    <w:qFormat/>
    <w:rsid w:val="00097E6B"/>
    <w:pPr>
      <w:keepNext/>
      <w:spacing w:after="0" w:line="240" w:lineRule="auto"/>
      <w:jc w:val="both"/>
      <w:outlineLvl w:val="1"/>
    </w:pPr>
    <w:rPr>
      <w:rFonts w:ascii="Times New Roman" w:eastAsia="Times New Roman" w:hAnsi="Times New Roman" w:cs="Times New Roman"/>
      <w:i/>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7E6B"/>
    <w:rPr>
      <w:rFonts w:ascii="Cambria" w:eastAsia="Times New Roman" w:hAnsi="Cambria" w:cs="Times New Roman"/>
      <w:b/>
      <w:bCs/>
      <w:color w:val="A5A5A5"/>
      <w:sz w:val="28"/>
      <w:szCs w:val="28"/>
      <w:lang w:eastAsia="pt-BR"/>
    </w:rPr>
  </w:style>
  <w:style w:type="character" w:customStyle="1" w:styleId="Ttulo2Char">
    <w:name w:val="Título 2 Char"/>
    <w:basedOn w:val="Fontepargpadro"/>
    <w:link w:val="Ttulo2"/>
    <w:rsid w:val="00097E6B"/>
    <w:rPr>
      <w:rFonts w:ascii="Times New Roman" w:eastAsia="Times New Roman" w:hAnsi="Times New Roman" w:cs="Times New Roman"/>
      <w:i/>
      <w:sz w:val="24"/>
      <w:szCs w:val="20"/>
      <w:lang w:eastAsia="pt-BR"/>
    </w:rPr>
  </w:style>
  <w:style w:type="paragraph" w:styleId="Recuodecorpodetexto">
    <w:name w:val="Body Text Indent"/>
    <w:basedOn w:val="Normal"/>
    <w:link w:val="RecuodecorpodetextoChar"/>
    <w:uiPriority w:val="99"/>
    <w:unhideWhenUsed/>
    <w:rsid w:val="00097E6B"/>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rsid w:val="00097E6B"/>
    <w:rPr>
      <w:rFonts w:ascii="Times New Roman" w:eastAsia="Times New Roman" w:hAnsi="Times New Roman" w:cs="Times New Roman"/>
      <w:sz w:val="24"/>
      <w:szCs w:val="20"/>
      <w:lang w:eastAsia="pt-BR"/>
    </w:rPr>
  </w:style>
  <w:style w:type="paragraph" w:styleId="Cabealho">
    <w:name w:val="header"/>
    <w:aliases w:val="Char"/>
    <w:basedOn w:val="Normal"/>
    <w:link w:val="CabealhoChar"/>
    <w:uiPriority w:val="99"/>
    <w:unhideWhenUsed/>
    <w:rsid w:val="00097E6B"/>
    <w:pPr>
      <w:tabs>
        <w:tab w:val="center" w:pos="4252"/>
        <w:tab w:val="right" w:pos="8504"/>
      </w:tabs>
      <w:spacing w:after="0" w:line="240" w:lineRule="auto"/>
    </w:pPr>
  </w:style>
  <w:style w:type="character" w:customStyle="1" w:styleId="CabealhoChar">
    <w:name w:val="Cabeçalho Char"/>
    <w:aliases w:val="Char Char"/>
    <w:basedOn w:val="Fontepargpadro"/>
    <w:link w:val="Cabealho"/>
    <w:uiPriority w:val="99"/>
    <w:rsid w:val="00097E6B"/>
  </w:style>
  <w:style w:type="paragraph" w:styleId="Rodap">
    <w:name w:val="footer"/>
    <w:basedOn w:val="Normal"/>
    <w:link w:val="RodapChar"/>
    <w:uiPriority w:val="99"/>
    <w:unhideWhenUsed/>
    <w:rsid w:val="00097E6B"/>
    <w:pPr>
      <w:tabs>
        <w:tab w:val="center" w:pos="4252"/>
        <w:tab w:val="right" w:pos="8504"/>
      </w:tabs>
      <w:spacing w:after="0" w:line="240" w:lineRule="auto"/>
    </w:pPr>
  </w:style>
  <w:style w:type="character" w:customStyle="1" w:styleId="RodapChar">
    <w:name w:val="Rodapé Char"/>
    <w:basedOn w:val="Fontepargpadro"/>
    <w:link w:val="Rodap"/>
    <w:uiPriority w:val="99"/>
    <w:rsid w:val="00097E6B"/>
  </w:style>
  <w:style w:type="character" w:customStyle="1" w:styleId="apple-converted-space">
    <w:name w:val="apple-converted-space"/>
    <w:basedOn w:val="Fontepargpadro"/>
    <w:rsid w:val="00097E6B"/>
  </w:style>
  <w:style w:type="paragraph" w:styleId="Textodebalo">
    <w:name w:val="Balloon Text"/>
    <w:basedOn w:val="Normal"/>
    <w:link w:val="TextodebaloChar"/>
    <w:uiPriority w:val="99"/>
    <w:semiHidden/>
    <w:unhideWhenUsed/>
    <w:rsid w:val="00097E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7E6B"/>
    <w:rPr>
      <w:rFonts w:ascii="Tahoma" w:hAnsi="Tahoma" w:cs="Tahoma"/>
      <w:sz w:val="16"/>
      <w:szCs w:val="16"/>
    </w:rPr>
  </w:style>
  <w:style w:type="paragraph" w:styleId="Corpodetexto">
    <w:name w:val="Body Text"/>
    <w:basedOn w:val="Normal"/>
    <w:link w:val="CorpodetextoChar"/>
    <w:uiPriority w:val="99"/>
    <w:semiHidden/>
    <w:unhideWhenUsed/>
    <w:rsid w:val="00F575E1"/>
    <w:pPr>
      <w:spacing w:after="120"/>
    </w:pPr>
  </w:style>
  <w:style w:type="character" w:customStyle="1" w:styleId="CorpodetextoChar">
    <w:name w:val="Corpo de texto Char"/>
    <w:basedOn w:val="Fontepargpadro"/>
    <w:link w:val="Corpodetexto"/>
    <w:uiPriority w:val="99"/>
    <w:semiHidden/>
    <w:rsid w:val="00F575E1"/>
  </w:style>
  <w:style w:type="paragraph" w:styleId="Corpodetexto2">
    <w:name w:val="Body Text 2"/>
    <w:basedOn w:val="Normal"/>
    <w:link w:val="Corpodetexto2Char"/>
    <w:uiPriority w:val="99"/>
    <w:semiHidden/>
    <w:unhideWhenUsed/>
    <w:rsid w:val="00723BCD"/>
    <w:pPr>
      <w:spacing w:after="120" w:line="480" w:lineRule="auto"/>
    </w:pPr>
  </w:style>
  <w:style w:type="character" w:customStyle="1" w:styleId="Corpodetexto2Char">
    <w:name w:val="Corpo de texto 2 Char"/>
    <w:basedOn w:val="Fontepargpadro"/>
    <w:link w:val="Corpodetexto2"/>
    <w:uiPriority w:val="99"/>
    <w:semiHidden/>
    <w:rsid w:val="00723BCD"/>
  </w:style>
  <w:style w:type="table" w:styleId="Tabelacomgrade">
    <w:name w:val="Table Grid"/>
    <w:basedOn w:val="Tabelanormal"/>
    <w:uiPriority w:val="59"/>
    <w:rsid w:val="00723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3BCD"/>
    <w:pPr>
      <w:ind w:left="720"/>
      <w:contextualSpacing/>
    </w:pPr>
    <w:rPr>
      <w:rFonts w:ascii="Calibri" w:eastAsia="Times New Roman" w:hAnsi="Calibri" w:cs="Times New Roman"/>
      <w:lang w:eastAsia="pt-BR"/>
    </w:rPr>
  </w:style>
  <w:style w:type="character" w:customStyle="1" w:styleId="normaltextrun">
    <w:name w:val="normaltextrun"/>
    <w:basedOn w:val="Fontepargpadro"/>
    <w:rsid w:val="0072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1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2433</Words>
  <Characters>13141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Júnior Lima</dc:creator>
  <cp:lastModifiedBy>Elyjean Luise Pereira da Silva</cp:lastModifiedBy>
  <cp:revision>12</cp:revision>
  <cp:lastPrinted>2018-02-26T19:50:00Z</cp:lastPrinted>
  <dcterms:created xsi:type="dcterms:W3CDTF">2018-03-14T19:18:00Z</dcterms:created>
  <dcterms:modified xsi:type="dcterms:W3CDTF">2018-03-15T13:59:00Z</dcterms:modified>
</cp:coreProperties>
</file>