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A7" w:rsidRPr="00670D40" w:rsidRDefault="006028A7" w:rsidP="00670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40">
        <w:rPr>
          <w:rFonts w:ascii="Times New Roman" w:hAnsi="Times New Roman" w:cs="Times New Roman"/>
          <w:b/>
          <w:sz w:val="24"/>
          <w:szCs w:val="24"/>
        </w:rPr>
        <w:t>PROJETO DE LEI ______ / 2019</w:t>
      </w:r>
    </w:p>
    <w:p w:rsidR="006028A7" w:rsidRPr="00670D40" w:rsidRDefault="006028A7" w:rsidP="00670D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88697D" w:rsidP="00670D40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Dispõe sobre a inclusão de dados na c</w:t>
      </w:r>
      <w:r w:rsidR="00C07454" w:rsidRPr="00670D40">
        <w:rPr>
          <w:rFonts w:ascii="Times New Roman" w:hAnsi="Times New Roman" w:cs="Times New Roman"/>
          <w:sz w:val="24"/>
          <w:szCs w:val="24"/>
        </w:rPr>
        <w:t>arteira</w:t>
      </w:r>
      <w:r w:rsidRPr="00670D40">
        <w:rPr>
          <w:rFonts w:ascii="Times New Roman" w:hAnsi="Times New Roman" w:cs="Times New Roman"/>
          <w:sz w:val="24"/>
          <w:szCs w:val="24"/>
        </w:rPr>
        <w:t xml:space="preserve"> de identidade emitida pelo </w:t>
      </w:r>
      <w:r w:rsidR="00C07454" w:rsidRPr="00670D40">
        <w:rPr>
          <w:rFonts w:ascii="Times New Roman" w:hAnsi="Times New Roman" w:cs="Times New Roman"/>
          <w:sz w:val="24"/>
          <w:szCs w:val="24"/>
        </w:rPr>
        <w:t>Estado do Maranhão</w:t>
      </w:r>
      <w:r w:rsidRPr="00670D40">
        <w:rPr>
          <w:rFonts w:ascii="Times New Roman" w:hAnsi="Times New Roman" w:cs="Times New Roman"/>
          <w:sz w:val="24"/>
          <w:szCs w:val="24"/>
        </w:rPr>
        <w:t>, e dá outras providências</w:t>
      </w:r>
      <w:r w:rsidR="007235F6" w:rsidRPr="00670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Art. 1º </w:t>
      </w:r>
      <w:r w:rsidR="00811BEB" w:rsidRPr="00670D40">
        <w:rPr>
          <w:rFonts w:ascii="Times New Roman" w:hAnsi="Times New Roman" w:cs="Times New Roman"/>
          <w:sz w:val="24"/>
          <w:szCs w:val="24"/>
        </w:rPr>
        <w:t>O</w:t>
      </w:r>
      <w:r w:rsidR="0088697D" w:rsidRPr="00670D40">
        <w:rPr>
          <w:rFonts w:ascii="Times New Roman" w:hAnsi="Times New Roman" w:cs="Times New Roman"/>
          <w:sz w:val="24"/>
          <w:szCs w:val="24"/>
        </w:rPr>
        <w:t xml:space="preserve"> órgão estadual responsável pela emissão da cédula de Identidade fica obrigado a incluir, desde que o interessado a solicite e apresente o respectivo documento </w:t>
      </w:r>
      <w:r w:rsidR="000A5011" w:rsidRPr="00670D40">
        <w:rPr>
          <w:rFonts w:ascii="Times New Roman" w:hAnsi="Times New Roman" w:cs="Times New Roman"/>
          <w:sz w:val="24"/>
          <w:szCs w:val="24"/>
        </w:rPr>
        <w:t>comprobatório</w:t>
      </w:r>
      <w:r w:rsidR="0088697D" w:rsidRPr="00670D40">
        <w:rPr>
          <w:rFonts w:ascii="Times New Roman" w:hAnsi="Times New Roman" w:cs="Times New Roman"/>
          <w:sz w:val="24"/>
          <w:szCs w:val="24"/>
        </w:rPr>
        <w:t xml:space="preserve">, o tipo sanguíneo, a disposição de doar órgãos em caso de morte e condições particulares de </w:t>
      </w:r>
      <w:r w:rsidR="000A5011" w:rsidRPr="00670D40">
        <w:rPr>
          <w:rFonts w:ascii="Times New Roman" w:hAnsi="Times New Roman" w:cs="Times New Roman"/>
          <w:sz w:val="24"/>
          <w:szCs w:val="24"/>
        </w:rPr>
        <w:t>saúde</w:t>
      </w:r>
      <w:r w:rsidR="0088697D" w:rsidRPr="00670D40">
        <w:rPr>
          <w:rFonts w:ascii="Times New Roman" w:hAnsi="Times New Roman" w:cs="Times New Roman"/>
          <w:sz w:val="24"/>
          <w:szCs w:val="24"/>
        </w:rPr>
        <w:t xml:space="preserve"> cuja divulgação possa contribuir para preservar a saúde ou salvar a vida do titular</w:t>
      </w:r>
      <w:r w:rsidR="00811BEB" w:rsidRPr="00670D40">
        <w:rPr>
          <w:rFonts w:ascii="Times New Roman" w:hAnsi="Times New Roman" w:cs="Times New Roman"/>
          <w:sz w:val="24"/>
          <w:szCs w:val="24"/>
        </w:rPr>
        <w:t>.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8697D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Art. 2</w:t>
      </w:r>
      <w:r w:rsidR="00811BEB" w:rsidRPr="00670D40">
        <w:rPr>
          <w:rFonts w:ascii="Times New Roman" w:hAnsi="Times New Roman" w:cs="Times New Roman"/>
          <w:sz w:val="24"/>
          <w:szCs w:val="24"/>
        </w:rPr>
        <w:t>º Qualquer cidadão poderá requerer à autoridade pública expedidora o registro, no respectivo documento pessoal de identificação, do número e, se for o caso, da data de va</w:t>
      </w:r>
      <w:r w:rsidR="00D83F40" w:rsidRPr="00670D40">
        <w:rPr>
          <w:rFonts w:ascii="Times New Roman" w:hAnsi="Times New Roman" w:cs="Times New Roman"/>
          <w:sz w:val="24"/>
          <w:szCs w:val="24"/>
        </w:rPr>
        <w:t>l</w:t>
      </w:r>
      <w:r w:rsidR="00811BEB" w:rsidRPr="00670D40">
        <w:rPr>
          <w:rFonts w:ascii="Times New Roman" w:hAnsi="Times New Roman" w:cs="Times New Roman"/>
          <w:sz w:val="24"/>
          <w:szCs w:val="24"/>
        </w:rPr>
        <w:t>idade dos seguintes documentos: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I – Carteira Nacional de Habilitação;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II – Título de Eleitor;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III – Cartão de identidade do Contribuinte do Imposto de Renda;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IV – Identidade Funcional ou Carteira Profissional;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V – Certificado Militar</w:t>
      </w:r>
      <w:r w:rsidR="00345ABF" w:rsidRPr="00670D40">
        <w:rPr>
          <w:rFonts w:ascii="Times New Roman" w:hAnsi="Times New Roman" w:cs="Times New Roman"/>
          <w:sz w:val="24"/>
          <w:szCs w:val="24"/>
        </w:rPr>
        <w:t>;</w:t>
      </w:r>
    </w:p>
    <w:p w:rsidR="00AD0B21" w:rsidRPr="00670D40" w:rsidRDefault="00AD0B21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7D" w:rsidRPr="00670D40" w:rsidRDefault="00AD0B21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VI – De forma resumida, a comarca, o cartório, o livro, a folha e o número do registro de nasciment</w:t>
      </w:r>
      <w:r w:rsidR="00345ABF" w:rsidRPr="00670D40">
        <w:rPr>
          <w:rFonts w:ascii="Times New Roman" w:hAnsi="Times New Roman" w:cs="Times New Roman"/>
          <w:sz w:val="24"/>
          <w:szCs w:val="24"/>
        </w:rPr>
        <w:t>o;</w:t>
      </w:r>
    </w:p>
    <w:p w:rsidR="0088697D" w:rsidRPr="00670D40" w:rsidRDefault="0088697D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21" w:rsidRPr="00670D40" w:rsidRDefault="0088697D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VII – NIS/PIS/PASEP</w:t>
      </w:r>
      <w:r w:rsidR="00345ABF" w:rsidRPr="00670D40">
        <w:rPr>
          <w:rFonts w:ascii="Times New Roman" w:hAnsi="Times New Roman" w:cs="Times New Roman"/>
          <w:sz w:val="24"/>
          <w:szCs w:val="24"/>
        </w:rPr>
        <w:t>;</w:t>
      </w:r>
    </w:p>
    <w:p w:rsidR="004E3A60" w:rsidRPr="00670D40" w:rsidRDefault="004E3A60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60" w:rsidRPr="00670D40" w:rsidRDefault="004E3A60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VIII – CTPS</w:t>
      </w:r>
      <w:r w:rsidR="00670D40" w:rsidRPr="00670D40">
        <w:rPr>
          <w:rFonts w:ascii="Times New Roman" w:hAnsi="Times New Roman" w:cs="Times New Roman"/>
          <w:sz w:val="24"/>
          <w:szCs w:val="24"/>
        </w:rPr>
        <w:t>.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7D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Art. </w:t>
      </w:r>
      <w:r w:rsidR="0088697D" w:rsidRPr="00670D40">
        <w:rPr>
          <w:rFonts w:ascii="Times New Roman" w:hAnsi="Times New Roman" w:cs="Times New Roman"/>
          <w:sz w:val="24"/>
          <w:szCs w:val="24"/>
        </w:rPr>
        <w:t>3</w:t>
      </w:r>
      <w:r w:rsidRPr="00670D40">
        <w:rPr>
          <w:rFonts w:ascii="Times New Roman" w:hAnsi="Times New Roman" w:cs="Times New Roman"/>
          <w:sz w:val="24"/>
          <w:szCs w:val="24"/>
        </w:rPr>
        <w:t>º</w:t>
      </w:r>
      <w:r w:rsidR="0088697D" w:rsidRPr="00670D40">
        <w:rPr>
          <w:rFonts w:ascii="Times New Roman" w:hAnsi="Times New Roman" w:cs="Times New Roman"/>
          <w:sz w:val="24"/>
          <w:szCs w:val="24"/>
        </w:rPr>
        <w:t xml:space="preserve"> O órgão de que trata o art.</w:t>
      </w:r>
      <w:r w:rsidR="00345ABF" w:rsidRPr="00670D40">
        <w:rPr>
          <w:rFonts w:ascii="Times New Roman" w:hAnsi="Times New Roman" w:cs="Times New Roman"/>
          <w:sz w:val="24"/>
          <w:szCs w:val="24"/>
        </w:rPr>
        <w:t xml:space="preserve"> </w:t>
      </w:r>
      <w:r w:rsidR="0088697D" w:rsidRPr="00670D40">
        <w:rPr>
          <w:rFonts w:ascii="Times New Roman" w:hAnsi="Times New Roman" w:cs="Times New Roman"/>
          <w:sz w:val="24"/>
          <w:szCs w:val="24"/>
        </w:rPr>
        <w:t>1º deve manter, em local visível e de fácil acesso ao público, cópia da presente Lei.</w:t>
      </w:r>
    </w:p>
    <w:p w:rsidR="00811BEB" w:rsidRPr="00670D40" w:rsidRDefault="00811BEB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Art. </w:t>
      </w:r>
      <w:r w:rsidR="0088697D" w:rsidRPr="00670D40">
        <w:rPr>
          <w:rFonts w:ascii="Times New Roman" w:hAnsi="Times New Roman" w:cs="Times New Roman"/>
          <w:sz w:val="24"/>
          <w:szCs w:val="24"/>
        </w:rPr>
        <w:t>4</w:t>
      </w:r>
      <w:r w:rsidRPr="00670D40">
        <w:rPr>
          <w:rFonts w:ascii="Times New Roman" w:hAnsi="Times New Roman" w:cs="Times New Roman"/>
          <w:sz w:val="24"/>
          <w:szCs w:val="24"/>
        </w:rPr>
        <w:t xml:space="preserve">º A fiscalização do cumprimento desta </w:t>
      </w:r>
      <w:r w:rsidR="00091409" w:rsidRPr="00670D40">
        <w:rPr>
          <w:rFonts w:ascii="Times New Roman" w:hAnsi="Times New Roman" w:cs="Times New Roman"/>
          <w:sz w:val="24"/>
          <w:szCs w:val="24"/>
        </w:rPr>
        <w:t>L</w:t>
      </w:r>
      <w:r w:rsidRPr="00670D40">
        <w:rPr>
          <w:rFonts w:ascii="Times New Roman" w:hAnsi="Times New Roman" w:cs="Times New Roman"/>
          <w:sz w:val="24"/>
          <w:szCs w:val="24"/>
        </w:rPr>
        <w:t xml:space="preserve">ei e a aplicação das penalidades competem </w:t>
      </w:r>
      <w:r w:rsidR="00421512" w:rsidRPr="00670D40">
        <w:rPr>
          <w:rFonts w:ascii="Times New Roman" w:hAnsi="Times New Roman" w:cs="Times New Roman"/>
          <w:sz w:val="24"/>
          <w:szCs w:val="24"/>
        </w:rPr>
        <w:t xml:space="preserve">à </w:t>
      </w:r>
      <w:r w:rsidR="005207EA" w:rsidRPr="00670D40">
        <w:rPr>
          <w:rFonts w:ascii="Times New Roman" w:hAnsi="Times New Roman" w:cs="Times New Roman"/>
          <w:sz w:val="24"/>
          <w:szCs w:val="24"/>
        </w:rPr>
        <w:t>Secretaria de Segurança Pública.</w:t>
      </w: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Art. </w:t>
      </w:r>
      <w:r w:rsidR="0088697D" w:rsidRPr="00670D40">
        <w:rPr>
          <w:rFonts w:ascii="Times New Roman" w:hAnsi="Times New Roman" w:cs="Times New Roman"/>
          <w:sz w:val="24"/>
          <w:szCs w:val="24"/>
        </w:rPr>
        <w:t>5</w:t>
      </w:r>
      <w:r w:rsidRPr="00670D40">
        <w:rPr>
          <w:rFonts w:ascii="Times New Roman" w:hAnsi="Times New Roman" w:cs="Times New Roman"/>
          <w:sz w:val="24"/>
          <w:szCs w:val="24"/>
        </w:rPr>
        <w:t xml:space="preserve">º Esta lei entra em vigor </w:t>
      </w:r>
      <w:r w:rsidR="00132301" w:rsidRPr="00670D40">
        <w:rPr>
          <w:rFonts w:ascii="Times New Roman" w:hAnsi="Times New Roman" w:cs="Times New Roman"/>
          <w:sz w:val="24"/>
          <w:szCs w:val="24"/>
        </w:rPr>
        <w:t xml:space="preserve">na data de </w:t>
      </w:r>
      <w:r w:rsidRPr="00670D40">
        <w:rPr>
          <w:rFonts w:ascii="Times New Roman" w:hAnsi="Times New Roman" w:cs="Times New Roman"/>
          <w:sz w:val="24"/>
          <w:szCs w:val="24"/>
        </w:rPr>
        <w:t>sua publicação.</w:t>
      </w: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Plenário Deputado Nagib Haickel, do Palácio Manuel Beckman, em São Luís, 14 de fevereiro de 2019.</w:t>
      </w:r>
    </w:p>
    <w:p w:rsidR="00345ABF" w:rsidRPr="00670D40" w:rsidRDefault="00345ABF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DUARTE JUNIOR</w:t>
      </w:r>
    </w:p>
    <w:p w:rsidR="00345ABF" w:rsidRPr="00670D40" w:rsidRDefault="00345ABF" w:rsidP="0067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Deputado Estadual</w:t>
      </w:r>
    </w:p>
    <w:p w:rsidR="00345ABF" w:rsidRPr="00670D40" w:rsidRDefault="00345ABF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Pr="00670D40" w:rsidRDefault="003E696A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ABF" w:rsidRPr="00670D40" w:rsidRDefault="00345ABF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6028A7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lastRenderedPageBreak/>
        <w:t>JUSTIFICATIVA</w:t>
      </w:r>
    </w:p>
    <w:p w:rsidR="0088697D" w:rsidRPr="00670D40" w:rsidRDefault="0088697D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02BA" w:rsidRPr="00670D40" w:rsidRDefault="006028A7" w:rsidP="00670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A Constituição Federal de 1988, em seu artigo 24, inciso</w:t>
      </w:r>
      <w:r w:rsidR="00AA7409" w:rsidRPr="00670D40">
        <w:rPr>
          <w:rFonts w:ascii="Times New Roman" w:hAnsi="Times New Roman" w:cs="Times New Roman"/>
          <w:sz w:val="24"/>
          <w:szCs w:val="24"/>
        </w:rPr>
        <w:t xml:space="preserve"> XII</w:t>
      </w:r>
      <w:r w:rsidRPr="00670D40">
        <w:rPr>
          <w:rFonts w:ascii="Times New Roman" w:hAnsi="Times New Roman" w:cs="Times New Roman"/>
          <w:sz w:val="24"/>
          <w:szCs w:val="24"/>
        </w:rPr>
        <w:t xml:space="preserve">, prevê a competência da União, dos Estados e do Distrito Federal para legislar concorrentemente, sobre, dentre outras questões, </w:t>
      </w:r>
      <w:r w:rsidR="00FC6F84" w:rsidRPr="00670D40">
        <w:rPr>
          <w:rFonts w:ascii="Times New Roman" w:hAnsi="Times New Roman" w:cs="Times New Roman"/>
          <w:sz w:val="24"/>
          <w:szCs w:val="24"/>
        </w:rPr>
        <w:t>proteção e defesa da saúde.</w:t>
      </w:r>
      <w:r w:rsidR="008D320C" w:rsidRPr="00670D40">
        <w:rPr>
          <w:rFonts w:ascii="Times New Roman" w:hAnsi="Times New Roman" w:cs="Times New Roman"/>
          <w:sz w:val="24"/>
          <w:szCs w:val="24"/>
        </w:rPr>
        <w:t xml:space="preserve"> Portanto, legítima a concorrência desta casa.</w:t>
      </w:r>
    </w:p>
    <w:p w:rsidR="00DE02BA" w:rsidRPr="00670D40" w:rsidRDefault="00724132" w:rsidP="00670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 xml:space="preserve">Documentos são marcas que individualizam seu titular e representam sua expressão em todas as atividades cotidianas da sociedade. </w:t>
      </w:r>
      <w:r w:rsidR="007A5001" w:rsidRPr="00670D40">
        <w:rPr>
          <w:rFonts w:ascii="Times New Roman" w:hAnsi="Times New Roman" w:cs="Times New Roman"/>
          <w:sz w:val="24"/>
          <w:szCs w:val="24"/>
        </w:rPr>
        <w:t>Sendo assim, a</w:t>
      </w:r>
      <w:r w:rsidRPr="00670D40">
        <w:rPr>
          <w:rFonts w:ascii="Times New Roman" w:hAnsi="Times New Roman" w:cs="Times New Roman"/>
          <w:sz w:val="24"/>
          <w:szCs w:val="24"/>
        </w:rPr>
        <w:t xml:space="preserve"> nossa Constituição traz em seu bojo comandos destinados a garantir a cidadania e evitar a marginalização das pessoas (artigos 1º, II e 3º, III).</w:t>
      </w:r>
    </w:p>
    <w:p w:rsidR="002C53D8" w:rsidRPr="00670D40" w:rsidRDefault="00C64DCE" w:rsidP="00670D40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670D40">
        <w:rPr>
          <w:szCs w:val="24"/>
        </w:rPr>
        <w:t>Compete ao Estado desburocratizar o acesso à cidadania, promovendo alternativas que minimizem as dificuldades para alcançá-la e fornecer os instrumentos necessários para a execução dos preceitos legais.</w:t>
      </w:r>
      <w:r w:rsidRPr="00670D40">
        <w:rPr>
          <w:szCs w:val="24"/>
          <w:lang w:val="pt-BR"/>
        </w:rPr>
        <w:t xml:space="preserve"> Um dos modos de se fazer isso </w:t>
      </w:r>
      <w:r w:rsidR="002C53D8" w:rsidRPr="00670D40">
        <w:rPr>
          <w:szCs w:val="24"/>
          <w:lang w:val="pt-BR"/>
        </w:rPr>
        <w:t xml:space="preserve">é </w:t>
      </w:r>
      <w:r w:rsidRPr="00670D40">
        <w:rPr>
          <w:szCs w:val="24"/>
          <w:lang w:val="pt-BR"/>
        </w:rPr>
        <w:t>por concentrar os dados dos vários documentos em um só.</w:t>
      </w:r>
    </w:p>
    <w:p w:rsidR="00B05620" w:rsidRPr="00670D40" w:rsidRDefault="00B05620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</w:rPr>
        <w:t>As demandas pela logística e celeridade do acesso aos dados pessoais tem sido de total interesse público. Atualmente</w:t>
      </w:r>
      <w:r w:rsidRPr="00670D40">
        <w:rPr>
          <w:szCs w:val="24"/>
          <w:lang w:val="pt-BR"/>
        </w:rPr>
        <w:t>,</w:t>
      </w:r>
      <w:r w:rsidRPr="00670D40">
        <w:rPr>
          <w:szCs w:val="24"/>
        </w:rPr>
        <w:t xml:space="preserve"> existem mais de vinte documentos de identificação</w:t>
      </w:r>
      <w:r w:rsidRPr="00670D40">
        <w:rPr>
          <w:szCs w:val="24"/>
          <w:lang w:val="pt-BR"/>
        </w:rPr>
        <w:t>.</w:t>
      </w:r>
      <w:r w:rsidRPr="00670D40">
        <w:rPr>
          <w:szCs w:val="24"/>
        </w:rPr>
        <w:t xml:space="preserve"> </w:t>
      </w:r>
      <w:r w:rsidRPr="00670D40">
        <w:rPr>
          <w:szCs w:val="24"/>
          <w:lang w:val="pt-BR"/>
        </w:rPr>
        <w:t>Então,</w:t>
      </w:r>
      <w:r w:rsidRPr="00670D40">
        <w:rPr>
          <w:szCs w:val="24"/>
        </w:rPr>
        <w:t xml:space="preserve"> garantir a possibilidade de </w:t>
      </w:r>
      <w:r w:rsidRPr="00670D40">
        <w:rPr>
          <w:szCs w:val="24"/>
          <w:lang w:val="pt-BR"/>
        </w:rPr>
        <w:t>aglutiná-los</w:t>
      </w:r>
      <w:r w:rsidRPr="00670D40">
        <w:rPr>
          <w:szCs w:val="24"/>
        </w:rPr>
        <w:t xml:space="preserve"> traz a praticidade tanto aos cidadãos quanto </w:t>
      </w:r>
      <w:r w:rsidRPr="00670D40">
        <w:rPr>
          <w:szCs w:val="24"/>
          <w:lang w:val="pt-BR"/>
        </w:rPr>
        <w:t>à</w:t>
      </w:r>
      <w:r w:rsidRPr="00670D40">
        <w:rPr>
          <w:szCs w:val="24"/>
        </w:rPr>
        <w:t xml:space="preserve">s demais instituições </w:t>
      </w:r>
      <w:r w:rsidRPr="00670D40">
        <w:rPr>
          <w:szCs w:val="24"/>
          <w:lang w:val="pt-BR"/>
        </w:rPr>
        <w:t>expedidoras de documentos</w:t>
      </w:r>
      <w:r w:rsidRPr="00670D40">
        <w:rPr>
          <w:szCs w:val="24"/>
        </w:rPr>
        <w:t xml:space="preserve">. </w:t>
      </w:r>
    </w:p>
    <w:p w:rsidR="00B05620" w:rsidRPr="00670D40" w:rsidRDefault="00B05620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</w:rPr>
        <w:t>Outro fato relevante é a redução no número de falsificações de documentos</w:t>
      </w:r>
      <w:r w:rsidR="00004ACD" w:rsidRPr="00670D40">
        <w:rPr>
          <w:szCs w:val="24"/>
          <w:lang w:val="pt-BR"/>
        </w:rPr>
        <w:t>.</w:t>
      </w:r>
      <w:r w:rsidRPr="00670D40">
        <w:rPr>
          <w:szCs w:val="24"/>
        </w:rPr>
        <w:t xml:space="preserve"> </w:t>
      </w:r>
      <w:r w:rsidR="00004ACD" w:rsidRPr="00670D40">
        <w:rPr>
          <w:szCs w:val="24"/>
          <w:lang w:val="pt-BR"/>
        </w:rPr>
        <w:t>T</w:t>
      </w:r>
      <w:r w:rsidRPr="00670D40">
        <w:rPr>
          <w:szCs w:val="24"/>
        </w:rPr>
        <w:t>ais práticas fraudatórias geram prejuízos anuais de cerca de R$ 60 bilhões ao país</w:t>
      </w:r>
      <w:r w:rsidR="00004ACD" w:rsidRPr="00670D40">
        <w:rPr>
          <w:szCs w:val="24"/>
          <w:lang w:val="pt-BR"/>
        </w:rPr>
        <w:t>.</w:t>
      </w:r>
      <w:r w:rsidRPr="00670D40">
        <w:rPr>
          <w:szCs w:val="24"/>
        </w:rPr>
        <w:t xml:space="preserve"> </w:t>
      </w:r>
      <w:r w:rsidR="00004ACD" w:rsidRPr="00670D40">
        <w:rPr>
          <w:szCs w:val="24"/>
          <w:lang w:val="pt-BR"/>
        </w:rPr>
        <w:t>A</w:t>
      </w:r>
      <w:r w:rsidRPr="00670D40">
        <w:rPr>
          <w:szCs w:val="24"/>
        </w:rPr>
        <w:t xml:space="preserve">o instituir uma redução do número de documentos é possível também evitar um maior impacto orçamentário para o Estado. A falsificação, além de constituir crime, também contribui para a prática de outros crimes, como estelionato e falsidade ideológica. </w:t>
      </w:r>
    </w:p>
    <w:p w:rsidR="00B05620" w:rsidRPr="00670D40" w:rsidRDefault="00DE4297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  <w:lang w:val="pt-BR"/>
        </w:rPr>
        <w:t>D</w:t>
      </w:r>
      <w:r w:rsidR="00B05620" w:rsidRPr="00670D40">
        <w:rPr>
          <w:szCs w:val="24"/>
        </w:rPr>
        <w:t xml:space="preserve">e acordo com a </w:t>
      </w:r>
      <w:r w:rsidRPr="00670D40">
        <w:rPr>
          <w:szCs w:val="24"/>
          <w:lang w:val="pt-BR"/>
        </w:rPr>
        <w:t>Le</w:t>
      </w:r>
      <w:r w:rsidR="00B05620" w:rsidRPr="00670D40">
        <w:rPr>
          <w:szCs w:val="24"/>
        </w:rPr>
        <w:t xml:space="preserve">i nº 9.095 de 18 de maio </w:t>
      </w:r>
      <w:r w:rsidRPr="00670D40">
        <w:rPr>
          <w:szCs w:val="24"/>
          <w:lang w:val="pt-BR"/>
        </w:rPr>
        <w:t xml:space="preserve">de 1995, </w:t>
      </w:r>
      <w:r w:rsidR="00B05620" w:rsidRPr="00670D40">
        <w:rPr>
          <w:szCs w:val="24"/>
        </w:rPr>
        <w:t xml:space="preserve">fica facultado aos cidadãos anexarem registros de outros documentos, tais como: </w:t>
      </w:r>
      <w:r w:rsidR="006044E9" w:rsidRPr="00670D40">
        <w:rPr>
          <w:szCs w:val="24"/>
          <w:lang w:val="pt-BR"/>
        </w:rPr>
        <w:t>certificado militar</w:t>
      </w:r>
      <w:r w:rsidR="00B05620" w:rsidRPr="00670D40">
        <w:rPr>
          <w:szCs w:val="24"/>
        </w:rPr>
        <w:t xml:space="preserve">, tipo sanguíneo, registro profissional, dentre outros. </w:t>
      </w:r>
    </w:p>
    <w:p w:rsidR="00B05620" w:rsidRPr="00670D40" w:rsidRDefault="00B05620" w:rsidP="00670D40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670D40">
        <w:rPr>
          <w:szCs w:val="24"/>
        </w:rPr>
        <w:t xml:space="preserve">Ter conhecimento deste recurso possibilita ao cidadão ter acesso a dados pessoais </w:t>
      </w:r>
      <w:r w:rsidR="00935E35" w:rsidRPr="00670D40">
        <w:rPr>
          <w:szCs w:val="24"/>
          <w:lang w:val="pt-BR"/>
        </w:rPr>
        <w:t>e</w:t>
      </w:r>
      <w:r w:rsidRPr="00670D40">
        <w:rPr>
          <w:szCs w:val="24"/>
        </w:rPr>
        <w:t xml:space="preserve"> de extrema relevância em cada caso que for exigido, além de possibilitar acessibilidade e reduzir esforços</w:t>
      </w:r>
      <w:r w:rsidR="00DE4297" w:rsidRPr="00670D40">
        <w:rPr>
          <w:szCs w:val="24"/>
          <w:lang w:val="pt-BR"/>
        </w:rPr>
        <w:t>, principalmente quando olhamos para as</w:t>
      </w:r>
      <w:r w:rsidRPr="00670D40">
        <w:rPr>
          <w:szCs w:val="24"/>
        </w:rPr>
        <w:t xml:space="preserve"> pessoas com deficiência na aquisição dos mais diversos dados pessoais. </w:t>
      </w:r>
      <w:r w:rsidR="003671FD" w:rsidRPr="00670D40">
        <w:rPr>
          <w:szCs w:val="24"/>
          <w:lang w:val="pt-BR"/>
        </w:rPr>
        <w:t xml:space="preserve">Por exemplo, uma pessoa que </w:t>
      </w:r>
      <w:r w:rsidR="00666217" w:rsidRPr="00670D40">
        <w:rPr>
          <w:szCs w:val="24"/>
          <w:lang w:val="pt-BR"/>
        </w:rPr>
        <w:t>sofre um acidente grave pode ter mais eficácia em seu atendimento médico se na sua identificação civil já tiver todos os dados necessários.</w:t>
      </w:r>
      <w:r w:rsidR="001660D0" w:rsidRPr="00670D40">
        <w:rPr>
          <w:szCs w:val="24"/>
          <w:lang w:val="pt-BR"/>
        </w:rPr>
        <w:t xml:space="preserve"> Além disso, o Decreto</w:t>
      </w:r>
      <w:r w:rsidR="00FB499B" w:rsidRPr="00670D40">
        <w:rPr>
          <w:szCs w:val="24"/>
          <w:lang w:val="pt-BR"/>
        </w:rPr>
        <w:t>-</w:t>
      </w:r>
      <w:r w:rsidR="001660D0" w:rsidRPr="00670D40">
        <w:rPr>
          <w:szCs w:val="24"/>
          <w:lang w:val="pt-BR"/>
        </w:rPr>
        <w:t xml:space="preserve">Lei </w:t>
      </w:r>
      <w:r w:rsidR="001660D0" w:rsidRPr="00670D40">
        <w:rPr>
          <w:szCs w:val="24"/>
          <w:lang w:val="pt-BR"/>
        </w:rPr>
        <w:lastRenderedPageBreak/>
        <w:t>9.278/2018 considera necessária a inclusão dos dados referentes a comarca dos cartórios como garantia de alcançar as origens de cada cidadão</w:t>
      </w:r>
      <w:r w:rsidR="0088697D" w:rsidRPr="00670D40">
        <w:rPr>
          <w:szCs w:val="24"/>
          <w:lang w:val="pt-BR"/>
        </w:rPr>
        <w:t>,</w:t>
      </w:r>
      <w:r w:rsidR="001660D0" w:rsidRPr="00670D40">
        <w:rPr>
          <w:szCs w:val="24"/>
          <w:lang w:val="pt-BR"/>
        </w:rPr>
        <w:t xml:space="preserve"> abrangendo</w:t>
      </w:r>
      <w:r w:rsidR="0088697D" w:rsidRPr="00670D40">
        <w:rPr>
          <w:szCs w:val="24"/>
          <w:lang w:val="pt-BR"/>
        </w:rPr>
        <w:t xml:space="preserve"> também</w:t>
      </w:r>
      <w:r w:rsidR="001660D0" w:rsidRPr="00670D40">
        <w:rPr>
          <w:szCs w:val="24"/>
          <w:lang w:val="pt-BR"/>
        </w:rPr>
        <w:t xml:space="preserve"> as raízes identitárias.</w:t>
      </w:r>
    </w:p>
    <w:p w:rsidR="00B05620" w:rsidRPr="00670D40" w:rsidRDefault="00B05620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</w:rPr>
        <w:t xml:space="preserve">O </w:t>
      </w:r>
      <w:r w:rsidR="00DE4297" w:rsidRPr="00670D40">
        <w:rPr>
          <w:szCs w:val="24"/>
          <w:lang w:val="pt-BR"/>
        </w:rPr>
        <w:t xml:space="preserve">presente </w:t>
      </w:r>
      <w:r w:rsidRPr="00670D40">
        <w:rPr>
          <w:szCs w:val="24"/>
        </w:rPr>
        <w:t>projeto visa democratizar o acesso aos direitos que envolvam dados pessoais e profissionais de modo integrado e dinâmico. Informar ao cidadão das possibilidades de registro em um só documento é obrigação das instituições que lidam diretamente com as demandas da sociedade e devem alcançar a finalidade primordial que é a supremacia do interesse público.</w:t>
      </w:r>
    </w:p>
    <w:p w:rsidR="0013670D" w:rsidRPr="00670D40" w:rsidRDefault="0013670D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  <w:lang w:val="pt-BR"/>
        </w:rPr>
        <w:t xml:space="preserve">Legislações similares foram objetos de Ação Direta de Inconstitucionalidade perante o Supremo Tribunal Federal. Por exemplo, tem-se a </w:t>
      </w:r>
      <w:r w:rsidR="00F4179D" w:rsidRPr="00670D40">
        <w:rPr>
          <w:szCs w:val="24"/>
          <w:lang w:val="pt-BR"/>
        </w:rPr>
        <w:t>L</w:t>
      </w:r>
      <w:r w:rsidRPr="00670D40">
        <w:rPr>
          <w:szCs w:val="24"/>
          <w:lang w:val="pt-BR"/>
        </w:rPr>
        <w:t xml:space="preserve">ei 12.282/06 do estado de São Paulo. O STF, neste caso, decidiu pela constitucionalidade da lei. De acordo com a egrégia corte, </w:t>
      </w:r>
      <w:r w:rsidR="00EA71C6" w:rsidRPr="00670D40">
        <w:rPr>
          <w:i/>
          <w:szCs w:val="24"/>
          <w:lang w:val="pt-BR"/>
        </w:rPr>
        <w:t>“</w:t>
      </w:r>
      <w:r w:rsidRPr="00670D40">
        <w:rPr>
          <w:i/>
          <w:szCs w:val="24"/>
          <w:lang w:val="pt-BR"/>
        </w:rPr>
        <w:t>a</w:t>
      </w:r>
      <w:r w:rsidRPr="00670D40">
        <w:rPr>
          <w:i/>
          <w:szCs w:val="24"/>
        </w:rPr>
        <w:t xml:space="preserve"> disciplina da atuação administrativa do órgão estadual responsável pela emissão da Carteira de Identidade veiculada na Lei nº 12.282/2006 do Estado de São Paulo observa fielmente a conformação legislativa do documento pessoal de identificação – cédula de identidade – delineada pela União, inocorrente usurpação da sua competência privativa para legislar sobre registros públicos (art. 22, XXV, da Constituição da República)</w:t>
      </w:r>
      <w:r w:rsidR="00EA71C6" w:rsidRPr="00670D40">
        <w:rPr>
          <w:i/>
          <w:szCs w:val="24"/>
          <w:lang w:val="pt-BR"/>
        </w:rPr>
        <w:t>”</w:t>
      </w:r>
      <w:r w:rsidRPr="00670D40">
        <w:rPr>
          <w:szCs w:val="24"/>
        </w:rPr>
        <w:t>.</w:t>
      </w:r>
    </w:p>
    <w:p w:rsidR="00EA71C6" w:rsidRPr="00670D40" w:rsidRDefault="001660D0" w:rsidP="00670D40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670D40">
        <w:rPr>
          <w:szCs w:val="24"/>
          <w:lang w:val="pt-BR"/>
        </w:rPr>
        <w:t>Ademais</w:t>
      </w:r>
      <w:r w:rsidR="00EA71C6" w:rsidRPr="00670D40">
        <w:rPr>
          <w:szCs w:val="24"/>
          <w:lang w:val="pt-BR"/>
        </w:rPr>
        <w:t xml:space="preserve"> tem-se como outro exemplo a Lei 14.151/09 do estado de Santa Catarina.</w:t>
      </w:r>
      <w:r w:rsidR="00A670D7" w:rsidRPr="00670D40">
        <w:rPr>
          <w:szCs w:val="24"/>
          <w:lang w:val="pt-BR"/>
        </w:rPr>
        <w:t xml:space="preserve"> Neste caso</w:t>
      </w:r>
      <w:r w:rsidR="00085F52" w:rsidRPr="00670D40">
        <w:rPr>
          <w:szCs w:val="24"/>
          <w:lang w:val="pt-BR"/>
        </w:rPr>
        <w:t>,</w:t>
      </w:r>
      <w:r w:rsidR="00A670D7" w:rsidRPr="00670D40">
        <w:rPr>
          <w:szCs w:val="24"/>
          <w:lang w:val="pt-BR"/>
        </w:rPr>
        <w:t xml:space="preserve"> o STF também julgou improcedente </w:t>
      </w:r>
      <w:r w:rsidR="00085F52" w:rsidRPr="00670D40">
        <w:rPr>
          <w:szCs w:val="24"/>
          <w:lang w:val="pt-BR"/>
        </w:rPr>
        <w:t>a Ação Direta de I</w:t>
      </w:r>
      <w:r w:rsidR="00A670D7" w:rsidRPr="00670D40">
        <w:rPr>
          <w:szCs w:val="24"/>
          <w:lang w:val="pt-BR"/>
        </w:rPr>
        <w:t>nconstitucionalidade da referida lei.</w:t>
      </w:r>
      <w:r w:rsidR="00935E35" w:rsidRPr="00670D40">
        <w:rPr>
          <w:szCs w:val="24"/>
          <w:lang w:val="pt-BR"/>
        </w:rPr>
        <w:t xml:space="preserve">  </w:t>
      </w:r>
    </w:p>
    <w:p w:rsidR="006028A7" w:rsidRPr="00670D40" w:rsidRDefault="006028A7" w:rsidP="00670D40">
      <w:pPr>
        <w:pStyle w:val="Corpodetexto"/>
        <w:spacing w:after="0" w:line="360" w:lineRule="auto"/>
        <w:ind w:firstLine="1134"/>
        <w:rPr>
          <w:szCs w:val="24"/>
        </w:rPr>
      </w:pPr>
      <w:r w:rsidRPr="00670D40">
        <w:rPr>
          <w:szCs w:val="24"/>
        </w:rPr>
        <w:t xml:space="preserve">Nestes termos, contamos com o apoio dos </w:t>
      </w:r>
      <w:r w:rsidRPr="00670D40">
        <w:rPr>
          <w:szCs w:val="24"/>
          <w:lang w:val="pt-BR"/>
        </w:rPr>
        <w:t xml:space="preserve">Excelentíssimos Parlamentares </w:t>
      </w:r>
      <w:r w:rsidRPr="00670D40">
        <w:rPr>
          <w:szCs w:val="24"/>
        </w:rPr>
        <w:t xml:space="preserve">para a aprovação deste </w:t>
      </w:r>
      <w:r w:rsidRPr="00670D40">
        <w:rPr>
          <w:szCs w:val="24"/>
          <w:lang w:val="pt-BR"/>
        </w:rPr>
        <w:t>Projeto de Lei</w:t>
      </w:r>
      <w:r w:rsidRPr="00670D40">
        <w:rPr>
          <w:szCs w:val="24"/>
        </w:rPr>
        <w:t>, por se tratar de medida de relevante interesse social.</w:t>
      </w:r>
      <w:r w:rsidRPr="00670D40">
        <w:rPr>
          <w:szCs w:val="24"/>
          <w:lang w:val="pt-BR"/>
        </w:rPr>
        <w:t xml:space="preserve"> Assim sendo, submetemos à consideração do Plenário desta Casa Legislativa a presente proposição.</w:t>
      </w:r>
    </w:p>
    <w:p w:rsidR="006028A7" w:rsidRPr="00670D40" w:rsidRDefault="006028A7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1984" w:rsidRPr="00670D40" w:rsidRDefault="00811984" w:rsidP="00670D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8A7" w:rsidRPr="00670D40" w:rsidRDefault="008D3C06" w:rsidP="0067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DUARTE J</w:t>
      </w:r>
      <w:r w:rsidR="00670D40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670D40">
        <w:rPr>
          <w:rFonts w:ascii="Times New Roman" w:hAnsi="Times New Roman" w:cs="Times New Roman"/>
          <w:sz w:val="24"/>
          <w:szCs w:val="24"/>
        </w:rPr>
        <w:t>NIOR</w:t>
      </w:r>
    </w:p>
    <w:p w:rsidR="006028A7" w:rsidRPr="00670D40" w:rsidRDefault="006028A7" w:rsidP="00670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40">
        <w:rPr>
          <w:rFonts w:ascii="Times New Roman" w:hAnsi="Times New Roman" w:cs="Times New Roman"/>
          <w:sz w:val="24"/>
          <w:szCs w:val="24"/>
        </w:rPr>
        <w:t>Deputado Estadual</w:t>
      </w:r>
    </w:p>
    <w:sectPr w:rsidR="006028A7" w:rsidRPr="00670D40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6EF" w:rsidRDefault="001A66EF" w:rsidP="00810947">
      <w:pPr>
        <w:spacing w:after="0" w:line="240" w:lineRule="auto"/>
      </w:pPr>
      <w:r>
        <w:separator/>
      </w:r>
    </w:p>
  </w:endnote>
  <w:endnote w:type="continuationSeparator" w:id="0">
    <w:p w:rsidR="001A66EF" w:rsidRDefault="001A66EF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9E" w:rsidRDefault="0052429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4F5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6EF" w:rsidRDefault="001A66EF" w:rsidP="00810947">
      <w:pPr>
        <w:spacing w:after="0" w:line="240" w:lineRule="auto"/>
      </w:pPr>
      <w:r>
        <w:separator/>
      </w:r>
    </w:p>
  </w:footnote>
  <w:footnote w:type="continuationSeparator" w:id="0">
    <w:p w:rsidR="001A66EF" w:rsidRDefault="001A66EF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4ACD"/>
    <w:rsid w:val="00006EFB"/>
    <w:rsid w:val="000172D6"/>
    <w:rsid w:val="00023E28"/>
    <w:rsid w:val="000244A5"/>
    <w:rsid w:val="00024C6C"/>
    <w:rsid w:val="00025A27"/>
    <w:rsid w:val="00030B49"/>
    <w:rsid w:val="0003710B"/>
    <w:rsid w:val="00043623"/>
    <w:rsid w:val="000460FC"/>
    <w:rsid w:val="00054688"/>
    <w:rsid w:val="0006618F"/>
    <w:rsid w:val="00081D14"/>
    <w:rsid w:val="00085F52"/>
    <w:rsid w:val="00091409"/>
    <w:rsid w:val="000A442E"/>
    <w:rsid w:val="000A5011"/>
    <w:rsid w:val="000C0312"/>
    <w:rsid w:val="000D1739"/>
    <w:rsid w:val="000D4CF0"/>
    <w:rsid w:val="000F0084"/>
    <w:rsid w:val="000F4975"/>
    <w:rsid w:val="00130B70"/>
    <w:rsid w:val="00132301"/>
    <w:rsid w:val="0013670D"/>
    <w:rsid w:val="001514BC"/>
    <w:rsid w:val="001660D0"/>
    <w:rsid w:val="001752EC"/>
    <w:rsid w:val="00175A34"/>
    <w:rsid w:val="00180FA5"/>
    <w:rsid w:val="00197910"/>
    <w:rsid w:val="001A5D0F"/>
    <w:rsid w:val="001A66EF"/>
    <w:rsid w:val="001C08D4"/>
    <w:rsid w:val="001D3088"/>
    <w:rsid w:val="00210833"/>
    <w:rsid w:val="00217A23"/>
    <w:rsid w:val="002355D4"/>
    <w:rsid w:val="00242110"/>
    <w:rsid w:val="002557CE"/>
    <w:rsid w:val="002644CD"/>
    <w:rsid w:val="002665DE"/>
    <w:rsid w:val="002A03FC"/>
    <w:rsid w:val="002A18B2"/>
    <w:rsid w:val="002C0EAA"/>
    <w:rsid w:val="002C4E43"/>
    <w:rsid w:val="002C53D8"/>
    <w:rsid w:val="002D45C6"/>
    <w:rsid w:val="002E1173"/>
    <w:rsid w:val="002F01E4"/>
    <w:rsid w:val="002F74D9"/>
    <w:rsid w:val="002F7A71"/>
    <w:rsid w:val="003071D5"/>
    <w:rsid w:val="00314031"/>
    <w:rsid w:val="00315420"/>
    <w:rsid w:val="00332796"/>
    <w:rsid w:val="0033569D"/>
    <w:rsid w:val="00345ABF"/>
    <w:rsid w:val="00353678"/>
    <w:rsid w:val="003550D1"/>
    <w:rsid w:val="00362342"/>
    <w:rsid w:val="003671FD"/>
    <w:rsid w:val="00367874"/>
    <w:rsid w:val="003840C1"/>
    <w:rsid w:val="00396702"/>
    <w:rsid w:val="003B285C"/>
    <w:rsid w:val="003B6122"/>
    <w:rsid w:val="003C3C63"/>
    <w:rsid w:val="003D0868"/>
    <w:rsid w:val="003D237C"/>
    <w:rsid w:val="003E661B"/>
    <w:rsid w:val="003E696A"/>
    <w:rsid w:val="003F7BF0"/>
    <w:rsid w:val="00403C1B"/>
    <w:rsid w:val="004119FA"/>
    <w:rsid w:val="004132C5"/>
    <w:rsid w:val="00414B67"/>
    <w:rsid w:val="00421512"/>
    <w:rsid w:val="0045223F"/>
    <w:rsid w:val="00470B05"/>
    <w:rsid w:val="00472840"/>
    <w:rsid w:val="00476982"/>
    <w:rsid w:val="004970F2"/>
    <w:rsid w:val="004B3B47"/>
    <w:rsid w:val="004C0EF2"/>
    <w:rsid w:val="004D607B"/>
    <w:rsid w:val="004D7C05"/>
    <w:rsid w:val="004E3A60"/>
    <w:rsid w:val="004F5606"/>
    <w:rsid w:val="00506FA2"/>
    <w:rsid w:val="005207EA"/>
    <w:rsid w:val="0052429E"/>
    <w:rsid w:val="00535188"/>
    <w:rsid w:val="005508FC"/>
    <w:rsid w:val="00556E86"/>
    <w:rsid w:val="0056499B"/>
    <w:rsid w:val="00565495"/>
    <w:rsid w:val="005663F1"/>
    <w:rsid w:val="005730C7"/>
    <w:rsid w:val="00596DCC"/>
    <w:rsid w:val="005D6D74"/>
    <w:rsid w:val="005F7942"/>
    <w:rsid w:val="00601DF9"/>
    <w:rsid w:val="006028A7"/>
    <w:rsid w:val="006044E9"/>
    <w:rsid w:val="006110DB"/>
    <w:rsid w:val="00617C76"/>
    <w:rsid w:val="00626A38"/>
    <w:rsid w:val="00637728"/>
    <w:rsid w:val="00641E99"/>
    <w:rsid w:val="00644870"/>
    <w:rsid w:val="006465A6"/>
    <w:rsid w:val="00654651"/>
    <w:rsid w:val="00663470"/>
    <w:rsid w:val="00666217"/>
    <w:rsid w:val="00670D40"/>
    <w:rsid w:val="00682A57"/>
    <w:rsid w:val="006A4CB6"/>
    <w:rsid w:val="006B4238"/>
    <w:rsid w:val="006C3690"/>
    <w:rsid w:val="006E69E0"/>
    <w:rsid w:val="006F1A3F"/>
    <w:rsid w:val="006F443C"/>
    <w:rsid w:val="007003C6"/>
    <w:rsid w:val="007072BC"/>
    <w:rsid w:val="007073F5"/>
    <w:rsid w:val="007235F6"/>
    <w:rsid w:val="00724132"/>
    <w:rsid w:val="0072488F"/>
    <w:rsid w:val="00770730"/>
    <w:rsid w:val="00780D24"/>
    <w:rsid w:val="00784797"/>
    <w:rsid w:val="007935FB"/>
    <w:rsid w:val="007940EE"/>
    <w:rsid w:val="00795421"/>
    <w:rsid w:val="00796D04"/>
    <w:rsid w:val="007A3E6E"/>
    <w:rsid w:val="007A5001"/>
    <w:rsid w:val="007B34A2"/>
    <w:rsid w:val="007C0AF5"/>
    <w:rsid w:val="007C197A"/>
    <w:rsid w:val="007D6D75"/>
    <w:rsid w:val="007E6611"/>
    <w:rsid w:val="007F6FB6"/>
    <w:rsid w:val="007F74F8"/>
    <w:rsid w:val="00810947"/>
    <w:rsid w:val="00810AF2"/>
    <w:rsid w:val="00811984"/>
    <w:rsid w:val="00811BEB"/>
    <w:rsid w:val="00867A0A"/>
    <w:rsid w:val="00884ED0"/>
    <w:rsid w:val="00886223"/>
    <w:rsid w:val="0088697D"/>
    <w:rsid w:val="00894BA3"/>
    <w:rsid w:val="008A68FA"/>
    <w:rsid w:val="008C0948"/>
    <w:rsid w:val="008C1227"/>
    <w:rsid w:val="008D320C"/>
    <w:rsid w:val="008D3C06"/>
    <w:rsid w:val="008E0A35"/>
    <w:rsid w:val="00907AAE"/>
    <w:rsid w:val="009117CD"/>
    <w:rsid w:val="00935E35"/>
    <w:rsid w:val="009419EC"/>
    <w:rsid w:val="00941DBA"/>
    <w:rsid w:val="00947B99"/>
    <w:rsid w:val="00967D23"/>
    <w:rsid w:val="009A4755"/>
    <w:rsid w:val="009A4A15"/>
    <w:rsid w:val="009C6CA6"/>
    <w:rsid w:val="009F0B20"/>
    <w:rsid w:val="009F633E"/>
    <w:rsid w:val="00A02584"/>
    <w:rsid w:val="00A10C5C"/>
    <w:rsid w:val="00A14435"/>
    <w:rsid w:val="00A22925"/>
    <w:rsid w:val="00A4660A"/>
    <w:rsid w:val="00A670D7"/>
    <w:rsid w:val="00A707C0"/>
    <w:rsid w:val="00A766A7"/>
    <w:rsid w:val="00A816C8"/>
    <w:rsid w:val="00A85F9F"/>
    <w:rsid w:val="00AA7409"/>
    <w:rsid w:val="00AB6AFA"/>
    <w:rsid w:val="00AC0453"/>
    <w:rsid w:val="00AD0B21"/>
    <w:rsid w:val="00AE37D9"/>
    <w:rsid w:val="00AE5FE3"/>
    <w:rsid w:val="00AF6500"/>
    <w:rsid w:val="00AF7F02"/>
    <w:rsid w:val="00B011F4"/>
    <w:rsid w:val="00B05620"/>
    <w:rsid w:val="00B3229B"/>
    <w:rsid w:val="00B32C86"/>
    <w:rsid w:val="00B4417A"/>
    <w:rsid w:val="00B51B90"/>
    <w:rsid w:val="00B65AA8"/>
    <w:rsid w:val="00B67539"/>
    <w:rsid w:val="00B93B49"/>
    <w:rsid w:val="00B95D9B"/>
    <w:rsid w:val="00B96FB7"/>
    <w:rsid w:val="00BA31C1"/>
    <w:rsid w:val="00BA7462"/>
    <w:rsid w:val="00BC1590"/>
    <w:rsid w:val="00BF7DEA"/>
    <w:rsid w:val="00C07454"/>
    <w:rsid w:val="00C1136C"/>
    <w:rsid w:val="00C25811"/>
    <w:rsid w:val="00C42149"/>
    <w:rsid w:val="00C64DCE"/>
    <w:rsid w:val="00C8457F"/>
    <w:rsid w:val="00C86E1F"/>
    <w:rsid w:val="00C91954"/>
    <w:rsid w:val="00CA5F37"/>
    <w:rsid w:val="00CD6DF6"/>
    <w:rsid w:val="00CF3E33"/>
    <w:rsid w:val="00CF5887"/>
    <w:rsid w:val="00CF7668"/>
    <w:rsid w:val="00CF7818"/>
    <w:rsid w:val="00D23F36"/>
    <w:rsid w:val="00D6347B"/>
    <w:rsid w:val="00D80B0D"/>
    <w:rsid w:val="00D83F40"/>
    <w:rsid w:val="00DA4F33"/>
    <w:rsid w:val="00DB720B"/>
    <w:rsid w:val="00DC3679"/>
    <w:rsid w:val="00DD030A"/>
    <w:rsid w:val="00DE02BA"/>
    <w:rsid w:val="00DE4297"/>
    <w:rsid w:val="00DE608E"/>
    <w:rsid w:val="00E256C6"/>
    <w:rsid w:val="00E3016A"/>
    <w:rsid w:val="00E41B40"/>
    <w:rsid w:val="00E53844"/>
    <w:rsid w:val="00E96307"/>
    <w:rsid w:val="00EA25EF"/>
    <w:rsid w:val="00EA71C6"/>
    <w:rsid w:val="00EB6507"/>
    <w:rsid w:val="00EE0887"/>
    <w:rsid w:val="00EE4169"/>
    <w:rsid w:val="00F02E88"/>
    <w:rsid w:val="00F1535D"/>
    <w:rsid w:val="00F4130B"/>
    <w:rsid w:val="00F4179D"/>
    <w:rsid w:val="00F44D97"/>
    <w:rsid w:val="00F5511D"/>
    <w:rsid w:val="00F561DB"/>
    <w:rsid w:val="00F6264A"/>
    <w:rsid w:val="00F66F5F"/>
    <w:rsid w:val="00F76322"/>
    <w:rsid w:val="00F84649"/>
    <w:rsid w:val="00F86DF5"/>
    <w:rsid w:val="00FB499B"/>
    <w:rsid w:val="00FC6F84"/>
    <w:rsid w:val="00FD74A5"/>
    <w:rsid w:val="00FE4373"/>
    <w:rsid w:val="00FF4889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03D6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36A1-8548-40F7-B416-72B67DC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Jose Rafael Cutrim Costa</cp:lastModifiedBy>
  <cp:revision>4</cp:revision>
  <cp:lastPrinted>2019-02-14T17:40:00Z</cp:lastPrinted>
  <dcterms:created xsi:type="dcterms:W3CDTF">2019-02-14T17:40:00Z</dcterms:created>
  <dcterms:modified xsi:type="dcterms:W3CDTF">2019-02-14T18:00:00Z</dcterms:modified>
</cp:coreProperties>
</file>