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C3" w:rsidRDefault="001D310D">
      <w:pPr>
        <w:pStyle w:val="Ttulo1"/>
        <w:tabs>
          <w:tab w:val="left" w:pos="7797"/>
        </w:tabs>
        <w:jc w:val="center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>P</w:t>
      </w:r>
      <w:r w:rsidR="00002FA4">
        <w:rPr>
          <w:rFonts w:ascii="Times New Roman" w:eastAsia="Times New Roman" w:hAnsi="Times New Roman" w:cs="Times New Roman"/>
        </w:rPr>
        <w:t>ROJETO DE LEI Nº</w:t>
      </w:r>
      <w:r>
        <w:rPr>
          <w:rFonts w:ascii="Times New Roman" w:eastAsia="Times New Roman" w:hAnsi="Times New Roman" w:cs="Times New Roman"/>
        </w:rPr>
        <w:t xml:space="preserve"> ____ DE 2019</w:t>
      </w:r>
    </w:p>
    <w:p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1134"/>
        <w:jc w:val="both"/>
        <w:rPr>
          <w:rFonts w:ascii="Arial Narrow" w:eastAsia="Arial Narrow" w:hAnsi="Arial Narrow" w:cs="Arial Narrow"/>
          <w:i/>
          <w:color w:val="000000"/>
        </w:rPr>
      </w:pPr>
    </w:p>
    <w:p w:rsidR="00694EC3" w:rsidRDefault="001D310D" w:rsidP="00002FA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402"/>
        <w:jc w:val="both"/>
        <w:rPr>
          <w:rFonts w:ascii="Arial Narrow" w:eastAsia="Arial Narrow" w:hAnsi="Arial Narrow" w:cs="Arial Narrow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DISPÕE SOBRE A PROIBIÇÃO DA COMERCIALIZAÇÃO, IMPO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RTAÇÃO E PUBLICIDADE DE CIGARROS ELETRÔNICOS NO ESTADO DO MARANHÃO</w:t>
      </w:r>
      <w:r>
        <w:rPr>
          <w:rFonts w:ascii="Arial Narrow" w:eastAsia="Arial Narrow" w:hAnsi="Arial Narrow" w:cs="Arial Narrow"/>
          <w:b/>
          <w:i/>
          <w:color w:val="000000"/>
        </w:rPr>
        <w:t xml:space="preserve">. </w:t>
      </w:r>
    </w:p>
    <w:p w:rsidR="00694EC3" w:rsidRDefault="00694EC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1134"/>
        <w:jc w:val="both"/>
        <w:rPr>
          <w:rFonts w:ascii="Arial Narrow" w:eastAsia="Arial Narrow" w:hAnsi="Arial Narrow" w:cs="Arial Narrow"/>
          <w:i/>
          <w:color w:val="000000"/>
        </w:rPr>
      </w:pPr>
    </w:p>
    <w:p w:rsidR="00694EC3" w:rsidRDefault="001D310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É vedada, no Estado do Maranhão, a comercialização, importação e publicidade de quaisquer dispositivos eletrônicos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fumígenos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como cigarros eletrônicos,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cigarretes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ciggy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todos aqueles dispositivos utilizados no hábito de fumar em substitu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ição aos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fumígenos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tradicionais. </w:t>
      </w:r>
    </w:p>
    <w:p w:rsidR="00694EC3" w:rsidRDefault="001D310D">
      <w:pPr>
        <w:spacing w:before="240"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proibição estabelecida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deste artigo não se aplica quando houver autorização da Agência Nacional de Vigilância Sanitária – ANVISA para utilização de dispositivos eletrônicos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fumígenos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 auxílio de tratamento do tabagismo, desde que a finalidade seja comprovada por meio de estud</w:t>
      </w:r>
      <w:r>
        <w:rPr>
          <w:rFonts w:ascii="Times New Roman" w:eastAsia="Times New Roman" w:hAnsi="Times New Roman" w:cs="Times New Roman"/>
          <w:sz w:val="24"/>
          <w:szCs w:val="24"/>
        </w:rPr>
        <w:t>os toxicológicos e científicos, que devem ser conduzidos em conformidade com protocolos e métodos científicos internacionalmente reconhecidos e aceitos, acompanhados de risco avaliação de risco de agravo à saúde do usuário e a comprovação de não contaminaç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ão do ambiente com compostos tóxicos. </w:t>
      </w:r>
    </w:p>
    <w:p w:rsidR="00694EC3" w:rsidRDefault="001D310D">
      <w:pPr>
        <w:spacing w:before="240"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</w:rPr>
        <w:t>. Aplicam-se, aos dispositi</w:t>
      </w:r>
      <w:r w:rsidR="00002FA4">
        <w:rPr>
          <w:rFonts w:ascii="Times New Roman" w:eastAsia="Times New Roman" w:hAnsi="Times New Roman" w:cs="Times New Roman"/>
          <w:sz w:val="24"/>
          <w:szCs w:val="24"/>
        </w:rPr>
        <w:t>vos eletrônicos mencionados no 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desta </w:t>
      </w:r>
      <w:r w:rsidR="00002FA4">
        <w:rPr>
          <w:rFonts w:ascii="Times New Roman" w:eastAsia="Times New Roman" w:hAnsi="Times New Roman" w:cs="Times New Roman"/>
          <w:sz w:val="24"/>
          <w:szCs w:val="24"/>
        </w:rPr>
        <w:t>Lei o disposto na Lei Federal nº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9.294, de 15 de julho de 1996 ou outra norma que lhe venha a substituir.</w:t>
      </w:r>
    </w:p>
    <w:p w:rsidR="00694EC3" w:rsidRDefault="001D310D">
      <w:pPr>
        <w:spacing w:before="240"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</w:rPr>
        <w:t>. Essa lei entra em vig</w:t>
      </w:r>
      <w:r>
        <w:rPr>
          <w:rFonts w:ascii="Times New Roman" w:eastAsia="Times New Roman" w:hAnsi="Times New Roman" w:cs="Times New Roman"/>
          <w:sz w:val="24"/>
          <w:szCs w:val="24"/>
        </w:rPr>
        <w:t>or na data de sua publicação.</w:t>
      </w:r>
    </w:p>
    <w:p w:rsidR="00694EC3" w:rsidRDefault="00694EC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EC3" w:rsidRDefault="00694EC3"/>
    <w:p w:rsidR="00694EC3" w:rsidRDefault="001D310D">
      <w:pPr>
        <w:pStyle w:val="Ttulo3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YGLÉSIO</w:t>
      </w:r>
    </w:p>
    <w:p w:rsidR="00694EC3" w:rsidRDefault="001D310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DEPUTADO ESTADUAL</w:t>
      </w:r>
    </w:p>
    <w:p w:rsidR="00694EC3" w:rsidRDefault="00694EC3">
      <w:pPr>
        <w:pStyle w:val="Ttulo3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4EC3" w:rsidRDefault="00694EC3"/>
    <w:p w:rsidR="00694EC3" w:rsidRDefault="00694EC3"/>
    <w:p w:rsidR="00694EC3" w:rsidRDefault="00002FA4">
      <w:pPr>
        <w:pStyle w:val="Ttulo3"/>
        <w:spacing w:after="24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</w:t>
      </w:r>
      <w:r w:rsidR="001D310D">
        <w:rPr>
          <w:rFonts w:ascii="Times New Roman" w:eastAsia="Times New Roman" w:hAnsi="Times New Roman" w:cs="Times New Roman"/>
          <w:b/>
          <w:sz w:val="24"/>
          <w:szCs w:val="24"/>
        </w:rPr>
        <w:t>TIFICATIVA</w:t>
      </w:r>
    </w:p>
    <w:p w:rsidR="00694EC3" w:rsidRDefault="001D310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Projeto de Lei ora apresentado a esta Casa objetiva proibir, no Estado do Maranhão, a comercialização, importação e publicidade de cigarros eletrônicos,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cigarretes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ciggy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cigar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demais dispositivos eletrônicos que são utilizados em substituição ao fumo tradicional, mas permitindo-os quando houver autorização da Agência Nacional de Vigilância Sanitária - ANVISA. </w:t>
      </w:r>
    </w:p>
    <w:p w:rsidR="00694EC3" w:rsidRDefault="001D310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É cediço que desde 2009 a ANVISA proibiu a comercia</w:t>
      </w:r>
      <w:r>
        <w:rPr>
          <w:rFonts w:ascii="Times New Roman" w:eastAsia="Times New Roman" w:hAnsi="Times New Roman" w:cs="Times New Roman"/>
          <w:sz w:val="24"/>
          <w:szCs w:val="24"/>
        </w:rPr>
        <w:t>lização, importação e publicidade desses produtos no país, com base no princípio da precaução e sob o auspício de que inexistiam evidências científicas que comprovassem a eficiência, a eficácia e a segurança no uso e manuseio de cigarros eletrônicos, nos t</w:t>
      </w:r>
      <w:r>
        <w:rPr>
          <w:rFonts w:ascii="Times New Roman" w:eastAsia="Times New Roman" w:hAnsi="Times New Roman" w:cs="Times New Roman"/>
          <w:sz w:val="24"/>
          <w:szCs w:val="24"/>
        </w:rPr>
        <w:t>ermos da Resolução da Diretoria Colegiada – RDC nº 46 de 2009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mas é facilmente verificável que essa normativa não é atendida, especialmente em grandes cidades como São Paulo, onde há imensa facilidade em adquirir esses produtos. Os estudos de Cavalcante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Szklo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demonstram que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cerca de 44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% das pessoas acreditam que cigarros eletrônicos são menos perigosos do que cigarros convencionais, mesmo não havendo estudos de longo prazo e conclusivos baseados em evidências que sirvam para fundamentar essa percepção.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Isso é muito grave, pois não só contraria o entendimento do órgão sanitário, como também negligencia o conhecimento científico ainda inexistente sobre a questão, o que pode causar danos irreversíveis futuramente no que diz respeito à saúde pública. </w:t>
      </w:r>
    </w:p>
    <w:p w:rsidR="00694EC3" w:rsidRDefault="001D310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exposto e considerando que compete aos Estados, concorrentemente com a União, legislar sobre a saúde (art. 24, XII da Constituição Federal e art. 12, II,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Constituição Estadual), conto com o apoio dos nobríssimos Pares para a aprovação dessa relevant</w:t>
      </w:r>
      <w:r>
        <w:rPr>
          <w:rFonts w:ascii="Times New Roman" w:eastAsia="Times New Roman" w:hAnsi="Times New Roman" w:cs="Times New Roman"/>
          <w:sz w:val="24"/>
          <w:szCs w:val="24"/>
        </w:rPr>
        <w:t>e proposição.</w:t>
      </w:r>
    </w:p>
    <w:p w:rsidR="00694EC3" w:rsidRDefault="001D3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DR. YGLÉSIO</w:t>
      </w:r>
    </w:p>
    <w:p w:rsidR="00694EC3" w:rsidRDefault="001D310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DEPUTADO ESTADUAL</w:t>
      </w:r>
    </w:p>
    <w:sectPr w:rsidR="00694EC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10D" w:rsidRDefault="001D310D">
      <w:pPr>
        <w:spacing w:after="0" w:line="240" w:lineRule="auto"/>
      </w:pPr>
      <w:r>
        <w:separator/>
      </w:r>
    </w:p>
  </w:endnote>
  <w:endnote w:type="continuationSeparator" w:id="0">
    <w:p w:rsidR="001D310D" w:rsidRDefault="001D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10D" w:rsidRDefault="001D310D">
      <w:pPr>
        <w:spacing w:after="0" w:line="240" w:lineRule="auto"/>
      </w:pPr>
      <w:r>
        <w:separator/>
      </w:r>
    </w:p>
  </w:footnote>
  <w:footnote w:type="continuationSeparator" w:id="0">
    <w:p w:rsidR="001D310D" w:rsidRDefault="001D310D">
      <w:pPr>
        <w:spacing w:after="0" w:line="240" w:lineRule="auto"/>
      </w:pPr>
      <w:r>
        <w:continuationSeparator/>
      </w:r>
    </w:p>
  </w:footnote>
  <w:footnote w:id="1">
    <w:p w:rsidR="00694EC3" w:rsidRDefault="001D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AGÊNCIA NACIONAL DE VIGILÂNCIA SANITÁRIA – ANVISA.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Resolução da Diretoria Colegiada – RDC nº 46 de 28 de agosto de 2009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Disponível em: http://portal.anvisa.gov.br/documents/10181/2718376/RDC_46_2009_COMP.pdf/2148a322-03ad-42c3-b5ba-718243bd1919 </w:t>
      </w:r>
    </w:p>
  </w:footnote>
  <w:footnote w:id="2">
    <w:p w:rsidR="00694EC3" w:rsidRDefault="001D31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CAVALCANTE, Tânia Maria; SZKLO, André Salem.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Conhecimento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 uso de cigarros eletrônicos no Brasil: resultados de um país com requisitos regulatórios rígidos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Cad. Saúde Pública 33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Suppl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21 Set 2017.</w:t>
      </w:r>
      <w:r>
        <w:rPr>
          <w:color w:val="000000"/>
          <w:sz w:val="20"/>
          <w:szCs w:val="20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EC3" w:rsidRDefault="001D310D"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114300" distB="114300" distL="114300" distR="114300">
          <wp:extent cx="709613" cy="7096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94EC3" w:rsidRDefault="001D310D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ESTADO DO MARANHÃO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br/>
      <w:t>Assembleia Legislativa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br/>
      <w:t>GABINETE DO DEPUTADO DR. YGLÉSIO</w:t>
    </w:r>
  </w:p>
  <w:p w:rsidR="00694EC3" w:rsidRDefault="00694E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4EC3"/>
    <w:rsid w:val="00002FA4"/>
    <w:rsid w:val="001D310D"/>
    <w:rsid w:val="0069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0" w:line="276" w:lineRule="auto"/>
      <w:jc w:val="both"/>
      <w:outlineLvl w:val="0"/>
    </w:pPr>
    <w:rPr>
      <w:rFonts w:ascii="Arial Narrow" w:eastAsia="Arial Narrow" w:hAnsi="Arial Narrow" w:cs="Arial Narrow"/>
      <w:b/>
      <w:smallCap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Arial Narrow" w:hAnsi="Arial Narrow" w:cs="Arial Narrow"/>
      <w:smallCap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after="0" w:line="276" w:lineRule="auto"/>
      <w:jc w:val="both"/>
      <w:outlineLvl w:val="0"/>
    </w:pPr>
    <w:rPr>
      <w:rFonts w:ascii="Arial Narrow" w:eastAsia="Arial Narrow" w:hAnsi="Arial Narrow" w:cs="Arial Narrow"/>
      <w:b/>
      <w:smallCap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Arial Narrow" w:hAnsi="Arial Narrow" w:cs="Arial Narrow"/>
      <w:smallCaps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Mylla Sampaio</dc:creator>
  <cp:lastModifiedBy>Mylla Sampaio</cp:lastModifiedBy>
  <cp:revision>3</cp:revision>
  <dcterms:created xsi:type="dcterms:W3CDTF">2019-10-22T11:22:00Z</dcterms:created>
  <dcterms:modified xsi:type="dcterms:W3CDTF">2019-10-22T11:22:00Z</dcterms:modified>
</cp:coreProperties>
</file>