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:rsidR="00D30806" w:rsidRDefault="00D30806" w:rsidP="00C8299B">
      <w:pPr>
        <w:pStyle w:val="Corpodetexto"/>
        <w:ind w:right="-28"/>
        <w:jc w:val="center"/>
        <w:rPr>
          <w:sz w:val="24"/>
          <w:szCs w:val="24"/>
        </w:rPr>
      </w:pPr>
      <w:r w:rsidRPr="002E7FC3">
        <w:rPr>
          <w:sz w:val="24"/>
          <w:szCs w:val="24"/>
        </w:rPr>
        <w:t>Assembl</w:t>
      </w:r>
      <w:r w:rsidR="0035688A" w:rsidRPr="002E7FC3">
        <w:rPr>
          <w:sz w:val="24"/>
          <w:szCs w:val="24"/>
        </w:rPr>
        <w:t>e</w:t>
      </w:r>
      <w:r w:rsidRPr="002E7FC3">
        <w:rPr>
          <w:sz w:val="24"/>
          <w:szCs w:val="24"/>
        </w:rPr>
        <w:t>ia</w:t>
      </w:r>
      <w:r w:rsidR="00BC3EF5" w:rsidRPr="002E7FC3">
        <w:rPr>
          <w:sz w:val="24"/>
          <w:szCs w:val="24"/>
        </w:rPr>
        <w:t xml:space="preserve"> </w:t>
      </w:r>
      <w:r w:rsidRPr="002E7FC3">
        <w:rPr>
          <w:sz w:val="24"/>
          <w:szCs w:val="24"/>
        </w:rPr>
        <w:t>Legislativa</w:t>
      </w:r>
    </w:p>
    <w:p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20</w:t>
      </w:r>
    </w:p>
    <w:p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1040EE" w:rsidRDefault="000B6BFF" w:rsidP="007A2BE0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proofErr w:type="gramStart"/>
      <w:r w:rsidR="007F3D35" w:rsidRPr="002E7FC3">
        <w:rPr>
          <w:rFonts w:ascii="Times New Roman" w:hAnsi="Times New Roman"/>
          <w:sz w:val="24"/>
          <w:szCs w:val="24"/>
        </w:rPr>
        <w:t>que</w:t>
      </w:r>
      <w:proofErr w:type="gramEnd"/>
      <w:r w:rsidR="007F3D35" w:rsidRPr="002E7FC3">
        <w:rPr>
          <w:rFonts w:ascii="Times New Roman" w:hAnsi="Times New Roman"/>
          <w:sz w:val="24"/>
          <w:szCs w:val="24"/>
        </w:rPr>
        <w:t>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>, seja</w:t>
      </w:r>
      <w:r w:rsidR="001040EE" w:rsidRPr="002E7FC3">
        <w:rPr>
          <w:rFonts w:ascii="Times New Roman" w:hAnsi="Times New Roman"/>
          <w:sz w:val="24"/>
          <w:szCs w:val="24"/>
        </w:rPr>
        <w:t xml:space="preserve"> discutido e votado em </w:t>
      </w:r>
      <w:r w:rsidR="002E7FC3">
        <w:rPr>
          <w:rFonts w:ascii="Times New Roman" w:hAnsi="Times New Roman"/>
          <w:sz w:val="24"/>
          <w:szCs w:val="24"/>
        </w:rPr>
        <w:t>r</w:t>
      </w:r>
      <w:r w:rsidR="001040EE" w:rsidRPr="002E7FC3">
        <w:rPr>
          <w:rFonts w:ascii="Times New Roman" w:hAnsi="Times New Roman"/>
          <w:sz w:val="24"/>
          <w:szCs w:val="24"/>
        </w:rPr>
        <w:t xml:space="preserve">egime de </w:t>
      </w:r>
      <w:r w:rsidR="002E7FC3">
        <w:rPr>
          <w:rFonts w:ascii="Times New Roman" w:hAnsi="Times New Roman"/>
          <w:sz w:val="24"/>
          <w:szCs w:val="24"/>
        </w:rPr>
        <w:t>u</w:t>
      </w:r>
      <w:r w:rsidR="001040EE" w:rsidRPr="002E7FC3">
        <w:rPr>
          <w:rFonts w:ascii="Times New Roman" w:hAnsi="Times New Roman"/>
          <w:sz w:val="24"/>
          <w:szCs w:val="24"/>
        </w:rPr>
        <w:t xml:space="preserve">rgência </w:t>
      </w:r>
      <w:r w:rsidR="00C114FD" w:rsidRPr="002E7FC3">
        <w:rPr>
          <w:rFonts w:ascii="Times New Roman" w:hAnsi="Times New Roman"/>
          <w:sz w:val="24"/>
          <w:szCs w:val="24"/>
        </w:rPr>
        <w:t xml:space="preserve">o </w:t>
      </w:r>
      <w:r w:rsidR="00BE7EBB">
        <w:rPr>
          <w:rFonts w:ascii="Times New Roman" w:hAnsi="Times New Roman"/>
          <w:sz w:val="24"/>
          <w:szCs w:val="24"/>
        </w:rPr>
        <w:t>Projeto de Lei Ordinária</w:t>
      </w:r>
      <w:r w:rsidR="003B5DFD">
        <w:rPr>
          <w:rFonts w:ascii="Times New Roman" w:hAnsi="Times New Roman"/>
          <w:sz w:val="24"/>
          <w:szCs w:val="24"/>
        </w:rPr>
        <w:t xml:space="preserve"> nº 114 de 2020</w:t>
      </w:r>
      <w:r w:rsidR="002B59DA">
        <w:rPr>
          <w:rFonts w:ascii="Times New Roman" w:hAnsi="Times New Roman"/>
          <w:sz w:val="24"/>
          <w:szCs w:val="24"/>
        </w:rPr>
        <w:t>,</w:t>
      </w:r>
      <w:r w:rsidR="007A2BE0">
        <w:rPr>
          <w:rFonts w:ascii="Times New Roman" w:hAnsi="Times New Roman"/>
          <w:sz w:val="24"/>
          <w:szCs w:val="24"/>
        </w:rPr>
        <w:t xml:space="preserve"> de </w:t>
      </w:r>
      <w:r w:rsidR="003B5DFD">
        <w:rPr>
          <w:rFonts w:ascii="Times New Roman" w:hAnsi="Times New Roman"/>
          <w:sz w:val="24"/>
          <w:szCs w:val="24"/>
        </w:rPr>
        <w:t xml:space="preserve">minha </w:t>
      </w:r>
      <w:r w:rsidR="007A2BE0">
        <w:rPr>
          <w:rFonts w:ascii="Times New Roman" w:hAnsi="Times New Roman"/>
          <w:sz w:val="24"/>
          <w:szCs w:val="24"/>
        </w:rPr>
        <w:t xml:space="preserve">autoria, </w:t>
      </w:r>
      <w:r w:rsidR="003B5DFD">
        <w:rPr>
          <w:rFonts w:ascii="Times New Roman" w:hAnsi="Times New Roman"/>
          <w:sz w:val="24"/>
          <w:szCs w:val="24"/>
        </w:rPr>
        <w:t>que garante a continuidade dos pagamentos dos médicos contratados por intermédio de pessoas jurídicas vinculados à Secretaria de Estado da Saúde</w:t>
      </w:r>
      <w:r w:rsidR="007A2BE0">
        <w:rPr>
          <w:rFonts w:ascii="Times New Roman" w:hAnsi="Times New Roman"/>
          <w:sz w:val="24"/>
          <w:szCs w:val="24"/>
        </w:rPr>
        <w:t xml:space="preserve">.  </w:t>
      </w:r>
    </w:p>
    <w:p w:rsidR="007A2BE0" w:rsidRPr="002E7FC3" w:rsidRDefault="007A2BE0" w:rsidP="007A2BE0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Pr="002E7FC3">
        <w:rPr>
          <w:rFonts w:ascii="Times New Roman" w:hAnsi="Times New Roman"/>
          <w:sz w:val="24"/>
          <w:szCs w:val="24"/>
        </w:rPr>
        <w:t xml:space="preserve"> </w:t>
      </w:r>
      <w:r w:rsidR="003B5DFD">
        <w:rPr>
          <w:rFonts w:ascii="Times New Roman" w:hAnsi="Times New Roman"/>
          <w:sz w:val="24"/>
          <w:szCs w:val="24"/>
        </w:rPr>
        <w:t>19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3B5DFD">
        <w:rPr>
          <w:rFonts w:ascii="Times New Roman" w:hAnsi="Times New Roman"/>
          <w:sz w:val="24"/>
          <w:szCs w:val="24"/>
        </w:rPr>
        <w:t>abril</w:t>
      </w:r>
      <w:r w:rsidR="00F74533" w:rsidRPr="002E7FC3">
        <w:rPr>
          <w:rFonts w:ascii="Times New Roman" w:hAnsi="Times New Roman"/>
          <w:sz w:val="24"/>
          <w:szCs w:val="24"/>
        </w:rPr>
        <w:t xml:space="preserve"> de 20</w:t>
      </w:r>
      <w:r w:rsidR="00593CE7" w:rsidRPr="002E7FC3">
        <w:rPr>
          <w:rFonts w:ascii="Times New Roman" w:hAnsi="Times New Roman"/>
          <w:sz w:val="24"/>
          <w:szCs w:val="24"/>
        </w:rPr>
        <w:t>20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71948" w:rsidRPr="002E7FC3" w:rsidRDefault="002E7FC3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>DR. YGLÉSIO</w:t>
      </w:r>
    </w:p>
    <w:p w:rsidR="00057FC5" w:rsidRPr="002E7FC3" w:rsidRDefault="002E7FC3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  <w:r w:rsidRPr="002E7FC3">
        <w:rPr>
          <w:rFonts w:ascii="Times New Roman" w:hAnsi="Times New Roman"/>
          <w:b/>
          <w:sz w:val="20"/>
        </w:rPr>
        <w:t>DEPUTADO ESTADUAL</w:t>
      </w:r>
    </w:p>
    <w:p w:rsidR="005C713F" w:rsidRPr="002E7FC3" w:rsidRDefault="005C713F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</w:p>
    <w:p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10"/>
    <w:rsid w:val="000023F1"/>
    <w:rsid w:val="00002A8A"/>
    <w:rsid w:val="00040D9C"/>
    <w:rsid w:val="000437E8"/>
    <w:rsid w:val="00054CFE"/>
    <w:rsid w:val="00057FC5"/>
    <w:rsid w:val="000826C2"/>
    <w:rsid w:val="000B6BFF"/>
    <w:rsid w:val="001040EE"/>
    <w:rsid w:val="001108CD"/>
    <w:rsid w:val="00112282"/>
    <w:rsid w:val="001507E5"/>
    <w:rsid w:val="00154A57"/>
    <w:rsid w:val="001B3905"/>
    <w:rsid w:val="001E37CD"/>
    <w:rsid w:val="001E4623"/>
    <w:rsid w:val="001F3B2B"/>
    <w:rsid w:val="00202938"/>
    <w:rsid w:val="0021180C"/>
    <w:rsid w:val="00224F14"/>
    <w:rsid w:val="00246855"/>
    <w:rsid w:val="00256473"/>
    <w:rsid w:val="00282BF6"/>
    <w:rsid w:val="002B1C83"/>
    <w:rsid w:val="002B59DA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B5DFD"/>
    <w:rsid w:val="003C4131"/>
    <w:rsid w:val="003C79E6"/>
    <w:rsid w:val="003D0A30"/>
    <w:rsid w:val="003D3207"/>
    <w:rsid w:val="003D3558"/>
    <w:rsid w:val="003D6B5F"/>
    <w:rsid w:val="00404310"/>
    <w:rsid w:val="004054CC"/>
    <w:rsid w:val="00435DAC"/>
    <w:rsid w:val="004566F6"/>
    <w:rsid w:val="004C6DDE"/>
    <w:rsid w:val="004E5938"/>
    <w:rsid w:val="004F1DE3"/>
    <w:rsid w:val="004F2B02"/>
    <w:rsid w:val="005018D4"/>
    <w:rsid w:val="005345EC"/>
    <w:rsid w:val="005674D0"/>
    <w:rsid w:val="00593CE7"/>
    <w:rsid w:val="005C713F"/>
    <w:rsid w:val="005F0D08"/>
    <w:rsid w:val="00644454"/>
    <w:rsid w:val="00651295"/>
    <w:rsid w:val="0066636C"/>
    <w:rsid w:val="00671948"/>
    <w:rsid w:val="006A34F9"/>
    <w:rsid w:val="006D52A9"/>
    <w:rsid w:val="006F2F30"/>
    <w:rsid w:val="006F6044"/>
    <w:rsid w:val="0076366C"/>
    <w:rsid w:val="007677F7"/>
    <w:rsid w:val="007A2BE0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657E0"/>
    <w:rsid w:val="009666D9"/>
    <w:rsid w:val="0097573A"/>
    <w:rsid w:val="009979AD"/>
    <w:rsid w:val="009D3B76"/>
    <w:rsid w:val="00A04489"/>
    <w:rsid w:val="00A22C85"/>
    <w:rsid w:val="00A25906"/>
    <w:rsid w:val="00A95574"/>
    <w:rsid w:val="00AF58DC"/>
    <w:rsid w:val="00B00E17"/>
    <w:rsid w:val="00B23953"/>
    <w:rsid w:val="00B71EBA"/>
    <w:rsid w:val="00B947E9"/>
    <w:rsid w:val="00BA5F35"/>
    <w:rsid w:val="00BC3EF5"/>
    <w:rsid w:val="00BE7EBB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64B7"/>
    <w:rsid w:val="00D30806"/>
    <w:rsid w:val="00D35939"/>
    <w:rsid w:val="00D35F01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33196"/>
    <w:rsid w:val="00F43ABA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Mylla Sampaio</cp:lastModifiedBy>
  <cp:revision>2</cp:revision>
  <cp:lastPrinted>2020-03-16T18:27:00Z</cp:lastPrinted>
  <dcterms:created xsi:type="dcterms:W3CDTF">2020-04-19T14:43:00Z</dcterms:created>
  <dcterms:modified xsi:type="dcterms:W3CDTF">2020-04-19T14:43:00Z</dcterms:modified>
</cp:coreProperties>
</file>