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631BF91C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8B231C">
        <w:rPr>
          <w:rFonts w:ascii="Times New Roman" w:hAnsi="Times New Roman"/>
          <w:sz w:val="24"/>
          <w:szCs w:val="24"/>
        </w:rPr>
        <w:t>6</w:t>
      </w:r>
      <w:r w:rsidR="002C6A8E">
        <w:rPr>
          <w:rFonts w:ascii="Times New Roman" w:hAnsi="Times New Roman"/>
          <w:sz w:val="24"/>
          <w:szCs w:val="24"/>
        </w:rPr>
        <w:t>63</w:t>
      </w:r>
      <w:r w:rsidR="00A549EC">
        <w:rPr>
          <w:rFonts w:ascii="Times New Roman" w:hAnsi="Times New Roman"/>
          <w:sz w:val="24"/>
          <w:szCs w:val="24"/>
        </w:rPr>
        <w:t>/20</w:t>
      </w:r>
      <w:r w:rsidR="00D406D2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2C6A8E">
        <w:rPr>
          <w:rFonts w:ascii="Helvetica" w:hAnsi="Helvetica" w:cs="Helvetica"/>
          <w:color w:val="000000"/>
          <w:sz w:val="20"/>
          <w:shd w:val="clear" w:color="auto" w:fill="FFFFFF"/>
        </w:rPr>
        <w:t>DISPÕE SOBRE A PROIBIÇÃO DE EXPOSIÇÃO DE CRIANÇAS E ADOLESCENTES NO ÂMBITO ESCOLAR, A DANÇAS QUE ALUDAM A SEXUALIZAÇÃO PRECOCE E A INCLUSÃO DE MEDIDAS DE CONSCIENTIZAÇÃO, PREVENÇÃO E COMBATE À EROTIZAÇÃO INFANTIL, NAS ESCOLAS PÚBLICAS E PRIVADAS DO ESTADO DO MARANHÃO</w:t>
      </w:r>
      <w:bookmarkStart w:id="0" w:name="_GoBack"/>
      <w:bookmarkEnd w:id="0"/>
      <w:r w:rsidR="008B231C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07CB48D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26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C6A8E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5</cp:revision>
  <cp:lastPrinted>2020-07-31T13:40:00Z</cp:lastPrinted>
  <dcterms:created xsi:type="dcterms:W3CDTF">2020-08-26T13:57:00Z</dcterms:created>
  <dcterms:modified xsi:type="dcterms:W3CDTF">2020-08-26T14:14:00Z</dcterms:modified>
</cp:coreProperties>
</file>