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C75D3" w14:textId="77777777" w:rsidR="00A977CC" w:rsidRDefault="00A977CC" w:rsidP="00A977CC">
      <w:pPr>
        <w:widowControl/>
        <w:tabs>
          <w:tab w:val="center" w:pos="4323"/>
          <w:tab w:val="right" w:pos="8647"/>
        </w:tabs>
        <w:autoSpaceDE/>
        <w:autoSpaceDN/>
        <w:spacing w:line="360" w:lineRule="atLeast"/>
        <w:ind w:right="83"/>
        <w:jc w:val="center"/>
        <w:rPr>
          <w:rFonts w:ascii="Arial" w:hAnsi="Arial" w:cs="Arial"/>
          <w:b/>
          <w:bCs/>
          <w:color w:val="000000"/>
          <w:sz w:val="24"/>
          <w:szCs w:val="24"/>
          <w:lang w:bidi="ar-SA"/>
        </w:rPr>
      </w:pPr>
    </w:p>
    <w:p w14:paraId="4B9510DE" w14:textId="027F66EE" w:rsidR="00513B7A" w:rsidRPr="002849E5" w:rsidRDefault="00983CF0" w:rsidP="00A977CC">
      <w:pPr>
        <w:widowControl/>
        <w:tabs>
          <w:tab w:val="center" w:pos="4323"/>
          <w:tab w:val="right" w:pos="8647"/>
        </w:tabs>
        <w:autoSpaceDE/>
        <w:autoSpaceDN/>
        <w:spacing w:line="360" w:lineRule="atLeast"/>
        <w:ind w:right="83"/>
        <w:jc w:val="center"/>
        <w:rPr>
          <w:rFonts w:ascii="Arial" w:hAnsi="Arial" w:cs="Arial"/>
          <w:b/>
          <w:bCs/>
          <w:color w:val="000000"/>
          <w:sz w:val="24"/>
          <w:szCs w:val="24"/>
          <w:lang w:bidi="ar-SA"/>
        </w:rPr>
      </w:pPr>
      <w:r w:rsidRPr="002849E5">
        <w:rPr>
          <w:rFonts w:ascii="Arial" w:hAnsi="Arial" w:cs="Arial"/>
          <w:b/>
          <w:bCs/>
          <w:color w:val="000000"/>
          <w:sz w:val="24"/>
          <w:szCs w:val="24"/>
          <w:lang w:bidi="ar-SA"/>
        </w:rPr>
        <w:t>PROJETO DE LEI N°        /2021</w:t>
      </w:r>
    </w:p>
    <w:p w14:paraId="17279C9D" w14:textId="7A25254D" w:rsidR="00513B7A" w:rsidRDefault="00513B7A" w:rsidP="00A977CC">
      <w:pPr>
        <w:widowControl/>
        <w:autoSpaceDE/>
        <w:autoSpaceDN/>
        <w:spacing w:line="360" w:lineRule="atLeast"/>
        <w:ind w:right="83"/>
        <w:jc w:val="center"/>
        <w:rPr>
          <w:rFonts w:ascii="Arial" w:hAnsi="Arial" w:cs="Arial"/>
          <w:b/>
          <w:bCs/>
          <w:color w:val="000000"/>
          <w:sz w:val="24"/>
          <w:szCs w:val="24"/>
          <w:lang w:bidi="ar-SA"/>
        </w:rPr>
      </w:pPr>
    </w:p>
    <w:p w14:paraId="4492772D" w14:textId="77777777" w:rsidR="00A977CC" w:rsidRDefault="00A977CC" w:rsidP="00A977CC">
      <w:pPr>
        <w:pStyle w:val="Recuodecorpodetexto"/>
        <w:spacing w:after="0" w:line="360" w:lineRule="auto"/>
        <w:ind w:left="4247"/>
        <w:jc w:val="both"/>
        <w:rPr>
          <w:rFonts w:ascii="Arial" w:hAnsi="Arial" w:cs="Arial"/>
        </w:rPr>
      </w:pPr>
    </w:p>
    <w:p w14:paraId="60CFEE00" w14:textId="42FED086" w:rsidR="002849E5" w:rsidRPr="00CF4B61" w:rsidRDefault="00F128A5" w:rsidP="00A977CC">
      <w:pPr>
        <w:pStyle w:val="Recuodecorpodetexto"/>
        <w:spacing w:after="0" w:line="360" w:lineRule="auto"/>
        <w:ind w:left="4247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2849E5" w:rsidRPr="00F128A5">
        <w:rPr>
          <w:rFonts w:ascii="Arial" w:hAnsi="Arial" w:cs="Arial"/>
        </w:rPr>
        <w:t>CONCEDE ÀS DOADORAS DE LEITE MATERNO ISENÇÃO DE PAGAMENTO DE TAXA DE INSCRIÇÃO EM CONCURSO PÚBLICO</w:t>
      </w:r>
      <w:r w:rsidR="00BD4DE2">
        <w:rPr>
          <w:rFonts w:ascii="Arial" w:hAnsi="Arial" w:cs="Arial"/>
        </w:rPr>
        <w:t xml:space="preserve"> E VESTIBULAR</w:t>
      </w:r>
      <w:r w:rsidR="002849E5" w:rsidRPr="00F128A5">
        <w:rPr>
          <w:rFonts w:ascii="Arial" w:hAnsi="Arial" w:cs="Arial"/>
        </w:rPr>
        <w:t xml:space="preserve"> NO ÂMBITO DO ESTADO DO MARANHÃO</w:t>
      </w:r>
      <w:r>
        <w:rPr>
          <w:rFonts w:ascii="Arial" w:hAnsi="Arial" w:cs="Arial"/>
        </w:rPr>
        <w:t>”</w:t>
      </w:r>
      <w:r w:rsidR="002849E5" w:rsidRPr="00F128A5">
        <w:rPr>
          <w:rFonts w:ascii="Arial" w:hAnsi="Arial" w:cs="Arial"/>
        </w:rPr>
        <w:t>.</w:t>
      </w:r>
      <w:r w:rsidR="00000D52">
        <w:rPr>
          <w:rFonts w:ascii="Arial" w:hAnsi="Arial" w:cs="Arial"/>
        </w:rPr>
        <w:t xml:space="preserve"> </w:t>
      </w:r>
    </w:p>
    <w:p w14:paraId="23EA4F64" w14:textId="77777777" w:rsidR="002849E5" w:rsidRPr="002849E5" w:rsidRDefault="002849E5" w:rsidP="002849E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9756CB6" w14:textId="77777777" w:rsidR="00CF4B61" w:rsidRPr="002849E5" w:rsidRDefault="00CF4B61" w:rsidP="00000D52">
      <w:pPr>
        <w:tabs>
          <w:tab w:val="left" w:pos="1168"/>
        </w:tabs>
        <w:overflowPunct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color w:val="000000"/>
          <w:sz w:val="24"/>
          <w:szCs w:val="24"/>
        </w:rPr>
      </w:pPr>
    </w:p>
    <w:p w14:paraId="668BE1A8" w14:textId="1B336CF1" w:rsidR="002849E5" w:rsidRP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bCs/>
          <w:sz w:val="24"/>
          <w:szCs w:val="24"/>
        </w:rPr>
        <w:t>Artigo 1º -</w:t>
      </w:r>
      <w:r w:rsidRPr="002849E5">
        <w:rPr>
          <w:rFonts w:ascii="Arial" w:hAnsi="Arial" w:cs="Arial"/>
          <w:sz w:val="24"/>
          <w:szCs w:val="24"/>
        </w:rPr>
        <w:t xml:space="preserve"> Ficam isentas do pagamento de taxa de inscrição em concurso público e vestibular no âmbito do Estado Do Maranhão às candidatas que tenham doado leite materno em pelo menos </w:t>
      </w:r>
      <w:r w:rsidR="00BF3EA5">
        <w:rPr>
          <w:rFonts w:ascii="Arial" w:hAnsi="Arial" w:cs="Arial"/>
          <w:sz w:val="24"/>
          <w:szCs w:val="24"/>
        </w:rPr>
        <w:t>3</w:t>
      </w:r>
      <w:r w:rsidRPr="002849E5">
        <w:rPr>
          <w:rFonts w:ascii="Arial" w:hAnsi="Arial" w:cs="Arial"/>
          <w:sz w:val="24"/>
          <w:szCs w:val="24"/>
        </w:rPr>
        <w:t xml:space="preserve"> (</w:t>
      </w:r>
      <w:r w:rsidR="00BF3EA5">
        <w:rPr>
          <w:rFonts w:ascii="Arial" w:hAnsi="Arial" w:cs="Arial"/>
          <w:sz w:val="24"/>
          <w:szCs w:val="24"/>
        </w:rPr>
        <w:t>três</w:t>
      </w:r>
      <w:r w:rsidRPr="002849E5">
        <w:rPr>
          <w:rFonts w:ascii="Arial" w:hAnsi="Arial" w:cs="Arial"/>
          <w:sz w:val="24"/>
          <w:szCs w:val="24"/>
        </w:rPr>
        <w:t>) ocasiões nos 12 (doze) meses anteriores à publicação do edital do certame.</w:t>
      </w:r>
    </w:p>
    <w:p w14:paraId="1F5CD1E2" w14:textId="77777777" w:rsidR="002849E5" w:rsidRP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Parágrafo único. </w:t>
      </w:r>
      <w:r w:rsidRPr="002849E5">
        <w:rPr>
          <w:rFonts w:ascii="Arial" w:hAnsi="Arial" w:cs="Arial"/>
          <w:sz w:val="24"/>
          <w:szCs w:val="24"/>
        </w:rPr>
        <w:t>A isenção será concedida mediante apresentação, na forma prevista em edital, de documento comprobatório das doações realizadas, emitido por banco de leite humano em regular funcionamento.</w:t>
      </w:r>
    </w:p>
    <w:p w14:paraId="46EC9B80" w14:textId="77777777" w:rsidR="002849E5" w:rsidRP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Art. 2º </w:t>
      </w:r>
      <w:r w:rsidRPr="002849E5">
        <w:rPr>
          <w:rFonts w:ascii="Arial" w:hAnsi="Arial" w:cs="Arial"/>
          <w:sz w:val="24"/>
          <w:szCs w:val="24"/>
        </w:rPr>
        <w:t>Sem prejuízo das sanções cabíveis, a candidata que prestar informação falsa com o intuito de usufruir da isenção a que se refere o art. 1º estará sujeita a:</w:t>
      </w:r>
    </w:p>
    <w:p w14:paraId="7E165384" w14:textId="0BF359D7" w:rsidR="002849E5" w:rsidRP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I – </w:t>
      </w:r>
      <w:r w:rsidR="00000D52" w:rsidRPr="002849E5">
        <w:rPr>
          <w:rFonts w:ascii="Arial" w:hAnsi="Arial" w:cs="Arial"/>
          <w:sz w:val="24"/>
          <w:szCs w:val="24"/>
        </w:rPr>
        <w:t>Cancelamento</w:t>
      </w:r>
      <w:r w:rsidRPr="002849E5">
        <w:rPr>
          <w:rFonts w:ascii="Arial" w:hAnsi="Arial" w:cs="Arial"/>
          <w:sz w:val="24"/>
          <w:szCs w:val="24"/>
        </w:rPr>
        <w:t xml:space="preserve"> da inscrição e exclusão do concurso, se a falsidade for constatada antes da homologação de seu resultado;</w:t>
      </w:r>
    </w:p>
    <w:p w14:paraId="398EDCE0" w14:textId="178F60A1" w:rsidR="002849E5" w:rsidRP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II – </w:t>
      </w:r>
      <w:r w:rsidR="00000D52" w:rsidRPr="002849E5">
        <w:rPr>
          <w:rFonts w:ascii="Arial" w:hAnsi="Arial" w:cs="Arial"/>
          <w:sz w:val="24"/>
          <w:szCs w:val="24"/>
        </w:rPr>
        <w:t>Exclusão</w:t>
      </w:r>
      <w:r w:rsidRPr="002849E5">
        <w:rPr>
          <w:rFonts w:ascii="Arial" w:hAnsi="Arial" w:cs="Arial"/>
          <w:sz w:val="24"/>
          <w:szCs w:val="24"/>
        </w:rPr>
        <w:t xml:space="preserve"> da lista de aprovados, se a falsidade for constatada após a homologação do resultado e antes da nomeação para o cargo;</w:t>
      </w:r>
    </w:p>
    <w:p w14:paraId="38BC42D6" w14:textId="5CCC32A0" w:rsidR="002849E5" w:rsidRDefault="002849E5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III – </w:t>
      </w:r>
      <w:r w:rsidR="00000D52">
        <w:rPr>
          <w:rFonts w:ascii="Arial" w:hAnsi="Arial" w:cs="Arial"/>
          <w:sz w:val="24"/>
          <w:szCs w:val="24"/>
        </w:rPr>
        <w:t>D</w:t>
      </w:r>
      <w:r w:rsidRPr="002849E5">
        <w:rPr>
          <w:rFonts w:ascii="Arial" w:hAnsi="Arial" w:cs="Arial"/>
          <w:sz w:val="24"/>
          <w:szCs w:val="24"/>
        </w:rPr>
        <w:t>eclaração de nulidade do ato de nomeação, se a falsidade for constatada após a publicação do</w:t>
      </w:r>
      <w:r w:rsidR="002E5829">
        <w:rPr>
          <w:rFonts w:ascii="Arial" w:hAnsi="Arial" w:cs="Arial"/>
          <w:sz w:val="24"/>
          <w:szCs w:val="24"/>
        </w:rPr>
        <w:t xml:space="preserve"> edital</w:t>
      </w:r>
      <w:r w:rsidRPr="002849E5">
        <w:rPr>
          <w:rFonts w:ascii="Arial" w:hAnsi="Arial" w:cs="Arial"/>
          <w:sz w:val="24"/>
          <w:szCs w:val="24"/>
        </w:rPr>
        <w:t>.</w:t>
      </w:r>
    </w:p>
    <w:p w14:paraId="20BF11BF" w14:textId="7D98DEF4" w:rsidR="00A977CC" w:rsidRDefault="00A977CC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6CAE1FC3" w14:textId="6F05760C" w:rsidR="00A977CC" w:rsidRDefault="00A977CC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3F8E8E17" w14:textId="5AEDD934" w:rsidR="00A977CC" w:rsidRDefault="00A977CC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1B2795A" w14:textId="77777777" w:rsidR="00A977CC" w:rsidRDefault="00A977CC" w:rsidP="002849E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D51D526" w14:textId="0A6C6DC6" w:rsidR="008878DF" w:rsidRPr="002849E5" w:rsidRDefault="002849E5" w:rsidP="002849E5">
      <w:pPr>
        <w:pStyle w:val="Corpo"/>
        <w:ind w:firstLine="0"/>
        <w:rPr>
          <w:rFonts w:ascii="Arial" w:hAnsi="Arial" w:cs="Arial"/>
          <w:b/>
          <w:color w:val="000000"/>
          <w:szCs w:val="24"/>
        </w:rPr>
      </w:pPr>
      <w:r w:rsidRPr="002849E5">
        <w:rPr>
          <w:rFonts w:ascii="Arial" w:hAnsi="Arial" w:cs="Arial"/>
          <w:b/>
          <w:szCs w:val="24"/>
        </w:rPr>
        <w:t>Art. 3º</w:t>
      </w:r>
      <w:r w:rsidRPr="002849E5">
        <w:rPr>
          <w:rFonts w:ascii="Arial" w:hAnsi="Arial" w:cs="Arial"/>
          <w:szCs w:val="24"/>
        </w:rPr>
        <w:t xml:space="preserve"> Esta Lei entra em vigor na data de sua publicação, não se aplicando aos concursos públicos cujos editais tenham sido anteriormente publicados. </w:t>
      </w:r>
    </w:p>
    <w:p w14:paraId="30FA1E52" w14:textId="77777777" w:rsidR="00A977CC" w:rsidRDefault="00A977CC" w:rsidP="00E22920">
      <w:pPr>
        <w:tabs>
          <w:tab w:val="left" w:pos="1134"/>
        </w:tabs>
        <w:ind w:firstLine="992"/>
        <w:jc w:val="both"/>
        <w:rPr>
          <w:rFonts w:ascii="Arial" w:hAnsi="Arial" w:cs="Arial"/>
          <w:sz w:val="24"/>
          <w:szCs w:val="24"/>
        </w:rPr>
      </w:pPr>
    </w:p>
    <w:p w14:paraId="2C5D7811" w14:textId="5DCA2678" w:rsidR="00E22920" w:rsidRPr="00D338B4" w:rsidRDefault="00E22920" w:rsidP="00E22920">
      <w:pPr>
        <w:tabs>
          <w:tab w:val="left" w:pos="1134"/>
        </w:tabs>
        <w:ind w:firstLine="992"/>
        <w:jc w:val="both"/>
        <w:rPr>
          <w:rFonts w:ascii="Arial" w:hAnsi="Arial" w:cs="Arial"/>
          <w:sz w:val="24"/>
          <w:szCs w:val="24"/>
        </w:rPr>
      </w:pPr>
      <w:r w:rsidRPr="00D338B4">
        <w:rPr>
          <w:rFonts w:ascii="Arial" w:hAnsi="Arial" w:cs="Arial"/>
          <w:sz w:val="24"/>
          <w:szCs w:val="24"/>
        </w:rPr>
        <w:t xml:space="preserve">Assembleia Legislativa do </w:t>
      </w:r>
      <w:r w:rsidR="00A977CC">
        <w:rPr>
          <w:rFonts w:ascii="Arial" w:hAnsi="Arial" w:cs="Arial"/>
          <w:sz w:val="24"/>
          <w:szCs w:val="24"/>
        </w:rPr>
        <w:t>Estado do Maranhão</w:t>
      </w:r>
      <w:r w:rsidRPr="00D338B4">
        <w:rPr>
          <w:rFonts w:ascii="Arial" w:hAnsi="Arial" w:cs="Arial"/>
          <w:sz w:val="24"/>
          <w:szCs w:val="24"/>
        </w:rPr>
        <w:t>, em</w:t>
      </w:r>
      <w:r w:rsidR="00FD0BDD">
        <w:rPr>
          <w:rFonts w:ascii="Arial" w:hAnsi="Arial" w:cs="Arial"/>
          <w:sz w:val="24"/>
          <w:szCs w:val="24"/>
        </w:rPr>
        <w:t xml:space="preserve"> 07</w:t>
      </w:r>
      <w:r w:rsidRPr="00D338B4">
        <w:rPr>
          <w:rFonts w:ascii="Arial" w:hAnsi="Arial" w:cs="Arial"/>
          <w:sz w:val="24"/>
          <w:szCs w:val="24"/>
        </w:rPr>
        <w:t xml:space="preserve"> de</w:t>
      </w:r>
      <w:r w:rsidR="00FD0BDD">
        <w:rPr>
          <w:rFonts w:ascii="Arial" w:hAnsi="Arial" w:cs="Arial"/>
          <w:sz w:val="24"/>
          <w:szCs w:val="24"/>
        </w:rPr>
        <w:t xml:space="preserve"> outu</w:t>
      </w:r>
      <w:r>
        <w:rPr>
          <w:rFonts w:ascii="Arial" w:hAnsi="Arial" w:cs="Arial"/>
          <w:sz w:val="24"/>
          <w:szCs w:val="24"/>
        </w:rPr>
        <w:t>bro</w:t>
      </w:r>
      <w:r w:rsidRPr="00D338B4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D338B4">
        <w:rPr>
          <w:rFonts w:ascii="Arial" w:hAnsi="Arial" w:cs="Arial"/>
          <w:sz w:val="24"/>
          <w:szCs w:val="24"/>
        </w:rPr>
        <w:t>.</w:t>
      </w:r>
    </w:p>
    <w:p w14:paraId="18D3E8AA" w14:textId="77777777" w:rsidR="00E22920" w:rsidRPr="00D338B4" w:rsidRDefault="00E22920" w:rsidP="00E22920">
      <w:pPr>
        <w:tabs>
          <w:tab w:val="left" w:pos="1134"/>
        </w:tabs>
        <w:jc w:val="both"/>
        <w:rPr>
          <w:rFonts w:ascii="Arial" w:hAnsi="Arial" w:cs="Arial"/>
          <w:i/>
          <w:sz w:val="24"/>
          <w:szCs w:val="24"/>
        </w:rPr>
      </w:pPr>
    </w:p>
    <w:p w14:paraId="149175FC" w14:textId="77777777" w:rsidR="00E22920" w:rsidRPr="00D338B4" w:rsidRDefault="00E22920" w:rsidP="00E22920">
      <w:pPr>
        <w:tabs>
          <w:tab w:val="left" w:pos="1134"/>
        </w:tabs>
        <w:ind w:firstLine="1134"/>
        <w:jc w:val="both"/>
        <w:rPr>
          <w:rFonts w:ascii="Arial" w:hAnsi="Arial" w:cs="Arial"/>
          <w:i/>
          <w:sz w:val="24"/>
          <w:szCs w:val="24"/>
        </w:rPr>
      </w:pPr>
    </w:p>
    <w:p w14:paraId="2B680F2D" w14:textId="77777777" w:rsidR="00E22920" w:rsidRPr="00D338B4" w:rsidRDefault="00E22920" w:rsidP="00E22920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  <w:r w:rsidRPr="00D338B4">
        <w:rPr>
          <w:rFonts w:ascii="Arial" w:hAnsi="Arial" w:cs="Arial"/>
          <w:b/>
          <w:sz w:val="24"/>
          <w:szCs w:val="24"/>
        </w:rPr>
        <w:t>DANIELLA TEMA</w:t>
      </w:r>
    </w:p>
    <w:p w14:paraId="521B07E4" w14:textId="77777777" w:rsidR="00E22920" w:rsidRPr="00D338B4" w:rsidRDefault="00E22920" w:rsidP="00E22920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  <w:r w:rsidRPr="00D338B4">
        <w:rPr>
          <w:rFonts w:ascii="Arial" w:hAnsi="Arial" w:cs="Arial"/>
          <w:sz w:val="24"/>
          <w:szCs w:val="24"/>
        </w:rPr>
        <w:t>Deputada Estadual</w:t>
      </w:r>
    </w:p>
    <w:p w14:paraId="720A87CC" w14:textId="77777777" w:rsidR="00E22920" w:rsidRDefault="00E22920" w:rsidP="00E22920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p w14:paraId="249CE2A6" w14:textId="2F32A30F" w:rsidR="008878DF" w:rsidRDefault="008878DF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44A64BA5" w14:textId="3AB0C093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29D893C2" w14:textId="74A93079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19B5783D" w14:textId="61D26D63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60BB55C4" w14:textId="0DD62223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6AE85BB3" w14:textId="6F12CAB3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3EF72BCA" w14:textId="2B57BA7A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5F99A8D8" w14:textId="24EF4E19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0B93D094" w14:textId="40B579C9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0D0DDA75" w14:textId="67826416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104698EE" w14:textId="7F659C61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782D1EBC" w14:textId="760108E8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20BF9ACD" w14:textId="71A28150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0247C7E9" w14:textId="16CCF436" w:rsidR="00A977CC" w:rsidRDefault="00A977CC" w:rsidP="00F344C6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1AA31032" w14:textId="3E4321AD" w:rsidR="00023DB9" w:rsidRDefault="00023DB9" w:rsidP="00023DB9">
      <w:pPr>
        <w:widowControl/>
        <w:tabs>
          <w:tab w:val="left" w:pos="945"/>
        </w:tabs>
        <w:autoSpaceDE/>
        <w:autoSpaceDN/>
        <w:spacing w:before="100" w:beforeAutospacing="1" w:after="100" w:afterAutospacing="1" w:line="360" w:lineRule="auto"/>
        <w:rPr>
          <w:rFonts w:ascii="Arial" w:hAnsi="Arial" w:cs="Arial"/>
          <w:b/>
          <w:color w:val="000000"/>
          <w:sz w:val="24"/>
          <w:szCs w:val="24"/>
          <w:lang w:bidi="ar-SA"/>
        </w:rPr>
      </w:pPr>
    </w:p>
    <w:p w14:paraId="32727FA9" w14:textId="1FBE236F" w:rsidR="008878DF" w:rsidRDefault="002849E5" w:rsidP="002849E5">
      <w:pPr>
        <w:widowControl/>
        <w:autoSpaceDE/>
        <w:autoSpaceDN/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bidi="ar-SA"/>
        </w:rPr>
      </w:pPr>
      <w:r>
        <w:rPr>
          <w:rFonts w:ascii="Arial" w:hAnsi="Arial" w:cs="Arial"/>
          <w:b/>
          <w:color w:val="000000"/>
          <w:sz w:val="24"/>
          <w:szCs w:val="24"/>
          <w:lang w:bidi="ar-SA"/>
        </w:rPr>
        <w:t>JUSTIFICATIVA</w:t>
      </w:r>
    </w:p>
    <w:p w14:paraId="226FF545" w14:textId="7C37F6AD" w:rsidR="002849E5" w:rsidRPr="00997FFD" w:rsidRDefault="002849E5" w:rsidP="002849E5">
      <w:pPr>
        <w:spacing w:after="20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97FFD">
        <w:rPr>
          <w:rFonts w:ascii="Arial" w:hAnsi="Arial" w:cs="Arial"/>
          <w:sz w:val="24"/>
          <w:szCs w:val="24"/>
        </w:rPr>
        <w:t>O Brasil possui a maior e mais complexa rede de banco de leite do mundo. O modelo brasileiro é focado na promoção, proteção e apoio ao aleitamento materno exclusivo até os 06 (seis) meses de idade e continuidade da amamentação por 02 (dois) anos ou mais. O trabalho consiste em coletar e distribuir leite materno de qualidade a bebês prematuros, contribuindo para a diminuição da mortalidade infantil.</w:t>
      </w:r>
    </w:p>
    <w:p w14:paraId="3A730EED" w14:textId="4F104422" w:rsidR="002849E5" w:rsidRPr="00997FFD" w:rsidRDefault="002849E5" w:rsidP="002849E5">
      <w:pPr>
        <w:widowControl/>
        <w:autoSpaceDE/>
        <w:autoSpaceDN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  <w:r w:rsidRPr="00997FFD">
        <w:rPr>
          <w:rFonts w:ascii="Arial" w:hAnsi="Arial" w:cs="Arial"/>
          <w:sz w:val="24"/>
          <w:szCs w:val="24"/>
        </w:rPr>
        <w:t xml:space="preserve">                   A doação de leite humano é importante porque ajuda a salvar a vida de milhares de recém-nascidos prematuros e de baixo peso internados que não podem ser amamentados pela própria mãe. Ao longo dos anos, a doação de leite humano vem crescendo no Brasil e o Ministério da Saúde vem trabalhando com a meta de aumentarem 15% as doações.</w:t>
      </w:r>
    </w:p>
    <w:p w14:paraId="7B28DE41" w14:textId="70A15C89" w:rsidR="002849E5" w:rsidRPr="00997FFD" w:rsidRDefault="002849E5" w:rsidP="002849E5">
      <w:pPr>
        <w:spacing w:after="20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97FFD">
        <w:rPr>
          <w:rFonts w:ascii="Arial" w:hAnsi="Arial" w:cs="Arial"/>
          <w:sz w:val="24"/>
          <w:szCs w:val="24"/>
        </w:rPr>
        <w:t xml:space="preserve">Conforme levantamento da Rede Brasileira de Bancos de Leite Humano, da Fundação Oswaldo Cruz – Fiocruz, de </w:t>
      </w:r>
      <w:r w:rsidR="00023DB9">
        <w:rPr>
          <w:rFonts w:ascii="Arial" w:hAnsi="Arial" w:cs="Arial"/>
          <w:sz w:val="24"/>
          <w:szCs w:val="24"/>
        </w:rPr>
        <w:t>j</w:t>
      </w:r>
      <w:r w:rsidR="00CF4B61" w:rsidRPr="00997FFD">
        <w:rPr>
          <w:rFonts w:ascii="Arial" w:hAnsi="Arial" w:cs="Arial"/>
          <w:sz w:val="24"/>
          <w:szCs w:val="24"/>
        </w:rPr>
        <w:t>aneiro</w:t>
      </w:r>
      <w:r w:rsidRPr="00997FFD">
        <w:rPr>
          <w:rFonts w:ascii="Arial" w:hAnsi="Arial" w:cs="Arial"/>
          <w:sz w:val="24"/>
          <w:szCs w:val="24"/>
        </w:rPr>
        <w:t xml:space="preserve"> a</w:t>
      </w:r>
      <w:r w:rsidR="004B7EF8">
        <w:rPr>
          <w:rFonts w:ascii="Arial" w:hAnsi="Arial" w:cs="Arial"/>
          <w:sz w:val="24"/>
          <w:szCs w:val="24"/>
        </w:rPr>
        <w:t xml:space="preserve"> ag</w:t>
      </w:r>
      <w:r w:rsidR="00000D52">
        <w:rPr>
          <w:rFonts w:ascii="Arial" w:hAnsi="Arial" w:cs="Arial"/>
          <w:sz w:val="24"/>
          <w:szCs w:val="24"/>
        </w:rPr>
        <w:t>o</w:t>
      </w:r>
      <w:r w:rsidR="004B7EF8">
        <w:rPr>
          <w:rFonts w:ascii="Arial" w:hAnsi="Arial" w:cs="Arial"/>
          <w:sz w:val="24"/>
          <w:szCs w:val="24"/>
        </w:rPr>
        <w:t>sto</w:t>
      </w:r>
      <w:r w:rsidRPr="00997FFD">
        <w:rPr>
          <w:rFonts w:ascii="Arial" w:hAnsi="Arial" w:cs="Arial"/>
          <w:sz w:val="24"/>
          <w:szCs w:val="24"/>
        </w:rPr>
        <w:t xml:space="preserve"> deste ano, mais de</w:t>
      </w:r>
      <w:r w:rsidR="0078380D">
        <w:rPr>
          <w:rFonts w:ascii="Arial" w:hAnsi="Arial" w:cs="Arial"/>
          <w:sz w:val="24"/>
          <w:szCs w:val="24"/>
        </w:rPr>
        <w:t xml:space="preserve"> 4</w:t>
      </w:r>
      <w:r w:rsidR="004B7EF8">
        <w:rPr>
          <w:rFonts w:ascii="Arial" w:hAnsi="Arial" w:cs="Arial"/>
          <w:sz w:val="24"/>
          <w:szCs w:val="24"/>
        </w:rPr>
        <w:t>14</w:t>
      </w:r>
      <w:r w:rsidR="00A72817">
        <w:rPr>
          <w:rFonts w:ascii="Arial" w:hAnsi="Arial" w:cs="Arial"/>
          <w:sz w:val="24"/>
          <w:szCs w:val="24"/>
        </w:rPr>
        <w:t xml:space="preserve"> </w:t>
      </w:r>
      <w:r w:rsidRPr="00997FFD">
        <w:rPr>
          <w:rFonts w:ascii="Arial" w:hAnsi="Arial" w:cs="Arial"/>
          <w:sz w:val="24"/>
          <w:szCs w:val="24"/>
        </w:rPr>
        <w:t>(</w:t>
      </w:r>
      <w:r w:rsidR="0078380D">
        <w:rPr>
          <w:rFonts w:ascii="Arial" w:hAnsi="Arial" w:cs="Arial"/>
          <w:sz w:val="24"/>
          <w:szCs w:val="24"/>
        </w:rPr>
        <w:t>quatrocentos</w:t>
      </w:r>
      <w:r w:rsidR="004B7EF8">
        <w:rPr>
          <w:rFonts w:ascii="Arial" w:hAnsi="Arial" w:cs="Arial"/>
          <w:sz w:val="24"/>
          <w:szCs w:val="24"/>
        </w:rPr>
        <w:t xml:space="preserve"> e quatorze</w:t>
      </w:r>
      <w:r w:rsidRPr="00997FFD">
        <w:rPr>
          <w:rFonts w:ascii="Arial" w:hAnsi="Arial" w:cs="Arial"/>
          <w:sz w:val="24"/>
          <w:szCs w:val="24"/>
        </w:rPr>
        <w:t>) recém-nascidos prematuros ou com baixo peso, ou seja, com menos de dois quilos e meio, já receberam leite materno doado</w:t>
      </w:r>
      <w:r w:rsidR="004B7EF8">
        <w:rPr>
          <w:rFonts w:ascii="Arial" w:hAnsi="Arial" w:cs="Arial"/>
          <w:sz w:val="24"/>
          <w:szCs w:val="24"/>
        </w:rPr>
        <w:t xml:space="preserve"> </w:t>
      </w:r>
      <w:r w:rsidRPr="00997FFD">
        <w:rPr>
          <w:rFonts w:ascii="Arial" w:hAnsi="Arial" w:cs="Arial"/>
          <w:sz w:val="24"/>
          <w:szCs w:val="24"/>
        </w:rPr>
        <w:t>no Maranhão</w:t>
      </w:r>
      <w:r w:rsidR="00997FFD" w:rsidRPr="00997FFD">
        <w:rPr>
          <w:rFonts w:ascii="Arial" w:hAnsi="Arial" w:cs="Arial"/>
          <w:sz w:val="24"/>
          <w:szCs w:val="24"/>
        </w:rPr>
        <w:t>.</w:t>
      </w:r>
    </w:p>
    <w:p w14:paraId="450626D4" w14:textId="313531B3" w:rsidR="00A72817" w:rsidRDefault="002849E5" w:rsidP="00000D52">
      <w:pPr>
        <w:spacing w:after="20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97FFD">
        <w:rPr>
          <w:rFonts w:ascii="Arial" w:hAnsi="Arial" w:cs="Arial"/>
          <w:sz w:val="24"/>
          <w:szCs w:val="24"/>
        </w:rPr>
        <w:t xml:space="preserve">Atualmente existem </w:t>
      </w:r>
      <w:r w:rsidR="00A72817">
        <w:rPr>
          <w:rFonts w:ascii="Arial" w:hAnsi="Arial" w:cs="Arial"/>
          <w:sz w:val="24"/>
          <w:szCs w:val="24"/>
        </w:rPr>
        <w:t>109</w:t>
      </w:r>
      <w:r w:rsidRPr="00997FFD">
        <w:rPr>
          <w:rFonts w:ascii="Arial" w:hAnsi="Arial" w:cs="Arial"/>
          <w:sz w:val="24"/>
          <w:szCs w:val="24"/>
        </w:rPr>
        <w:t xml:space="preserve"> (</w:t>
      </w:r>
      <w:r w:rsidR="00A72817">
        <w:rPr>
          <w:rFonts w:ascii="Arial" w:hAnsi="Arial" w:cs="Arial"/>
          <w:sz w:val="24"/>
          <w:szCs w:val="24"/>
        </w:rPr>
        <w:t>cento e nove</w:t>
      </w:r>
      <w:r w:rsidRPr="00997FFD">
        <w:rPr>
          <w:rFonts w:ascii="Arial" w:hAnsi="Arial" w:cs="Arial"/>
          <w:sz w:val="24"/>
          <w:szCs w:val="24"/>
        </w:rPr>
        <w:t>)</w:t>
      </w:r>
      <w:r w:rsidR="00393041">
        <w:rPr>
          <w:rFonts w:ascii="Arial" w:hAnsi="Arial" w:cs="Arial"/>
          <w:sz w:val="24"/>
          <w:szCs w:val="24"/>
        </w:rPr>
        <w:t xml:space="preserve"> </w:t>
      </w:r>
      <w:r w:rsidRPr="00997FFD">
        <w:rPr>
          <w:rFonts w:ascii="Arial" w:hAnsi="Arial" w:cs="Arial"/>
          <w:sz w:val="24"/>
          <w:szCs w:val="24"/>
        </w:rPr>
        <w:t>mães cadastradas no Banco de Leite Humano</w:t>
      </w:r>
      <w:r w:rsidR="002662CC">
        <w:rPr>
          <w:rFonts w:ascii="Arial" w:hAnsi="Arial" w:cs="Arial"/>
          <w:sz w:val="24"/>
          <w:szCs w:val="24"/>
        </w:rPr>
        <w:t xml:space="preserve"> HUUFMA</w:t>
      </w:r>
      <w:r w:rsidRPr="00997FFD">
        <w:rPr>
          <w:rFonts w:ascii="Arial" w:hAnsi="Arial" w:cs="Arial"/>
          <w:sz w:val="24"/>
          <w:szCs w:val="24"/>
        </w:rPr>
        <w:t xml:space="preserve"> em São Luís.</w:t>
      </w:r>
      <w:r w:rsidR="00A72817">
        <w:rPr>
          <w:rFonts w:ascii="Arial" w:hAnsi="Arial" w:cs="Arial"/>
          <w:sz w:val="24"/>
          <w:szCs w:val="24"/>
        </w:rPr>
        <w:t xml:space="preserve"> A</w:t>
      </w:r>
      <w:r w:rsidRPr="00997FFD">
        <w:rPr>
          <w:rFonts w:ascii="Arial" w:hAnsi="Arial" w:cs="Arial"/>
          <w:sz w:val="24"/>
          <w:szCs w:val="24"/>
        </w:rPr>
        <w:t xml:space="preserve">pesar de campanhas de incentivo, o número de doações de leite humano ainda é baixo em relação à demanda no País. Hoje, a Rede Brasileira de Bancos de Leite Humano consegue suprir apenas </w:t>
      </w:r>
      <w:r w:rsidR="009761AD">
        <w:rPr>
          <w:rFonts w:ascii="Arial" w:hAnsi="Arial" w:cs="Arial"/>
          <w:sz w:val="24"/>
          <w:szCs w:val="24"/>
        </w:rPr>
        <w:t>60%</w:t>
      </w:r>
      <w:r w:rsidRPr="00997FFD">
        <w:rPr>
          <w:rFonts w:ascii="Arial" w:hAnsi="Arial" w:cs="Arial"/>
          <w:sz w:val="24"/>
          <w:szCs w:val="24"/>
        </w:rPr>
        <w:t xml:space="preserve"> da demanda para os recém-nascidos</w:t>
      </w:r>
      <w:r>
        <w:rPr>
          <w:sz w:val="24"/>
          <w:szCs w:val="24"/>
        </w:rPr>
        <w:t xml:space="preserve"> </w:t>
      </w:r>
      <w:r w:rsidRPr="00997FFD">
        <w:rPr>
          <w:rFonts w:ascii="Arial" w:hAnsi="Arial" w:cs="Arial"/>
          <w:sz w:val="24"/>
          <w:szCs w:val="24"/>
        </w:rPr>
        <w:t>prematuros e de baixo peso internados nas UTIs neonatais do Brasil. Isso significa que</w:t>
      </w:r>
      <w:r w:rsidR="009761AD">
        <w:rPr>
          <w:rFonts w:ascii="Arial" w:hAnsi="Arial" w:cs="Arial"/>
          <w:sz w:val="24"/>
          <w:szCs w:val="24"/>
        </w:rPr>
        <w:t xml:space="preserve"> 40% </w:t>
      </w:r>
      <w:r w:rsidRPr="00997FFD">
        <w:rPr>
          <w:rFonts w:ascii="Arial" w:hAnsi="Arial" w:cs="Arial"/>
          <w:sz w:val="24"/>
          <w:szCs w:val="24"/>
        </w:rPr>
        <w:t>dos bebês internados que precisam não podem contar com o leite humano na sua alimentaçã</w:t>
      </w:r>
      <w:r w:rsidR="00000D52">
        <w:rPr>
          <w:rFonts w:ascii="Arial" w:hAnsi="Arial" w:cs="Arial"/>
          <w:sz w:val="24"/>
          <w:szCs w:val="24"/>
        </w:rPr>
        <w:t>o</w:t>
      </w:r>
      <w:r w:rsidR="00C4116A">
        <w:rPr>
          <w:rFonts w:ascii="Arial" w:hAnsi="Arial" w:cs="Arial"/>
          <w:sz w:val="24"/>
          <w:szCs w:val="24"/>
        </w:rPr>
        <w:t>.</w:t>
      </w:r>
    </w:p>
    <w:p w14:paraId="156269D9" w14:textId="4EA9C809" w:rsidR="00F421BC" w:rsidRDefault="00F128A5" w:rsidP="00F128A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2849E5" w:rsidRPr="00997FFD">
        <w:rPr>
          <w:rFonts w:ascii="Arial" w:hAnsi="Arial" w:cs="Arial"/>
          <w:sz w:val="24"/>
          <w:szCs w:val="24"/>
        </w:rPr>
        <w:t>Sendo assim, o presente Projeto de Lei destaca a importância de políticas de incentivo para aumentar o estoque de Banco de Leite de São Luís atraindo novas doadoras.</w:t>
      </w:r>
      <w:r w:rsidR="00997FFD">
        <w:rPr>
          <w:rFonts w:ascii="Arial" w:hAnsi="Arial" w:cs="Arial"/>
          <w:sz w:val="24"/>
          <w:szCs w:val="24"/>
        </w:rPr>
        <w:t xml:space="preserve"> </w:t>
      </w:r>
    </w:p>
    <w:p w14:paraId="626BD783" w14:textId="5E37990D" w:rsidR="00A977CC" w:rsidRDefault="00A977CC" w:rsidP="00F128A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15F7671C" w14:textId="77777777" w:rsidR="00A977CC" w:rsidRDefault="00A977CC" w:rsidP="00F128A5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0CA03254" w14:textId="148F932C" w:rsidR="00FD0BDD" w:rsidRPr="002849E5" w:rsidRDefault="002849E5" w:rsidP="00A977CC">
      <w:pPr>
        <w:spacing w:after="200" w:line="360" w:lineRule="auto"/>
        <w:ind w:firstLine="1134"/>
        <w:jc w:val="both"/>
        <w:rPr>
          <w:rFonts w:ascii="Arial" w:hAnsi="Arial" w:cs="Arial"/>
          <w:b/>
          <w:color w:val="000000"/>
          <w:sz w:val="24"/>
          <w:szCs w:val="24"/>
          <w:lang w:bidi="ar-SA"/>
        </w:rPr>
      </w:pPr>
      <w:r w:rsidRPr="00997FFD">
        <w:rPr>
          <w:rFonts w:ascii="Arial" w:hAnsi="Arial" w:cs="Arial"/>
          <w:sz w:val="24"/>
          <w:szCs w:val="24"/>
        </w:rPr>
        <w:t>Nada mais justo que retribuir esse ato de amor materno com os outros bebês, do que auxiliar a reinserção no mercado de trabalho dessas mulheres em busca de aprovação em concursos públicos.</w:t>
      </w:r>
    </w:p>
    <w:p w14:paraId="208C9EA5" w14:textId="77777777" w:rsidR="00A977CC" w:rsidRDefault="00A977CC" w:rsidP="00F344C6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2FFEA6" w14:textId="630DB95A" w:rsidR="00F344C6" w:rsidRPr="002849E5" w:rsidRDefault="00F344C6" w:rsidP="00F344C6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849E5">
        <w:rPr>
          <w:rFonts w:ascii="Arial" w:hAnsi="Arial" w:cs="Arial"/>
          <w:sz w:val="24"/>
          <w:szCs w:val="24"/>
        </w:rPr>
        <w:t xml:space="preserve">Assembleia Legislativa do Estado do Maranhão, em </w:t>
      </w:r>
      <w:r w:rsidR="00356057">
        <w:rPr>
          <w:rFonts w:ascii="Arial" w:hAnsi="Arial" w:cs="Arial"/>
          <w:sz w:val="24"/>
          <w:szCs w:val="24"/>
        </w:rPr>
        <w:t>0</w:t>
      </w:r>
      <w:r w:rsidR="00FD0BDD">
        <w:rPr>
          <w:rFonts w:ascii="Arial" w:hAnsi="Arial" w:cs="Arial"/>
          <w:sz w:val="24"/>
          <w:szCs w:val="24"/>
        </w:rPr>
        <w:t>7</w:t>
      </w:r>
      <w:r w:rsidRPr="002849E5">
        <w:rPr>
          <w:rFonts w:ascii="Arial" w:hAnsi="Arial" w:cs="Arial"/>
          <w:sz w:val="24"/>
          <w:szCs w:val="24"/>
        </w:rPr>
        <w:t xml:space="preserve"> de</w:t>
      </w:r>
      <w:r w:rsidR="00FD0BDD">
        <w:rPr>
          <w:rFonts w:ascii="Arial" w:hAnsi="Arial" w:cs="Arial"/>
          <w:sz w:val="24"/>
          <w:szCs w:val="24"/>
        </w:rPr>
        <w:t xml:space="preserve"> outu</w:t>
      </w:r>
      <w:r w:rsidR="008878DF" w:rsidRPr="002849E5">
        <w:rPr>
          <w:rFonts w:ascii="Arial" w:hAnsi="Arial" w:cs="Arial"/>
          <w:sz w:val="24"/>
          <w:szCs w:val="24"/>
        </w:rPr>
        <w:t>bro</w:t>
      </w:r>
      <w:r w:rsidRPr="002849E5">
        <w:rPr>
          <w:rFonts w:ascii="Arial" w:hAnsi="Arial" w:cs="Arial"/>
          <w:sz w:val="24"/>
          <w:szCs w:val="24"/>
        </w:rPr>
        <w:t xml:space="preserve"> de 2021.</w:t>
      </w:r>
    </w:p>
    <w:p w14:paraId="6148F13B" w14:textId="77777777" w:rsidR="00F344C6" w:rsidRPr="002849E5" w:rsidRDefault="00F344C6" w:rsidP="00864D9D">
      <w:pPr>
        <w:spacing w:after="120" w:line="276" w:lineRule="auto"/>
        <w:jc w:val="center"/>
        <w:rPr>
          <w:rFonts w:ascii="Arial" w:hAnsi="Arial" w:cs="Arial"/>
          <w:snapToGrid w:val="0"/>
          <w:sz w:val="24"/>
          <w:szCs w:val="24"/>
        </w:rPr>
      </w:pPr>
    </w:p>
    <w:p w14:paraId="465B56D9" w14:textId="1910B67A" w:rsidR="00F344C6" w:rsidRPr="002849E5" w:rsidRDefault="00864D9D" w:rsidP="00864D9D">
      <w:pPr>
        <w:tabs>
          <w:tab w:val="left" w:pos="1134"/>
        </w:tabs>
        <w:ind w:firstLine="993"/>
        <w:rPr>
          <w:rFonts w:ascii="Arial" w:hAnsi="Arial" w:cs="Arial"/>
          <w:b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="00C4116A">
        <w:rPr>
          <w:rFonts w:ascii="Arial" w:hAnsi="Arial" w:cs="Arial"/>
          <w:b/>
          <w:sz w:val="24"/>
          <w:szCs w:val="24"/>
        </w:rPr>
        <w:t xml:space="preserve"> </w:t>
      </w:r>
      <w:r w:rsidR="00F344C6" w:rsidRPr="002849E5">
        <w:rPr>
          <w:rFonts w:ascii="Arial" w:hAnsi="Arial" w:cs="Arial"/>
          <w:b/>
          <w:sz w:val="24"/>
          <w:szCs w:val="24"/>
        </w:rPr>
        <w:t>Daniella Tema</w:t>
      </w:r>
    </w:p>
    <w:p w14:paraId="391FAAAF" w14:textId="29AAD095" w:rsidR="00F344C6" w:rsidRPr="002849E5" w:rsidRDefault="00864D9D" w:rsidP="00864D9D">
      <w:pPr>
        <w:tabs>
          <w:tab w:val="left" w:pos="1134"/>
        </w:tabs>
        <w:ind w:firstLine="993"/>
        <w:rPr>
          <w:rFonts w:ascii="Arial" w:hAnsi="Arial" w:cs="Arial"/>
          <w:b/>
          <w:sz w:val="24"/>
          <w:szCs w:val="24"/>
        </w:rPr>
      </w:pPr>
      <w:r w:rsidRPr="002849E5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C4116A">
        <w:rPr>
          <w:rFonts w:ascii="Arial" w:hAnsi="Arial" w:cs="Arial"/>
          <w:b/>
          <w:sz w:val="24"/>
          <w:szCs w:val="24"/>
        </w:rPr>
        <w:t xml:space="preserve"> </w:t>
      </w:r>
      <w:r w:rsidR="00F344C6" w:rsidRPr="002849E5">
        <w:rPr>
          <w:rFonts w:ascii="Arial" w:hAnsi="Arial" w:cs="Arial"/>
          <w:b/>
          <w:sz w:val="24"/>
          <w:szCs w:val="24"/>
        </w:rPr>
        <w:t>DEPUTADA ESTADUAL</w:t>
      </w:r>
    </w:p>
    <w:p w14:paraId="01F88AA5" w14:textId="77777777" w:rsidR="00B16491" w:rsidRPr="002849E5" w:rsidRDefault="00B16491" w:rsidP="00864D9D">
      <w:pPr>
        <w:widowControl/>
        <w:autoSpaceDE/>
        <w:autoSpaceDN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bidi="ar-SA"/>
        </w:rPr>
      </w:pPr>
    </w:p>
    <w:p w14:paraId="02DED099" w14:textId="77777777" w:rsidR="00B16491" w:rsidRPr="002849E5" w:rsidRDefault="00B16491" w:rsidP="00B16491">
      <w:pPr>
        <w:widowControl/>
        <w:autoSpaceDE/>
        <w:autoSpaceDN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bidi="ar-SA"/>
        </w:rPr>
      </w:pPr>
    </w:p>
    <w:p w14:paraId="2FAD320A" w14:textId="77777777" w:rsidR="00B16491" w:rsidRPr="002849E5" w:rsidRDefault="00B16491" w:rsidP="00B16491">
      <w:pPr>
        <w:widowControl/>
        <w:autoSpaceDE/>
        <w:autoSpaceDN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bidi="ar-SA"/>
        </w:rPr>
      </w:pPr>
    </w:p>
    <w:sectPr w:rsidR="00B16491" w:rsidRPr="002849E5" w:rsidSect="00A977CC">
      <w:headerReference w:type="default" r:id="rId7"/>
      <w:footerReference w:type="default" r:id="rId8"/>
      <w:pgSz w:w="11910" w:h="16840"/>
      <w:pgMar w:top="3220" w:right="1137" w:bottom="280" w:left="1600" w:header="71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E8819" w14:textId="77777777" w:rsidR="00EB4EC9" w:rsidRDefault="00EB4EC9">
      <w:r>
        <w:separator/>
      </w:r>
    </w:p>
  </w:endnote>
  <w:endnote w:type="continuationSeparator" w:id="0">
    <w:p w14:paraId="39710955" w14:textId="77777777" w:rsidR="00EB4EC9" w:rsidRDefault="00EB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6517" w14:textId="77777777" w:rsidR="004D7BBB" w:rsidRDefault="004D7BBB">
    <w:pPr>
      <w:pStyle w:val="Rodap"/>
    </w:pPr>
    <w:r>
      <w:rPr>
        <w:noProof/>
      </w:rPr>
      <w:drawing>
        <wp:anchor distT="0" distB="0" distL="114300" distR="114300" simplePos="0" relativeHeight="503314752" behindDoc="0" locked="0" layoutInCell="1" allowOverlap="1" wp14:anchorId="766733FE" wp14:editId="7042954D">
          <wp:simplePos x="0" y="0"/>
          <wp:positionH relativeFrom="margin">
            <wp:posOffset>-596900</wp:posOffset>
          </wp:positionH>
          <wp:positionV relativeFrom="margin">
            <wp:posOffset>7718425</wp:posOffset>
          </wp:positionV>
          <wp:extent cx="1333500" cy="914400"/>
          <wp:effectExtent l="0" t="0" r="0" b="0"/>
          <wp:wrapSquare wrapText="bothSides"/>
          <wp:docPr id="12" name="Imagem 4" descr="D:\Users\lais.carvalho\Desktop\1476bfd5-8ed7-42d9-abad-ca565e9ed332.jpg">
            <a:extLst xmlns:a="http://schemas.openxmlformats.org/drawingml/2006/main">
              <a:ext uri="{FF2B5EF4-FFF2-40B4-BE49-F238E27FC236}">
                <a16:creationId xmlns:a16="http://schemas.microsoft.com/office/drawing/2014/main" id="{F8D901A2-9DA0-44B8-BB93-1BE790D9E11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Users\lais.carvalho\Desktop\1476bfd5-8ed7-42d9-abad-ca565e9ed332.jpg">
                    <a:extLst>
                      <a:ext uri="{FF2B5EF4-FFF2-40B4-BE49-F238E27FC236}">
                        <a16:creationId xmlns:a16="http://schemas.microsoft.com/office/drawing/2014/main" id="{F8D901A2-9DA0-44B8-BB93-1BE790D9E11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874" t="27482" r="25194" b="32536"/>
                  <a:stretch/>
                </pic:blipFill>
                <pic:spPr bwMode="auto">
                  <a:xfrm>
                    <a:off x="0" y="0"/>
                    <a:ext cx="13335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0F9F8" w14:textId="77777777" w:rsidR="00EB4EC9" w:rsidRDefault="00EB4EC9">
      <w:r>
        <w:separator/>
      </w:r>
    </w:p>
  </w:footnote>
  <w:footnote w:type="continuationSeparator" w:id="0">
    <w:p w14:paraId="4DF9FE52" w14:textId="77777777" w:rsidR="00EB4EC9" w:rsidRDefault="00EB4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630EE" w14:textId="77777777" w:rsidR="00080E0A" w:rsidRDefault="005A4B6B">
    <w:pPr>
      <w:pStyle w:val="Corpodetexto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268432655" behindDoc="1" locked="0" layoutInCell="1" allowOverlap="1" wp14:anchorId="41FB413F" wp14:editId="5F02ED7E">
          <wp:simplePos x="0" y="0"/>
          <wp:positionH relativeFrom="page">
            <wp:posOffset>3253740</wp:posOffset>
          </wp:positionH>
          <wp:positionV relativeFrom="page">
            <wp:posOffset>452031</wp:posOffset>
          </wp:positionV>
          <wp:extent cx="820419" cy="703668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0419" cy="703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04" behindDoc="1" locked="0" layoutInCell="1" allowOverlap="1" wp14:anchorId="0E5DF24A" wp14:editId="4524A97E">
              <wp:simplePos x="0" y="0"/>
              <wp:positionH relativeFrom="page">
                <wp:posOffset>1524635</wp:posOffset>
              </wp:positionH>
              <wp:positionV relativeFrom="page">
                <wp:posOffset>2054860</wp:posOffset>
              </wp:positionV>
              <wp:extent cx="4508500" cy="0"/>
              <wp:effectExtent l="10160" t="6985" r="5715" b="1206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0850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0E8B8F" id="Line 2" o:spid="_x0000_s1026" style="position:absolute;z-index:-2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0.05pt,161.8pt" to="475.05pt,1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+WGwIAAEEEAAAOAAAAZHJzL2Uyb0RvYy54bWysU8GO2yAQvVfqPyDuie2sk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" strokeweight=".4pt">
              <w10:wrap anchorx="page" anchory="page"/>
            </v:line>
          </w:pict>
        </mc:Fallback>
      </mc:AlternateContent>
    </w:r>
    <w:r w:rsidR="004539B6">
      <w:rPr>
        <w:noProof/>
      </w:rPr>
      <mc:AlternateContent>
        <mc:Choice Requires="wps">
          <w:drawing>
            <wp:anchor distT="0" distB="0" distL="114300" distR="114300" simplePos="0" relativeHeight="503313728" behindDoc="1" locked="0" layoutInCell="1" allowOverlap="1" wp14:anchorId="2A8731D9" wp14:editId="1F901AF7">
              <wp:simplePos x="0" y="0"/>
              <wp:positionH relativeFrom="page">
                <wp:posOffset>1811655</wp:posOffset>
              </wp:positionH>
              <wp:positionV relativeFrom="page">
                <wp:posOffset>1148080</wp:posOffset>
              </wp:positionV>
              <wp:extent cx="3932555" cy="774700"/>
              <wp:effectExtent l="1905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6698E4" w14:textId="77777777" w:rsidR="00080E0A" w:rsidRDefault="005A4B6B">
                          <w:pPr>
                            <w:spacing w:before="10" w:line="253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ASSEMBLEIA LEGISLATIVA DO ESTADO DO MARANHÃO</w:t>
                          </w:r>
                        </w:p>
                        <w:p w14:paraId="0C044EA7" w14:textId="77777777" w:rsidR="00080E0A" w:rsidRDefault="005A4B6B">
                          <w:pPr>
                            <w:spacing w:line="251" w:lineRule="exact"/>
                            <w:ind w:left="1328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Gabinete da Deputada Daniella Tema</w:t>
                          </w:r>
                        </w:p>
                        <w:p w14:paraId="1C4A1EC2" w14:textId="77777777" w:rsidR="00080E0A" w:rsidRDefault="005A4B6B">
                          <w:pPr>
                            <w:ind w:left="339" w:right="336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Avenida Jerônimo de Albuquerque, s/n, Sítio Rangedor –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Cohafuma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São Luís - MA – 65.071-750 – Telefone: (98) 3269-3440</w:t>
                          </w:r>
                        </w:p>
                        <w:p w14:paraId="628AB3E5" w14:textId="77777777" w:rsidR="00080E0A" w:rsidRDefault="00EB4EC9">
                          <w:pPr>
                            <w:spacing w:line="226" w:lineRule="exact"/>
                            <w:ind w:left="336" w:right="336"/>
                            <w:jc w:val="center"/>
                            <w:rPr>
                              <w:sz w:val="20"/>
                            </w:rPr>
                          </w:pPr>
                          <w:hyperlink r:id="rId2">
                            <w:r w:rsidR="005A4B6B">
                              <w:rPr>
                                <w:sz w:val="20"/>
                              </w:rPr>
                              <w:t>dep.daniellatema@al.ma.leg.br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8731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2.65pt;margin-top:90.4pt;width:309.65pt;height:61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" filled="f" stroked="f">
              <v:textbox inset="0,0,0,0">
                <w:txbxContent>
                  <w:p w14:paraId="456698E4" w14:textId="77777777" w:rsidR="00080E0A" w:rsidRDefault="005A4B6B">
                    <w:pPr>
                      <w:spacing w:before="10" w:line="253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ASSEMBLEIA LEGISLATIVA DO ESTADO DO MARANHÃO</w:t>
                    </w:r>
                  </w:p>
                  <w:p w14:paraId="0C044EA7" w14:textId="77777777" w:rsidR="00080E0A" w:rsidRDefault="005A4B6B">
                    <w:pPr>
                      <w:spacing w:line="251" w:lineRule="exact"/>
                      <w:ind w:left="1328"/>
                      <w:rPr>
                        <w:b/>
                      </w:rPr>
                    </w:pPr>
                    <w:r>
                      <w:rPr>
                        <w:b/>
                      </w:rPr>
                      <w:t>Gabinete da Deputada Daniella Tema</w:t>
                    </w:r>
                  </w:p>
                  <w:p w14:paraId="1C4A1EC2" w14:textId="77777777" w:rsidR="00080E0A" w:rsidRDefault="005A4B6B">
                    <w:pPr>
                      <w:ind w:left="339" w:right="336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Avenida Jerônimo de Albuquerque, s/n, Sítio Rangedor – </w:t>
                    </w:r>
                    <w:proofErr w:type="spellStart"/>
                    <w:r>
                      <w:rPr>
                        <w:sz w:val="20"/>
                      </w:rPr>
                      <w:t>Cohafuma</w:t>
                    </w:r>
                    <w:proofErr w:type="spellEnd"/>
                    <w:r>
                      <w:rPr>
                        <w:sz w:val="20"/>
                      </w:rPr>
                      <w:t xml:space="preserve"> São Luís - MA – 65.071-750 – Telefone: (98) 3269-3440</w:t>
                    </w:r>
                  </w:p>
                  <w:p w14:paraId="628AB3E5" w14:textId="77777777" w:rsidR="00080E0A" w:rsidRDefault="00C63E61">
                    <w:pPr>
                      <w:spacing w:line="226" w:lineRule="exact"/>
                      <w:ind w:left="336" w:right="336"/>
                      <w:jc w:val="center"/>
                      <w:rPr>
                        <w:sz w:val="20"/>
                      </w:rPr>
                    </w:pPr>
                    <w:hyperlink r:id="rId3">
                      <w:r w:rsidR="005A4B6B">
                        <w:rPr>
                          <w:sz w:val="20"/>
                        </w:rPr>
                        <w:t>dep.daniellatema@al.ma.leg.br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F7988"/>
    <w:multiLevelType w:val="hybridMultilevel"/>
    <w:tmpl w:val="243A4942"/>
    <w:lvl w:ilvl="0" w:tplc="0416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37617DD"/>
    <w:multiLevelType w:val="hybridMultilevel"/>
    <w:tmpl w:val="4FCCC62A"/>
    <w:lvl w:ilvl="0" w:tplc="1D9071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0A"/>
    <w:rsid w:val="0000065C"/>
    <w:rsid w:val="00000D52"/>
    <w:rsid w:val="00023DB9"/>
    <w:rsid w:val="00027BB9"/>
    <w:rsid w:val="00034F61"/>
    <w:rsid w:val="0003510D"/>
    <w:rsid w:val="000374EE"/>
    <w:rsid w:val="000506CE"/>
    <w:rsid w:val="00050BAC"/>
    <w:rsid w:val="00055495"/>
    <w:rsid w:val="00065440"/>
    <w:rsid w:val="00067332"/>
    <w:rsid w:val="00080E0A"/>
    <w:rsid w:val="00090453"/>
    <w:rsid w:val="00090D95"/>
    <w:rsid w:val="000A082F"/>
    <w:rsid w:val="000A7A04"/>
    <w:rsid w:val="000B7138"/>
    <w:rsid w:val="000D1BA4"/>
    <w:rsid w:val="000D4EBD"/>
    <w:rsid w:val="000E4CE2"/>
    <w:rsid w:val="000E5F5B"/>
    <w:rsid w:val="00103C2E"/>
    <w:rsid w:val="00123D69"/>
    <w:rsid w:val="00194834"/>
    <w:rsid w:val="00195BE8"/>
    <w:rsid w:val="001A3C4B"/>
    <w:rsid w:val="001B1227"/>
    <w:rsid w:val="001D0EA4"/>
    <w:rsid w:val="001E2A0A"/>
    <w:rsid w:val="001E507D"/>
    <w:rsid w:val="00200CBE"/>
    <w:rsid w:val="00202936"/>
    <w:rsid w:val="00205C3B"/>
    <w:rsid w:val="002060DD"/>
    <w:rsid w:val="0021766C"/>
    <w:rsid w:val="002301FC"/>
    <w:rsid w:val="00240BF5"/>
    <w:rsid w:val="00243C3A"/>
    <w:rsid w:val="00244074"/>
    <w:rsid w:val="002662CC"/>
    <w:rsid w:val="002663A9"/>
    <w:rsid w:val="002849E5"/>
    <w:rsid w:val="0028636B"/>
    <w:rsid w:val="00295575"/>
    <w:rsid w:val="002B2296"/>
    <w:rsid w:val="002B4FAF"/>
    <w:rsid w:val="002B64F2"/>
    <w:rsid w:val="002D5701"/>
    <w:rsid w:val="002E5829"/>
    <w:rsid w:val="002F1936"/>
    <w:rsid w:val="002F79DF"/>
    <w:rsid w:val="0030354E"/>
    <w:rsid w:val="003049A8"/>
    <w:rsid w:val="00312F4F"/>
    <w:rsid w:val="0034615D"/>
    <w:rsid w:val="00350529"/>
    <w:rsid w:val="00356057"/>
    <w:rsid w:val="00363BE4"/>
    <w:rsid w:val="0036437A"/>
    <w:rsid w:val="00380D42"/>
    <w:rsid w:val="00385CB6"/>
    <w:rsid w:val="00387234"/>
    <w:rsid w:val="00387C2E"/>
    <w:rsid w:val="003925DC"/>
    <w:rsid w:val="00393041"/>
    <w:rsid w:val="003A7070"/>
    <w:rsid w:val="003B08AC"/>
    <w:rsid w:val="003C1201"/>
    <w:rsid w:val="003E129F"/>
    <w:rsid w:val="003E17D2"/>
    <w:rsid w:val="003F28C7"/>
    <w:rsid w:val="00400997"/>
    <w:rsid w:val="00423ED3"/>
    <w:rsid w:val="004347EB"/>
    <w:rsid w:val="00437565"/>
    <w:rsid w:val="004471CE"/>
    <w:rsid w:val="00451795"/>
    <w:rsid w:val="0045185E"/>
    <w:rsid w:val="004539B6"/>
    <w:rsid w:val="00454677"/>
    <w:rsid w:val="00470171"/>
    <w:rsid w:val="004729DD"/>
    <w:rsid w:val="004747C6"/>
    <w:rsid w:val="00484262"/>
    <w:rsid w:val="004849EB"/>
    <w:rsid w:val="004B2D5F"/>
    <w:rsid w:val="004B588A"/>
    <w:rsid w:val="004B646A"/>
    <w:rsid w:val="004B7EF8"/>
    <w:rsid w:val="004D3330"/>
    <w:rsid w:val="004D5D83"/>
    <w:rsid w:val="004D7BBB"/>
    <w:rsid w:val="004E5B4D"/>
    <w:rsid w:val="004E6146"/>
    <w:rsid w:val="004F7E1C"/>
    <w:rsid w:val="00513B7A"/>
    <w:rsid w:val="00534C63"/>
    <w:rsid w:val="00540581"/>
    <w:rsid w:val="005627CB"/>
    <w:rsid w:val="0056687A"/>
    <w:rsid w:val="00574F95"/>
    <w:rsid w:val="005901B7"/>
    <w:rsid w:val="00596232"/>
    <w:rsid w:val="005A4B6B"/>
    <w:rsid w:val="005A6FD4"/>
    <w:rsid w:val="005A7D5A"/>
    <w:rsid w:val="005B35CB"/>
    <w:rsid w:val="005B48C8"/>
    <w:rsid w:val="005C045F"/>
    <w:rsid w:val="005C4886"/>
    <w:rsid w:val="005E0B52"/>
    <w:rsid w:val="005E5551"/>
    <w:rsid w:val="005F0505"/>
    <w:rsid w:val="005F7D58"/>
    <w:rsid w:val="006170DE"/>
    <w:rsid w:val="006477F8"/>
    <w:rsid w:val="00660745"/>
    <w:rsid w:val="0066170F"/>
    <w:rsid w:val="0067090D"/>
    <w:rsid w:val="00675B1A"/>
    <w:rsid w:val="00685C49"/>
    <w:rsid w:val="006877F3"/>
    <w:rsid w:val="006A65ED"/>
    <w:rsid w:val="006B09F3"/>
    <w:rsid w:val="006B30A3"/>
    <w:rsid w:val="006B7222"/>
    <w:rsid w:val="006D4EDD"/>
    <w:rsid w:val="006D5646"/>
    <w:rsid w:val="006E53EE"/>
    <w:rsid w:val="006F35BD"/>
    <w:rsid w:val="00733FDB"/>
    <w:rsid w:val="007441FB"/>
    <w:rsid w:val="00745B69"/>
    <w:rsid w:val="007508C4"/>
    <w:rsid w:val="00777078"/>
    <w:rsid w:val="0078380D"/>
    <w:rsid w:val="00787E58"/>
    <w:rsid w:val="007A36BB"/>
    <w:rsid w:val="007C232D"/>
    <w:rsid w:val="007F1020"/>
    <w:rsid w:val="007F15B8"/>
    <w:rsid w:val="007F402F"/>
    <w:rsid w:val="00817540"/>
    <w:rsid w:val="0082097E"/>
    <w:rsid w:val="008221E4"/>
    <w:rsid w:val="00831681"/>
    <w:rsid w:val="00845C2A"/>
    <w:rsid w:val="00854CD5"/>
    <w:rsid w:val="00864D9D"/>
    <w:rsid w:val="008726EF"/>
    <w:rsid w:val="00874F33"/>
    <w:rsid w:val="00880A13"/>
    <w:rsid w:val="008823E5"/>
    <w:rsid w:val="008878DF"/>
    <w:rsid w:val="008A4529"/>
    <w:rsid w:val="008C7DD1"/>
    <w:rsid w:val="008E2560"/>
    <w:rsid w:val="008E29E1"/>
    <w:rsid w:val="008E70E8"/>
    <w:rsid w:val="00926494"/>
    <w:rsid w:val="00930BD8"/>
    <w:rsid w:val="00936BBA"/>
    <w:rsid w:val="00942FE7"/>
    <w:rsid w:val="00950A70"/>
    <w:rsid w:val="0096603B"/>
    <w:rsid w:val="0097461C"/>
    <w:rsid w:val="009761AD"/>
    <w:rsid w:val="00983CF0"/>
    <w:rsid w:val="009979C5"/>
    <w:rsid w:val="00997FFD"/>
    <w:rsid w:val="009A73D4"/>
    <w:rsid w:val="009D572B"/>
    <w:rsid w:val="009D7366"/>
    <w:rsid w:val="009E19A4"/>
    <w:rsid w:val="009F5F4C"/>
    <w:rsid w:val="009F62BD"/>
    <w:rsid w:val="00A021BE"/>
    <w:rsid w:val="00A14AD5"/>
    <w:rsid w:val="00A1675F"/>
    <w:rsid w:val="00A2686F"/>
    <w:rsid w:val="00A302C1"/>
    <w:rsid w:val="00A34BBD"/>
    <w:rsid w:val="00A35C0B"/>
    <w:rsid w:val="00A51323"/>
    <w:rsid w:val="00A62AD3"/>
    <w:rsid w:val="00A72817"/>
    <w:rsid w:val="00A7300F"/>
    <w:rsid w:val="00A74AF0"/>
    <w:rsid w:val="00A82F27"/>
    <w:rsid w:val="00A977CC"/>
    <w:rsid w:val="00AA3E93"/>
    <w:rsid w:val="00AA600C"/>
    <w:rsid w:val="00AB28F2"/>
    <w:rsid w:val="00AB4F85"/>
    <w:rsid w:val="00AB546B"/>
    <w:rsid w:val="00AF65BF"/>
    <w:rsid w:val="00AF6FF0"/>
    <w:rsid w:val="00B07FE8"/>
    <w:rsid w:val="00B16491"/>
    <w:rsid w:val="00B3249A"/>
    <w:rsid w:val="00B47818"/>
    <w:rsid w:val="00B62128"/>
    <w:rsid w:val="00B62843"/>
    <w:rsid w:val="00B92F2F"/>
    <w:rsid w:val="00BB3098"/>
    <w:rsid w:val="00BC3C27"/>
    <w:rsid w:val="00BD4DE2"/>
    <w:rsid w:val="00BE7698"/>
    <w:rsid w:val="00BF3EA5"/>
    <w:rsid w:val="00BF63B9"/>
    <w:rsid w:val="00C07E56"/>
    <w:rsid w:val="00C1124C"/>
    <w:rsid w:val="00C31F58"/>
    <w:rsid w:val="00C35E8D"/>
    <w:rsid w:val="00C4116A"/>
    <w:rsid w:val="00C46C29"/>
    <w:rsid w:val="00C530C0"/>
    <w:rsid w:val="00C54CB7"/>
    <w:rsid w:val="00C63E61"/>
    <w:rsid w:val="00C72715"/>
    <w:rsid w:val="00C77F25"/>
    <w:rsid w:val="00CC4976"/>
    <w:rsid w:val="00CC7941"/>
    <w:rsid w:val="00CD0405"/>
    <w:rsid w:val="00CE2EA2"/>
    <w:rsid w:val="00CE7174"/>
    <w:rsid w:val="00CF0841"/>
    <w:rsid w:val="00CF4B61"/>
    <w:rsid w:val="00D11AC8"/>
    <w:rsid w:val="00D12BCA"/>
    <w:rsid w:val="00D2121F"/>
    <w:rsid w:val="00D463A6"/>
    <w:rsid w:val="00D81536"/>
    <w:rsid w:val="00D81DE8"/>
    <w:rsid w:val="00D955A6"/>
    <w:rsid w:val="00DA09BD"/>
    <w:rsid w:val="00DA451D"/>
    <w:rsid w:val="00DC3D0D"/>
    <w:rsid w:val="00DC5B64"/>
    <w:rsid w:val="00DD6D32"/>
    <w:rsid w:val="00DE08EE"/>
    <w:rsid w:val="00DE4233"/>
    <w:rsid w:val="00DF0C31"/>
    <w:rsid w:val="00E11537"/>
    <w:rsid w:val="00E22920"/>
    <w:rsid w:val="00E27726"/>
    <w:rsid w:val="00E33C00"/>
    <w:rsid w:val="00E55A96"/>
    <w:rsid w:val="00E77798"/>
    <w:rsid w:val="00EB431D"/>
    <w:rsid w:val="00EB4EC9"/>
    <w:rsid w:val="00ED0A86"/>
    <w:rsid w:val="00ED4EF0"/>
    <w:rsid w:val="00EE296C"/>
    <w:rsid w:val="00EE2A39"/>
    <w:rsid w:val="00EE2FFF"/>
    <w:rsid w:val="00EE754B"/>
    <w:rsid w:val="00EF1FF0"/>
    <w:rsid w:val="00EF2D8C"/>
    <w:rsid w:val="00EF3685"/>
    <w:rsid w:val="00EF665C"/>
    <w:rsid w:val="00F05CD3"/>
    <w:rsid w:val="00F06B77"/>
    <w:rsid w:val="00F128A5"/>
    <w:rsid w:val="00F12ECC"/>
    <w:rsid w:val="00F14E4C"/>
    <w:rsid w:val="00F23A88"/>
    <w:rsid w:val="00F344C6"/>
    <w:rsid w:val="00F421BC"/>
    <w:rsid w:val="00F4585C"/>
    <w:rsid w:val="00F74715"/>
    <w:rsid w:val="00F87D9C"/>
    <w:rsid w:val="00F9499C"/>
    <w:rsid w:val="00F94F2E"/>
    <w:rsid w:val="00F95A0B"/>
    <w:rsid w:val="00FB2FE0"/>
    <w:rsid w:val="00FB738A"/>
    <w:rsid w:val="00FB7889"/>
    <w:rsid w:val="00FC192C"/>
    <w:rsid w:val="00FD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5E9E2"/>
  <w15:docId w15:val="{3C2C95AD-13E2-4A79-B51F-43CE009E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2903" w:right="233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0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43C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43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3C3A"/>
    <w:rPr>
      <w:rFonts w:ascii="Times New Roman" w:eastAsia="Times New Roman" w:hAnsi="Times New Roman" w:cs="Times New Roman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35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5BD"/>
    <w:rPr>
      <w:rFonts w:ascii="Segoe UI" w:eastAsia="Times New Roman" w:hAnsi="Segoe UI" w:cs="Segoe UI"/>
      <w:sz w:val="18"/>
      <w:szCs w:val="18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3049A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49A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D5D8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Ementa">
    <w:name w:val="Ementa"/>
    <w:basedOn w:val="Normal"/>
    <w:uiPriority w:val="1"/>
    <w:qFormat/>
    <w:rsid w:val="003925DC"/>
    <w:pPr>
      <w:widowControl/>
      <w:autoSpaceDE/>
      <w:autoSpaceDN/>
      <w:spacing w:line="276" w:lineRule="auto"/>
      <w:ind w:left="1134"/>
      <w:jc w:val="both"/>
    </w:pPr>
    <w:rPr>
      <w:rFonts w:ascii="Arial Narrow" w:eastAsia="Calibri" w:hAnsi="Arial Narrow"/>
      <w:i/>
      <w:lang w:eastAsia="en-US" w:bidi="ar-SA"/>
    </w:rPr>
  </w:style>
  <w:style w:type="character" w:customStyle="1" w:styleId="content-small">
    <w:name w:val="content-small"/>
    <w:rsid w:val="00050BAC"/>
  </w:style>
  <w:style w:type="paragraph" w:customStyle="1" w:styleId="Default">
    <w:name w:val="Default"/>
    <w:rsid w:val="006170DE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8221E4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art">
    <w:name w:val="artart"/>
    <w:basedOn w:val="Normal"/>
    <w:rsid w:val="005C488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nfase">
    <w:name w:val="Emphasis"/>
    <w:basedOn w:val="Fontepargpadro"/>
    <w:uiPriority w:val="20"/>
    <w:qFormat/>
    <w:rsid w:val="00AB4F85"/>
    <w:rPr>
      <w:i/>
      <w:iCs/>
    </w:rPr>
  </w:style>
  <w:style w:type="paragraph" w:customStyle="1" w:styleId="Corpo">
    <w:name w:val="Corpo"/>
    <w:basedOn w:val="Normal"/>
    <w:qFormat/>
    <w:rsid w:val="00EE296C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eastAsia="en-US" w:bidi="ar-SA"/>
    </w:rPr>
  </w:style>
  <w:style w:type="character" w:customStyle="1" w:styleId="grame">
    <w:name w:val="grame"/>
    <w:basedOn w:val="Fontepargpadro"/>
    <w:rsid w:val="00EF665C"/>
  </w:style>
  <w:style w:type="character" w:customStyle="1" w:styleId="spelle">
    <w:name w:val="spelle"/>
    <w:basedOn w:val="Fontepargpadro"/>
    <w:rsid w:val="00EF665C"/>
  </w:style>
  <w:style w:type="paragraph" w:customStyle="1" w:styleId="artigo">
    <w:name w:val="artigo"/>
    <w:basedOn w:val="Normal"/>
    <w:rsid w:val="00D463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inciso">
    <w:name w:val="inciso"/>
    <w:basedOn w:val="Normal"/>
    <w:rsid w:val="00D463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aragrafo">
    <w:name w:val="paragrafo"/>
    <w:basedOn w:val="Normal"/>
    <w:rsid w:val="00D463A6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49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49E5"/>
    <w:rPr>
      <w:rFonts w:ascii="Times New Roman" w:eastAsia="Times New Roman" w:hAnsi="Times New Roman" w:cs="Times New Roman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daniellatema@al.ma.leg.br" TargetMode="External"/><Relationship Id="rId2" Type="http://schemas.openxmlformats.org/officeDocument/2006/relationships/hyperlink" Target="mailto:dep.daniellatema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 Lima Carvalho</dc:creator>
  <cp:keywords/>
  <dc:description/>
  <cp:lastModifiedBy>Lais Lima Carvalho</cp:lastModifiedBy>
  <cp:revision>2</cp:revision>
  <cp:lastPrinted>2021-05-13T14:26:00Z</cp:lastPrinted>
  <dcterms:created xsi:type="dcterms:W3CDTF">2021-12-15T20:11:00Z</dcterms:created>
  <dcterms:modified xsi:type="dcterms:W3CDTF">2021-12-15T20:11:00Z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2019-05-08T00:00:00Z</vt:filetime>
  </property>
</Properties>
</file>