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B9" w:rsidRPr="00F73193" w:rsidRDefault="006E68B9" w:rsidP="00751C09">
      <w:pPr>
        <w:jc w:val="both"/>
        <w:rPr>
          <w:rStyle w:val="nfase"/>
          <w:rFonts w:ascii="Arial" w:hAnsi="Arial" w:cs="Arial"/>
          <w:b/>
        </w:rPr>
      </w:pPr>
      <w:bookmarkStart w:id="0" w:name="_Hlk17101725"/>
      <w:bookmarkEnd w:id="0"/>
      <w:r w:rsidRPr="00F73193">
        <w:rPr>
          <w:rStyle w:val="nfase"/>
          <w:rFonts w:ascii="Arial" w:hAnsi="Arial" w:cs="Arial"/>
          <w:b/>
        </w:rPr>
        <w:t>INDICAÇÃO Nº     /20</w:t>
      </w:r>
      <w:r w:rsidR="00CC208B">
        <w:rPr>
          <w:rStyle w:val="nfase"/>
          <w:rFonts w:ascii="Arial" w:hAnsi="Arial" w:cs="Arial"/>
          <w:b/>
        </w:rPr>
        <w:t>2</w:t>
      </w:r>
      <w:r w:rsidR="00CD025C">
        <w:rPr>
          <w:rStyle w:val="nfase"/>
          <w:rFonts w:ascii="Arial" w:hAnsi="Arial" w:cs="Arial"/>
          <w:b/>
        </w:rPr>
        <w:t>2</w:t>
      </w:r>
    </w:p>
    <w:p w:rsidR="006E68B9" w:rsidRPr="00F73193" w:rsidRDefault="006E68B9" w:rsidP="00751C09">
      <w:pPr>
        <w:rPr>
          <w:rFonts w:ascii="Arial" w:hAnsi="Arial" w:cs="Arial"/>
        </w:rPr>
      </w:pPr>
      <w:bookmarkStart w:id="1" w:name="_Hlk17101588"/>
      <w:r w:rsidRPr="00F73193">
        <w:rPr>
          <w:rFonts w:ascii="Arial" w:hAnsi="Arial" w:cs="Arial"/>
        </w:rPr>
        <w:t xml:space="preserve">Senhor Presidente, </w:t>
      </w:r>
      <w:bookmarkStart w:id="2" w:name="_GoBack"/>
      <w:bookmarkEnd w:id="2"/>
    </w:p>
    <w:p w:rsidR="006E68B9" w:rsidRPr="00F73193" w:rsidRDefault="006E68B9" w:rsidP="00751C09">
      <w:pPr>
        <w:rPr>
          <w:rFonts w:ascii="Arial" w:hAnsi="Arial" w:cs="Arial"/>
        </w:rPr>
      </w:pPr>
    </w:p>
    <w:p w:rsidR="00EE1E08" w:rsidRDefault="006E68B9" w:rsidP="00751C09">
      <w:pPr>
        <w:ind w:firstLine="1134"/>
        <w:jc w:val="both"/>
        <w:rPr>
          <w:rFonts w:ascii="Arial" w:hAnsi="Arial" w:cs="Arial"/>
        </w:rPr>
      </w:pPr>
      <w:r w:rsidRPr="00F73193">
        <w:rPr>
          <w:rFonts w:ascii="Arial" w:hAnsi="Arial" w:cs="Arial"/>
        </w:rPr>
        <w:t xml:space="preserve">Na forma do que dispõe o Regimento Interno, deste Parlamento, requeiro a Vossa Excelência que, após ouvida a Mesa, seja encaminhado ofício ao </w:t>
      </w:r>
      <w:r w:rsidRPr="00EE1E08">
        <w:rPr>
          <w:rFonts w:ascii="Arial" w:hAnsi="Arial" w:cs="Arial"/>
          <w:b/>
        </w:rPr>
        <w:t>Governador do Estado – Dr. Flavio Dino</w:t>
      </w:r>
      <w:bookmarkEnd w:id="1"/>
      <w:r w:rsidR="00EE1E08" w:rsidRPr="00EE1E08">
        <w:rPr>
          <w:rFonts w:ascii="Arial" w:hAnsi="Arial" w:cs="Arial"/>
          <w:b/>
        </w:rPr>
        <w:t xml:space="preserve"> e ao Diretor Geral de Departamento de Trânsito do Maranhão (DETRAN) – Dr. Francisco Nagib </w:t>
      </w:r>
      <w:proofErr w:type="spellStart"/>
      <w:r w:rsidR="00EE1E08" w:rsidRPr="00EE1E08">
        <w:rPr>
          <w:rFonts w:ascii="Arial" w:hAnsi="Arial" w:cs="Arial"/>
          <w:b/>
        </w:rPr>
        <w:t>Buzar</w:t>
      </w:r>
      <w:proofErr w:type="spellEnd"/>
      <w:r w:rsidR="00EE1E08" w:rsidRPr="00EE1E08">
        <w:rPr>
          <w:rFonts w:ascii="Arial" w:hAnsi="Arial" w:cs="Arial"/>
          <w:b/>
        </w:rPr>
        <w:t xml:space="preserve"> de Oliveira</w:t>
      </w:r>
      <w:r w:rsidR="00EE1E08">
        <w:rPr>
          <w:rFonts w:ascii="Arial" w:hAnsi="Arial" w:cs="Arial"/>
        </w:rPr>
        <w:t xml:space="preserve">, solicitando a implantação de uma banca fixa de examinadores para a realização de provas diariamente a todos os examinados no município de Pinheiro – MA. </w:t>
      </w:r>
    </w:p>
    <w:p w:rsidR="00EE1E08" w:rsidRDefault="00EE1E08" w:rsidP="00751C09">
      <w:pPr>
        <w:ind w:firstLine="1134"/>
        <w:jc w:val="both"/>
        <w:rPr>
          <w:rFonts w:ascii="Arial" w:hAnsi="Arial" w:cs="Arial"/>
        </w:rPr>
      </w:pPr>
      <w:r>
        <w:rPr>
          <w:rFonts w:ascii="Arial" w:hAnsi="Arial" w:cs="Arial"/>
        </w:rPr>
        <w:t xml:space="preserve">Sabe-se que município de Pinheiro representa um Polo Regional, tendo em vista o crescimento da atividade econômica e outras explorações comerciais que ocorrem na região. Sendo assim, nota-se que as demandas do Detran não atendem somente a cidade de Pinheiro como também todos os municípios adjacentes que buscam sua primeira habilitação no trânsito, crendo que a CNH abre um leque de oportunidades para o indivíduo e é através desse leque que diariamente as pessoas procuram as autoescolas para providenciarem a conclusão desse processo. </w:t>
      </w:r>
    </w:p>
    <w:p w:rsidR="00EE1E08" w:rsidRDefault="00EE1E08" w:rsidP="00751C09">
      <w:pPr>
        <w:ind w:firstLine="1134"/>
        <w:jc w:val="both"/>
        <w:rPr>
          <w:rFonts w:ascii="Arial" w:hAnsi="Arial" w:cs="Arial"/>
        </w:rPr>
      </w:pPr>
      <w:r>
        <w:rPr>
          <w:rFonts w:ascii="Arial" w:hAnsi="Arial" w:cs="Arial"/>
        </w:rPr>
        <w:tab/>
        <w:t xml:space="preserve">A presente indicação é motivada pela insatisfação dos alunos que muitas das vezes desistem pela falta da celeridade, causada pela desproporcional quantidade de vagas, consequentemente causada pela falta de uma banca fixa. Atualmente as provas só acontecem 1 (uma) vez ao mês, fazendo com que os examinados sintam-se desestimulados em caso de reprovação pois a data do remarque demora ainda mais. </w:t>
      </w:r>
    </w:p>
    <w:p w:rsidR="00EE1E08" w:rsidRDefault="00751C09" w:rsidP="00751C09">
      <w:pPr>
        <w:ind w:firstLine="1134"/>
        <w:jc w:val="both"/>
        <w:rPr>
          <w:rFonts w:ascii="Arial" w:hAnsi="Arial" w:cs="Arial"/>
        </w:rPr>
      </w:pPr>
      <w:r>
        <w:rPr>
          <w:rFonts w:ascii="Arial" w:hAnsi="Arial" w:cs="Arial"/>
        </w:rPr>
        <w:t xml:space="preserve">Acredita-se que o atendimento ao nosso pedido irá reduzir os transtornos que estão sendo causados pelo desproporcional oferecimento dos serviços, gerando na sociedade expectativas maiores e diminuindo o acumulo de alunos que aguardam ansiosamente pela sua avaliação e por fim, o recebimento de sua CNH. </w:t>
      </w:r>
    </w:p>
    <w:p w:rsidR="00751C09" w:rsidRPr="00751C09" w:rsidRDefault="00751C09" w:rsidP="00751C09">
      <w:pPr>
        <w:autoSpaceDE w:val="0"/>
        <w:autoSpaceDN w:val="0"/>
        <w:adjustRightInd w:val="0"/>
        <w:rPr>
          <w:rFonts w:ascii="Arial" w:hAnsi="Arial" w:cs="Arial"/>
        </w:rPr>
      </w:pPr>
      <w:r w:rsidRPr="00751C09">
        <w:rPr>
          <w:rFonts w:ascii="Arial" w:hAnsi="Arial" w:cs="Arial"/>
        </w:rPr>
        <w:t xml:space="preserve">Nestes termos, solicitamos o atendimento ao nosso pleito. Plenário “Deputado Nagib </w:t>
      </w:r>
      <w:proofErr w:type="spellStart"/>
      <w:r w:rsidRPr="00751C09">
        <w:rPr>
          <w:rFonts w:ascii="Arial" w:hAnsi="Arial" w:cs="Arial"/>
        </w:rPr>
        <w:t>Haickel</w:t>
      </w:r>
      <w:proofErr w:type="spellEnd"/>
      <w:r w:rsidRPr="00751C09">
        <w:rPr>
          <w:rFonts w:ascii="Arial" w:hAnsi="Arial" w:cs="Arial"/>
        </w:rPr>
        <w:t>” do Pa</w:t>
      </w:r>
      <w:r>
        <w:rPr>
          <w:rFonts w:ascii="Arial" w:hAnsi="Arial" w:cs="Arial"/>
        </w:rPr>
        <w:t xml:space="preserve">lácio “Manuel </w:t>
      </w:r>
      <w:proofErr w:type="spellStart"/>
      <w:r>
        <w:rPr>
          <w:rFonts w:ascii="Arial" w:hAnsi="Arial" w:cs="Arial"/>
        </w:rPr>
        <w:t>Beckman</w:t>
      </w:r>
      <w:proofErr w:type="spellEnd"/>
      <w:r>
        <w:rPr>
          <w:rFonts w:ascii="Arial" w:hAnsi="Arial" w:cs="Arial"/>
        </w:rPr>
        <w:t xml:space="preserve">”. </w:t>
      </w:r>
    </w:p>
    <w:p w:rsidR="00751C09" w:rsidRPr="00751C09" w:rsidRDefault="00751C09" w:rsidP="00751C09">
      <w:pPr>
        <w:autoSpaceDE w:val="0"/>
        <w:autoSpaceDN w:val="0"/>
        <w:adjustRightInd w:val="0"/>
        <w:jc w:val="center"/>
        <w:rPr>
          <w:rFonts w:ascii="Arial" w:eastAsiaTheme="minorHAnsi" w:hAnsi="Arial" w:cs="Arial"/>
        </w:rPr>
      </w:pPr>
      <w:r w:rsidRPr="00751C09">
        <w:rPr>
          <w:rFonts w:ascii="Arial" w:eastAsiaTheme="minorHAnsi" w:hAnsi="Arial" w:cs="Arial"/>
        </w:rPr>
        <w:t xml:space="preserve">São Luís (MA), </w:t>
      </w:r>
      <w:r>
        <w:rPr>
          <w:rFonts w:ascii="Arial" w:eastAsiaTheme="minorHAnsi" w:hAnsi="Arial" w:cs="Arial"/>
        </w:rPr>
        <w:t>06 de janeiro de 2022</w:t>
      </w:r>
    </w:p>
    <w:p w:rsidR="00751C09" w:rsidRPr="00751C09" w:rsidRDefault="00751C09" w:rsidP="00751C09">
      <w:pPr>
        <w:autoSpaceDE w:val="0"/>
        <w:autoSpaceDN w:val="0"/>
        <w:adjustRightInd w:val="0"/>
        <w:jc w:val="center"/>
        <w:rPr>
          <w:rFonts w:ascii="Arial" w:eastAsiaTheme="minorHAnsi" w:hAnsi="Arial" w:cs="Arial"/>
        </w:rPr>
      </w:pPr>
      <w:r w:rsidRPr="00751C09">
        <w:rPr>
          <w:rFonts w:ascii="Arial" w:eastAsiaTheme="minorHAnsi" w:hAnsi="Arial" w:cs="Arial"/>
        </w:rPr>
        <w:t xml:space="preserve">Dra. </w:t>
      </w:r>
      <w:proofErr w:type="spellStart"/>
      <w:r w:rsidRPr="00751C09">
        <w:rPr>
          <w:rFonts w:ascii="Arial" w:eastAsiaTheme="minorHAnsi" w:hAnsi="Arial" w:cs="Arial"/>
        </w:rPr>
        <w:t>Thaíza</w:t>
      </w:r>
      <w:proofErr w:type="spellEnd"/>
      <w:r w:rsidRPr="00751C09">
        <w:rPr>
          <w:rFonts w:ascii="Arial" w:eastAsiaTheme="minorHAnsi" w:hAnsi="Arial" w:cs="Arial"/>
        </w:rPr>
        <w:t xml:space="preserve"> </w:t>
      </w:r>
      <w:proofErr w:type="spellStart"/>
      <w:r w:rsidRPr="00751C09">
        <w:rPr>
          <w:rFonts w:ascii="Arial" w:eastAsiaTheme="minorHAnsi" w:hAnsi="Arial" w:cs="Arial"/>
        </w:rPr>
        <w:t>Hortegal</w:t>
      </w:r>
      <w:proofErr w:type="spellEnd"/>
    </w:p>
    <w:p w:rsidR="00751C09" w:rsidRPr="00751C09" w:rsidRDefault="00751C09" w:rsidP="00751C09">
      <w:pPr>
        <w:jc w:val="center"/>
        <w:rPr>
          <w:rFonts w:ascii="Arial" w:hAnsi="Arial" w:cs="Arial"/>
        </w:rPr>
      </w:pPr>
      <w:r w:rsidRPr="00751C09">
        <w:rPr>
          <w:rFonts w:ascii="Arial" w:eastAsiaTheme="minorHAnsi" w:hAnsi="Arial" w:cs="Arial"/>
        </w:rPr>
        <w:t>Deputada Estadual - PP</w:t>
      </w:r>
    </w:p>
    <w:p w:rsidR="00751C09" w:rsidRPr="00751C09" w:rsidRDefault="00751C09" w:rsidP="00EE1E08">
      <w:pPr>
        <w:ind w:firstLine="1134"/>
        <w:jc w:val="both"/>
        <w:rPr>
          <w:rFonts w:ascii="Arial" w:hAnsi="Arial" w:cs="Arial"/>
        </w:rPr>
      </w:pPr>
    </w:p>
    <w:p w:rsidR="00751C09" w:rsidRDefault="00751C09" w:rsidP="00CD025C">
      <w:pPr>
        <w:jc w:val="center"/>
        <w:rPr>
          <w:rFonts w:ascii="Arial" w:hAnsi="Arial" w:cs="Arial"/>
        </w:rPr>
      </w:pPr>
    </w:p>
    <w:p w:rsidR="00751C09" w:rsidRPr="00751C09" w:rsidRDefault="00751C09" w:rsidP="00751C09">
      <w:pPr>
        <w:rPr>
          <w:rFonts w:ascii="Arial" w:hAnsi="Arial" w:cs="Arial"/>
        </w:rPr>
      </w:pPr>
    </w:p>
    <w:p w:rsidR="00751C09" w:rsidRDefault="00751C09" w:rsidP="00751C09">
      <w:pPr>
        <w:rPr>
          <w:rFonts w:ascii="Arial" w:hAnsi="Arial" w:cs="Arial"/>
        </w:rPr>
      </w:pPr>
    </w:p>
    <w:p w:rsidR="00751C09" w:rsidRDefault="00751C09" w:rsidP="00751C09">
      <w:pPr>
        <w:tabs>
          <w:tab w:val="left" w:pos="1605"/>
        </w:tabs>
        <w:rPr>
          <w:rFonts w:ascii="Arial" w:hAnsi="Arial" w:cs="Arial"/>
        </w:rPr>
      </w:pPr>
      <w:r>
        <w:rPr>
          <w:rFonts w:ascii="Arial" w:hAnsi="Arial" w:cs="Arial"/>
        </w:rPr>
        <w:tab/>
      </w: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Pr="00751C09" w:rsidRDefault="00751C09" w:rsidP="00751C09">
      <w:pPr>
        <w:rPr>
          <w:rFonts w:ascii="Arial" w:hAnsi="Arial" w:cs="Arial"/>
        </w:rPr>
      </w:pPr>
    </w:p>
    <w:p w:rsidR="00751C09" w:rsidRDefault="00751C09" w:rsidP="00751C09">
      <w:pPr>
        <w:rPr>
          <w:rFonts w:ascii="Arial" w:hAnsi="Arial" w:cs="Arial"/>
        </w:rPr>
      </w:pPr>
    </w:p>
    <w:sectPr w:rsidR="00751C0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BF" w:rsidRDefault="003255BF">
      <w:pPr>
        <w:spacing w:after="0" w:line="240" w:lineRule="auto"/>
      </w:pPr>
      <w:r>
        <w:separator/>
      </w:r>
    </w:p>
  </w:endnote>
  <w:endnote w:type="continuationSeparator" w:id="0">
    <w:p w:rsidR="003255BF" w:rsidRDefault="0032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EB" w:rsidRPr="00F22FDB" w:rsidRDefault="00D82DD6" w:rsidP="00C946EB">
    <w:pPr>
      <w:pStyle w:val="Rodap"/>
      <w:jc w:val="center"/>
      <w:rPr>
        <w:rFonts w:ascii="Times New Roman" w:hAnsi="Times New Roman"/>
        <w:b/>
        <w:color w:val="44546A" w:themeColor="text2"/>
      </w:rPr>
    </w:pPr>
    <w:r w:rsidRPr="00F22FDB">
      <w:rPr>
        <w:rFonts w:ascii="Times New Roman" w:hAnsi="Times New Roman"/>
        <w:b/>
        <w:color w:val="44546A" w:themeColor="text2"/>
      </w:rPr>
      <w:t xml:space="preserve">Palácio Manuel </w:t>
    </w:r>
    <w:proofErr w:type="spellStart"/>
    <w:r w:rsidRPr="00F22FDB">
      <w:rPr>
        <w:rFonts w:ascii="Times New Roman" w:hAnsi="Times New Roman"/>
        <w:b/>
        <w:color w:val="44546A" w:themeColor="text2"/>
      </w:rPr>
      <w:t>Beckman</w:t>
    </w:r>
    <w:proofErr w:type="spellEnd"/>
  </w:p>
  <w:p w:rsidR="00C946EB" w:rsidRPr="00F22FDB" w:rsidRDefault="00D82DD6" w:rsidP="00C946EB">
    <w:pPr>
      <w:pStyle w:val="Rodap"/>
      <w:jc w:val="center"/>
      <w:rPr>
        <w:rFonts w:ascii="Times New Roman" w:hAnsi="Times New Roman"/>
        <w:color w:val="44546A" w:themeColor="text2"/>
      </w:rPr>
    </w:pPr>
    <w:r w:rsidRPr="00F22FDB">
      <w:rPr>
        <w:rFonts w:ascii="Times New Roman" w:hAnsi="Times New Roman"/>
        <w:color w:val="44546A" w:themeColor="text2"/>
      </w:rPr>
      <w:t>Av. Jerônimo de Albuquerque, s/n, Sí</w:t>
    </w:r>
    <w:r>
      <w:rPr>
        <w:rFonts w:ascii="Times New Roman" w:hAnsi="Times New Roman"/>
        <w:color w:val="44546A" w:themeColor="text2"/>
      </w:rPr>
      <w:t xml:space="preserve">tio Rangedor - </w:t>
    </w:r>
    <w:proofErr w:type="spellStart"/>
    <w:r>
      <w:rPr>
        <w:rFonts w:ascii="Times New Roman" w:hAnsi="Times New Roman"/>
        <w:color w:val="44546A" w:themeColor="text2"/>
      </w:rPr>
      <w:t>Cohafuma</w:t>
    </w:r>
    <w:proofErr w:type="spellEnd"/>
    <w:r>
      <w:rPr>
        <w:rFonts w:ascii="Times New Roman" w:hAnsi="Times New Roman"/>
        <w:color w:val="44546A" w:themeColor="text2"/>
      </w:rPr>
      <w:t xml:space="preserve">, São </w:t>
    </w:r>
    <w:proofErr w:type="spellStart"/>
    <w:r>
      <w:rPr>
        <w:rFonts w:ascii="Times New Roman" w:hAnsi="Times New Roman"/>
        <w:color w:val="44546A" w:themeColor="text2"/>
      </w:rPr>
      <w:t>Luí</w:t>
    </w:r>
    <w:r w:rsidRPr="00F22FDB">
      <w:rPr>
        <w:rFonts w:ascii="Times New Roman" w:hAnsi="Times New Roman"/>
        <w:color w:val="44546A" w:themeColor="text2"/>
      </w:rPr>
      <w:t>s</w:t>
    </w:r>
    <w:r>
      <w:rPr>
        <w:rFonts w:ascii="Times New Roman" w:hAnsi="Times New Roman"/>
        <w:color w:val="44546A" w:themeColor="text2"/>
      </w:rPr>
      <w:t>-</w:t>
    </w:r>
    <w:r w:rsidRPr="00F22FDB">
      <w:rPr>
        <w:rFonts w:ascii="Times New Roman" w:hAnsi="Times New Roman"/>
        <w:color w:val="44546A" w:themeColor="text2"/>
      </w:rPr>
      <w:t>MA</w:t>
    </w:r>
    <w:proofErr w:type="spellEnd"/>
    <w:r w:rsidRPr="00F22FDB">
      <w:rPr>
        <w:rFonts w:ascii="Times New Roman" w:hAnsi="Times New Roman"/>
        <w:color w:val="44546A" w:themeColor="text2"/>
      </w:rPr>
      <w:t>, CEP 65.071-750</w:t>
    </w:r>
  </w:p>
  <w:p w:rsidR="00C946EB" w:rsidRPr="00F22FDB" w:rsidRDefault="00D82DD6" w:rsidP="00C946EB">
    <w:pPr>
      <w:pStyle w:val="Rodap"/>
      <w:jc w:val="center"/>
      <w:rPr>
        <w:rFonts w:ascii="Times New Roman" w:hAnsi="Times New Roman"/>
        <w:color w:val="44546A" w:themeColor="text2"/>
      </w:rPr>
    </w:pPr>
    <w:r w:rsidRPr="00F22FDB">
      <w:rPr>
        <w:rFonts w:ascii="Times New Roman" w:hAnsi="Times New Roman"/>
        <w:color w:val="44546A" w:themeColor="text2"/>
      </w:rPr>
      <w:t>Fone: 098 3269-32</w:t>
    </w:r>
    <w:r>
      <w:rPr>
        <w:rFonts w:ascii="Times New Roman" w:hAnsi="Times New Roman"/>
        <w:color w:val="44546A" w:themeColor="text2"/>
      </w:rPr>
      <w:t>20</w:t>
    </w:r>
    <w:r w:rsidRPr="00F22FDB">
      <w:rPr>
        <w:rFonts w:ascii="Times New Roman" w:hAnsi="Times New Roman"/>
        <w:color w:val="44546A" w:themeColor="text2"/>
      </w:rPr>
      <w:t xml:space="preserve"> </w:t>
    </w:r>
  </w:p>
  <w:p w:rsidR="00C946EB" w:rsidRDefault="003255BF" w:rsidP="00C946EB">
    <w:pPr>
      <w:pStyle w:val="Rodap"/>
    </w:pPr>
  </w:p>
  <w:p w:rsidR="00C946EB" w:rsidRDefault="003255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BF" w:rsidRDefault="003255BF">
      <w:pPr>
        <w:spacing w:after="0" w:line="240" w:lineRule="auto"/>
      </w:pPr>
      <w:r>
        <w:separator/>
      </w:r>
    </w:p>
  </w:footnote>
  <w:footnote w:type="continuationSeparator" w:id="0">
    <w:p w:rsidR="003255BF" w:rsidRDefault="00325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EB" w:rsidRDefault="00D82DD6" w:rsidP="00C946EB">
    <w:pPr>
      <w:pStyle w:val="Cabealho"/>
      <w:tabs>
        <w:tab w:val="left" w:pos="3090"/>
      </w:tabs>
      <w:jc w:val="center"/>
      <w:rPr>
        <w:rFonts w:ascii="Times New Roman" w:hAnsi="Times New Roman"/>
        <w:sz w:val="24"/>
        <w:szCs w:val="24"/>
      </w:rPr>
    </w:pPr>
    <w:r w:rsidRPr="00D901FC">
      <w:rPr>
        <w:noProof/>
        <w:lang w:eastAsia="pt-BR"/>
      </w:rPr>
      <w:drawing>
        <wp:inline distT="0" distB="0" distL="0" distR="0" wp14:anchorId="21F263EF" wp14:editId="6AF08018">
          <wp:extent cx="981075" cy="952500"/>
          <wp:effectExtent l="19050" t="0" r="9525" b="0"/>
          <wp:docPr id="2" name="Imagem 3" descr="http://t2.gstatic.com/images?q=tbn:ANd9GcQoC79zRCAFC2TiEbzldArF0KHh5yFf_L7rFjjJygNrVF2rqEcPTtF1wX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t2.gstatic.com/images?q=tbn:ANd9GcQoC79zRCAFC2TiEbzldArF0KHh5yFf_L7rFjjJygNrVF2rqEcPTtF1wX4"/>
                  <pic:cNvPicPr>
                    <a:picLocks noChangeAspect="1" noChangeArrowheads="1"/>
                  </pic:cNvPicPr>
                </pic:nvPicPr>
                <pic:blipFill>
                  <a:blip r:embed="rId2"/>
                  <a:srcRect/>
                  <a:stretch>
                    <a:fillRect/>
                  </a:stretch>
                </pic:blipFill>
                <pic:spPr bwMode="auto">
                  <a:xfrm>
                    <a:off x="0" y="0"/>
                    <a:ext cx="981075" cy="952500"/>
                  </a:xfrm>
                  <a:prstGeom prst="rect">
                    <a:avLst/>
                  </a:prstGeom>
                  <a:noFill/>
                  <a:ln w="9525">
                    <a:noFill/>
                    <a:miter lim="800000"/>
                    <a:headEnd/>
                    <a:tailEnd/>
                  </a:ln>
                </pic:spPr>
              </pic:pic>
            </a:graphicData>
          </a:graphic>
        </wp:inline>
      </w:drawing>
    </w:r>
  </w:p>
  <w:p w:rsidR="00C946EB" w:rsidRPr="00A452AD" w:rsidRDefault="00D82DD6" w:rsidP="00C946EB">
    <w:pPr>
      <w:spacing w:after="0" w:line="240" w:lineRule="auto"/>
      <w:jc w:val="center"/>
      <w:rPr>
        <w:color w:val="44546A" w:themeColor="text2"/>
        <w:sz w:val="24"/>
      </w:rPr>
    </w:pPr>
    <w:r w:rsidRPr="00A452AD">
      <w:rPr>
        <w:color w:val="44546A" w:themeColor="text2"/>
        <w:sz w:val="24"/>
      </w:rPr>
      <w:t>ESTADO DO MARANHÃO</w:t>
    </w:r>
  </w:p>
  <w:p w:rsidR="00C946EB" w:rsidRPr="00A452AD" w:rsidRDefault="00D82DD6" w:rsidP="00C946EB">
    <w:pPr>
      <w:spacing w:after="0" w:line="240" w:lineRule="auto"/>
      <w:jc w:val="center"/>
      <w:rPr>
        <w:b/>
        <w:color w:val="44546A" w:themeColor="text2"/>
        <w:sz w:val="24"/>
      </w:rPr>
    </w:pPr>
    <w:r w:rsidRPr="00A452AD">
      <w:rPr>
        <w:b/>
        <w:color w:val="44546A" w:themeColor="text2"/>
        <w:sz w:val="24"/>
      </w:rPr>
      <w:t>Assembleia do Maranhão</w:t>
    </w:r>
  </w:p>
  <w:p w:rsidR="00C946EB" w:rsidRPr="00A452AD" w:rsidRDefault="00D82DD6" w:rsidP="00C946EB">
    <w:pPr>
      <w:spacing w:after="0" w:line="240" w:lineRule="auto"/>
      <w:jc w:val="center"/>
      <w:rPr>
        <w:b/>
        <w:color w:val="44546A" w:themeColor="text2"/>
        <w:sz w:val="24"/>
      </w:rPr>
    </w:pPr>
    <w:r w:rsidRPr="00A452AD">
      <w:rPr>
        <w:b/>
        <w:color w:val="44546A" w:themeColor="text2"/>
        <w:sz w:val="24"/>
      </w:rPr>
      <w:t>GABINETE D</w:t>
    </w:r>
    <w:r>
      <w:rPr>
        <w:b/>
        <w:color w:val="44546A" w:themeColor="text2"/>
        <w:sz w:val="24"/>
      </w:rPr>
      <w:t>A DEPUTADA THAIZA HORTEGAL - PP</w:t>
    </w:r>
  </w:p>
  <w:p w:rsidR="00C946EB" w:rsidRDefault="003255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B9"/>
    <w:rsid w:val="00060D72"/>
    <w:rsid w:val="003255BF"/>
    <w:rsid w:val="003C7A2D"/>
    <w:rsid w:val="003F0CEB"/>
    <w:rsid w:val="005C70C4"/>
    <w:rsid w:val="005F2DED"/>
    <w:rsid w:val="005F7A5E"/>
    <w:rsid w:val="006E68B9"/>
    <w:rsid w:val="007513A1"/>
    <w:rsid w:val="00751C09"/>
    <w:rsid w:val="00A574D6"/>
    <w:rsid w:val="00A856DD"/>
    <w:rsid w:val="00BB046A"/>
    <w:rsid w:val="00CC208B"/>
    <w:rsid w:val="00CD025C"/>
    <w:rsid w:val="00D82DD6"/>
    <w:rsid w:val="00EE1E08"/>
    <w:rsid w:val="00F73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B4A98-B8AC-4651-B856-1CF520C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B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68B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E68B9"/>
  </w:style>
  <w:style w:type="paragraph" w:styleId="Rodap">
    <w:name w:val="footer"/>
    <w:basedOn w:val="Normal"/>
    <w:link w:val="RodapChar"/>
    <w:uiPriority w:val="99"/>
    <w:unhideWhenUsed/>
    <w:rsid w:val="006E68B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E68B9"/>
  </w:style>
  <w:style w:type="character" w:styleId="nfase">
    <w:name w:val="Emphasis"/>
    <w:basedOn w:val="Fontepargpadro"/>
    <w:uiPriority w:val="20"/>
    <w:qFormat/>
    <w:rsid w:val="006E68B9"/>
    <w:rPr>
      <w:i/>
      <w:iCs/>
    </w:rPr>
  </w:style>
  <w:style w:type="paragraph" w:styleId="Textodebalo">
    <w:name w:val="Balloon Text"/>
    <w:basedOn w:val="Normal"/>
    <w:link w:val="TextodebaloChar"/>
    <w:uiPriority w:val="99"/>
    <w:semiHidden/>
    <w:unhideWhenUsed/>
    <w:rsid w:val="00F73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1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br/imgres?imgurl=http://www.lidora.info/fusaoracial/brasao_maranhao.gif&amp;imgrefurl=http://www.lidora.info/fusaoracial/brasao_maranhao.htm&amp;usg=__cu0ilqi-7a7NDEwJ9mmartJJ99M=&amp;h=187&amp;w=193&amp;sz=21&amp;hl=pt-BR&amp;start=5&amp;zoom=1&amp;um=1&amp;itbs=1&amp;tbnid=BcXWxYi9DxBVrM:&amp;tbnh=100&amp;tbnw=103&amp;prev=/images?q=bras%C3%A3o+maranh%C3%A3o&amp;um=1&amp;hl=pt-BR&amp;sa=X&amp;rlz=1T4ADFA_pt-BRBR364BR365&amp;tbs=isch:1&amp;ei=c85KTbPAEcP78Aas0-mdD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Almeida Marinho Rego</dc:creator>
  <cp:keywords/>
  <dc:description/>
  <cp:lastModifiedBy>Usuario</cp:lastModifiedBy>
  <cp:revision>2</cp:revision>
  <cp:lastPrinted>2022-01-06T22:45:00Z</cp:lastPrinted>
  <dcterms:created xsi:type="dcterms:W3CDTF">2022-01-06T23:19:00Z</dcterms:created>
  <dcterms:modified xsi:type="dcterms:W3CDTF">2022-01-06T23:19:00Z</dcterms:modified>
</cp:coreProperties>
</file>