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7B" w:rsidRDefault="00F156A4" w:rsidP="00294438">
      <w:pPr>
        <w:shd w:val="clear" w:color="auto" w:fill="FFFFFF"/>
        <w:spacing w:line="360" w:lineRule="auto"/>
        <w:ind w:firstLine="567"/>
        <w:jc w:val="center"/>
        <w:outlineLvl w:val="1"/>
        <w:rPr>
          <w:rFonts w:ascii="Times New Roman" w:hAnsi="Times New Roman"/>
          <w:b/>
          <w:sz w:val="24"/>
          <w:szCs w:val="24"/>
        </w:rPr>
      </w:pPr>
      <w:r w:rsidRPr="00E43B30">
        <w:rPr>
          <w:rFonts w:ascii="Times New Roman" w:hAnsi="Times New Roman"/>
          <w:b/>
          <w:sz w:val="24"/>
          <w:szCs w:val="24"/>
        </w:rPr>
        <w:t xml:space="preserve">PROJETO DE LEI Nº </w:t>
      </w:r>
      <w:r w:rsidR="00D73C77" w:rsidRPr="00E43B30">
        <w:rPr>
          <w:rFonts w:ascii="Times New Roman" w:hAnsi="Times New Roman"/>
          <w:b/>
          <w:sz w:val="24"/>
          <w:szCs w:val="24"/>
        </w:rPr>
        <w:t xml:space="preserve">       </w:t>
      </w:r>
      <w:r w:rsidRPr="00E43B30">
        <w:rPr>
          <w:rFonts w:ascii="Times New Roman" w:hAnsi="Times New Roman"/>
          <w:b/>
          <w:sz w:val="24"/>
          <w:szCs w:val="24"/>
        </w:rPr>
        <w:t>/20</w:t>
      </w:r>
      <w:r w:rsidR="00633C1F" w:rsidRPr="00E43B30">
        <w:rPr>
          <w:rFonts w:ascii="Times New Roman" w:hAnsi="Times New Roman"/>
          <w:b/>
          <w:sz w:val="24"/>
          <w:szCs w:val="24"/>
        </w:rPr>
        <w:t>2</w:t>
      </w:r>
      <w:r w:rsidR="001E6764">
        <w:rPr>
          <w:rFonts w:ascii="Times New Roman" w:hAnsi="Times New Roman"/>
          <w:b/>
          <w:sz w:val="24"/>
          <w:szCs w:val="24"/>
        </w:rPr>
        <w:t>2</w:t>
      </w:r>
    </w:p>
    <w:p w:rsidR="004806D8" w:rsidRDefault="004806D8" w:rsidP="004806D8">
      <w:pPr>
        <w:spacing w:line="360" w:lineRule="auto"/>
        <w:ind w:left="4536"/>
        <w:rPr>
          <w:rFonts w:ascii="Times New Roman" w:hAnsi="Times New Roman"/>
          <w:i/>
          <w:iCs/>
          <w:sz w:val="24"/>
          <w:szCs w:val="24"/>
        </w:rPr>
      </w:pPr>
    </w:p>
    <w:p w:rsidR="004806D8" w:rsidRDefault="004806D8" w:rsidP="004806D8">
      <w:pPr>
        <w:spacing w:line="360" w:lineRule="auto"/>
        <w:ind w:left="4536"/>
        <w:rPr>
          <w:rFonts w:ascii="Times New Roman" w:hAnsi="Times New Roman"/>
          <w:i/>
          <w:iCs/>
          <w:sz w:val="24"/>
          <w:szCs w:val="24"/>
        </w:rPr>
      </w:pPr>
      <w:r>
        <w:rPr>
          <w:rFonts w:ascii="Times New Roman" w:hAnsi="Times New Roman"/>
          <w:i/>
          <w:iCs/>
          <w:sz w:val="24"/>
          <w:szCs w:val="24"/>
        </w:rPr>
        <w:t>Instituir</w:t>
      </w:r>
      <w:r w:rsidRPr="004806D8">
        <w:rPr>
          <w:rFonts w:ascii="Times New Roman" w:hAnsi="Times New Roman"/>
          <w:i/>
          <w:iCs/>
          <w:sz w:val="24"/>
          <w:szCs w:val="24"/>
        </w:rPr>
        <w:t xml:space="preserve"> e inclu</w:t>
      </w:r>
      <w:r>
        <w:rPr>
          <w:rFonts w:ascii="Times New Roman" w:hAnsi="Times New Roman"/>
          <w:i/>
          <w:iCs/>
          <w:sz w:val="24"/>
          <w:szCs w:val="24"/>
        </w:rPr>
        <w:t>ir</w:t>
      </w:r>
      <w:r w:rsidRPr="004806D8">
        <w:rPr>
          <w:rFonts w:ascii="Times New Roman" w:hAnsi="Times New Roman"/>
          <w:i/>
          <w:iCs/>
          <w:sz w:val="24"/>
          <w:szCs w:val="24"/>
        </w:rPr>
        <w:t xml:space="preserve"> no calendário de eventos oficiais</w:t>
      </w:r>
      <w:r>
        <w:rPr>
          <w:rFonts w:ascii="Times New Roman" w:hAnsi="Times New Roman"/>
          <w:i/>
          <w:iCs/>
          <w:sz w:val="24"/>
          <w:szCs w:val="24"/>
        </w:rPr>
        <w:t xml:space="preserve"> </w:t>
      </w:r>
      <w:r w:rsidRPr="004806D8">
        <w:rPr>
          <w:rFonts w:ascii="Times New Roman" w:hAnsi="Times New Roman"/>
          <w:i/>
          <w:iCs/>
          <w:sz w:val="24"/>
          <w:szCs w:val="24"/>
        </w:rPr>
        <w:t xml:space="preserve">a semana estadual de valorização do professor. </w:t>
      </w:r>
    </w:p>
    <w:p w:rsidR="004806D8" w:rsidRDefault="004806D8" w:rsidP="004806D8">
      <w:pPr>
        <w:spacing w:line="360" w:lineRule="auto"/>
        <w:ind w:left="4536"/>
        <w:rPr>
          <w:rFonts w:ascii="Times New Roman" w:hAnsi="Times New Roman"/>
          <w:i/>
          <w:iCs/>
          <w:sz w:val="24"/>
          <w:szCs w:val="24"/>
        </w:rPr>
      </w:pPr>
    </w:p>
    <w:p w:rsidR="009D6CC8" w:rsidRDefault="00B026F1" w:rsidP="00E43B30">
      <w:pPr>
        <w:spacing w:line="360" w:lineRule="auto"/>
        <w:ind w:firstLine="567"/>
        <w:rPr>
          <w:rFonts w:ascii="Times New Roman" w:hAnsi="Times New Roman"/>
          <w:b/>
          <w:bCs/>
          <w:sz w:val="24"/>
          <w:szCs w:val="24"/>
        </w:rPr>
      </w:pPr>
      <w:r w:rsidRPr="00E43B30">
        <w:rPr>
          <w:rFonts w:ascii="Times New Roman" w:hAnsi="Times New Roman"/>
          <w:b/>
          <w:bCs/>
          <w:sz w:val="24"/>
          <w:szCs w:val="24"/>
        </w:rPr>
        <w:t>A ASSEMBLEIA LEGISLATIVA DO ESTADO DO MARANHÃO DECRETA:</w:t>
      </w:r>
    </w:p>
    <w:p w:rsidR="00312082" w:rsidRDefault="00312082" w:rsidP="00312082">
      <w:pPr>
        <w:spacing w:line="360" w:lineRule="auto"/>
        <w:ind w:firstLine="284"/>
        <w:rPr>
          <w:rFonts w:ascii="Times New Roman" w:hAnsi="Times New Roman"/>
          <w:sz w:val="24"/>
          <w:szCs w:val="24"/>
        </w:rPr>
      </w:pPr>
    </w:p>
    <w:p w:rsidR="009E4472" w:rsidRPr="009E4472" w:rsidRDefault="009E4472" w:rsidP="003B2743">
      <w:pPr>
        <w:spacing w:line="360" w:lineRule="auto"/>
        <w:ind w:firstLine="851"/>
        <w:rPr>
          <w:rFonts w:ascii="Times New Roman" w:hAnsi="Times New Roman"/>
          <w:sz w:val="24"/>
          <w:szCs w:val="24"/>
        </w:rPr>
      </w:pPr>
      <w:r w:rsidRPr="009E4472">
        <w:rPr>
          <w:rFonts w:ascii="Times New Roman" w:hAnsi="Times New Roman"/>
          <w:sz w:val="24"/>
          <w:szCs w:val="24"/>
        </w:rPr>
        <w:t>Art. 1º</w:t>
      </w:r>
      <w:r>
        <w:rPr>
          <w:rFonts w:ascii="Times New Roman" w:hAnsi="Times New Roman"/>
          <w:sz w:val="24"/>
          <w:szCs w:val="24"/>
        </w:rPr>
        <w:t xml:space="preserve"> </w:t>
      </w:r>
      <w:r w:rsidRPr="009E4472">
        <w:rPr>
          <w:rFonts w:ascii="Times New Roman" w:hAnsi="Times New Roman"/>
          <w:sz w:val="24"/>
          <w:szCs w:val="24"/>
        </w:rPr>
        <w:t xml:space="preserve">Fica </w:t>
      </w:r>
      <w:r w:rsidR="004806D8" w:rsidRPr="004806D8">
        <w:rPr>
          <w:rFonts w:ascii="Times New Roman" w:hAnsi="Times New Roman"/>
          <w:sz w:val="24"/>
          <w:szCs w:val="24"/>
        </w:rPr>
        <w:t>institu</w:t>
      </w:r>
      <w:r w:rsidR="004806D8">
        <w:rPr>
          <w:rFonts w:ascii="Times New Roman" w:hAnsi="Times New Roman"/>
          <w:sz w:val="24"/>
          <w:szCs w:val="24"/>
        </w:rPr>
        <w:t>ído</w:t>
      </w:r>
      <w:r w:rsidR="004806D8" w:rsidRPr="004806D8">
        <w:rPr>
          <w:rFonts w:ascii="Times New Roman" w:hAnsi="Times New Roman"/>
          <w:sz w:val="24"/>
          <w:szCs w:val="24"/>
        </w:rPr>
        <w:t xml:space="preserve"> e inclu</w:t>
      </w:r>
      <w:r w:rsidR="004806D8">
        <w:rPr>
          <w:rFonts w:ascii="Times New Roman" w:hAnsi="Times New Roman"/>
          <w:sz w:val="24"/>
          <w:szCs w:val="24"/>
        </w:rPr>
        <w:t>ído</w:t>
      </w:r>
      <w:r w:rsidR="004806D8" w:rsidRPr="004806D8">
        <w:rPr>
          <w:rFonts w:ascii="Times New Roman" w:hAnsi="Times New Roman"/>
          <w:sz w:val="24"/>
          <w:szCs w:val="24"/>
        </w:rPr>
        <w:t xml:space="preserve"> no calendário de eventos oficiais a semana estadual de valorização do professor, que</w:t>
      </w:r>
      <w:r w:rsidR="004806D8">
        <w:rPr>
          <w:rFonts w:ascii="Times New Roman" w:hAnsi="Times New Roman"/>
          <w:sz w:val="24"/>
          <w:szCs w:val="24"/>
        </w:rPr>
        <w:t xml:space="preserve"> </w:t>
      </w:r>
      <w:r w:rsidR="004806D8" w:rsidRPr="004806D8">
        <w:rPr>
          <w:rFonts w:ascii="Times New Roman" w:hAnsi="Times New Roman"/>
          <w:sz w:val="24"/>
          <w:szCs w:val="24"/>
        </w:rPr>
        <w:t>será realizada, anualmente, na semana do dia 15 de outubro.</w:t>
      </w:r>
    </w:p>
    <w:p w:rsidR="004806D8" w:rsidRP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Art. 2º</w:t>
      </w:r>
      <w:r>
        <w:rPr>
          <w:rFonts w:ascii="Times New Roman" w:hAnsi="Times New Roman"/>
          <w:sz w:val="24"/>
          <w:szCs w:val="24"/>
        </w:rPr>
        <w:t xml:space="preserve"> </w:t>
      </w:r>
      <w:r w:rsidRPr="004806D8">
        <w:rPr>
          <w:rFonts w:ascii="Times New Roman" w:hAnsi="Times New Roman"/>
          <w:sz w:val="24"/>
          <w:szCs w:val="24"/>
        </w:rPr>
        <w:t>Durante a semana de valorização do professor, é facultada à Secretaria Estadual de Educação e Esporte - SEE,</w:t>
      </w:r>
      <w:r>
        <w:rPr>
          <w:rFonts w:ascii="Times New Roman" w:hAnsi="Times New Roman"/>
          <w:sz w:val="24"/>
          <w:szCs w:val="24"/>
        </w:rPr>
        <w:t xml:space="preserve"> </w:t>
      </w:r>
      <w:r w:rsidRPr="004806D8">
        <w:rPr>
          <w:rFonts w:ascii="Times New Roman" w:hAnsi="Times New Roman"/>
          <w:sz w:val="24"/>
          <w:szCs w:val="24"/>
        </w:rPr>
        <w:t>em conjunto com as escolas, sindicatos e associações de professores, associações de pais e mestres, o Conselho</w:t>
      </w:r>
      <w:r>
        <w:rPr>
          <w:rFonts w:ascii="Times New Roman" w:hAnsi="Times New Roman"/>
          <w:sz w:val="24"/>
          <w:szCs w:val="24"/>
        </w:rPr>
        <w:t xml:space="preserve">  </w:t>
      </w:r>
      <w:r w:rsidRPr="004806D8">
        <w:rPr>
          <w:rFonts w:ascii="Times New Roman" w:hAnsi="Times New Roman"/>
          <w:sz w:val="24"/>
          <w:szCs w:val="24"/>
        </w:rPr>
        <w:t>Estadual de Educação - CEE e demais entidades relacionadas, a promoção de atividades de capacitação dos</w:t>
      </w:r>
      <w:r>
        <w:rPr>
          <w:rFonts w:ascii="Times New Roman" w:hAnsi="Times New Roman"/>
          <w:sz w:val="24"/>
          <w:szCs w:val="24"/>
        </w:rPr>
        <w:t xml:space="preserve"> </w:t>
      </w:r>
      <w:r w:rsidRPr="004806D8">
        <w:rPr>
          <w:rFonts w:ascii="Times New Roman" w:hAnsi="Times New Roman"/>
          <w:sz w:val="24"/>
          <w:szCs w:val="24"/>
        </w:rPr>
        <w:t>profissionais da educação mediante ciclos de debates e campanha de divulgação da importância do professor, além de</w:t>
      </w:r>
      <w:r>
        <w:rPr>
          <w:rFonts w:ascii="Times New Roman" w:hAnsi="Times New Roman"/>
          <w:sz w:val="24"/>
          <w:szCs w:val="24"/>
        </w:rPr>
        <w:t xml:space="preserve"> </w:t>
      </w:r>
      <w:r w:rsidRPr="004806D8">
        <w:rPr>
          <w:rFonts w:ascii="Times New Roman" w:hAnsi="Times New Roman"/>
          <w:sz w:val="24"/>
          <w:szCs w:val="24"/>
        </w:rPr>
        <w:t>programações culturais, artísticas e sociais.</w:t>
      </w:r>
    </w:p>
    <w:p w:rsidR="004806D8" w:rsidRP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Art. 3º</w:t>
      </w:r>
      <w:r>
        <w:rPr>
          <w:rFonts w:ascii="Times New Roman" w:hAnsi="Times New Roman"/>
          <w:sz w:val="24"/>
          <w:szCs w:val="24"/>
        </w:rPr>
        <w:t xml:space="preserve"> </w:t>
      </w:r>
      <w:r w:rsidRPr="004806D8">
        <w:rPr>
          <w:rFonts w:ascii="Times New Roman" w:hAnsi="Times New Roman"/>
          <w:sz w:val="24"/>
          <w:szCs w:val="24"/>
        </w:rPr>
        <w:t>A semana de valorização do professor tem os seguintes objetivos:</w:t>
      </w:r>
    </w:p>
    <w:p w:rsidR="004806D8" w:rsidRP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I -</w:t>
      </w:r>
      <w:r>
        <w:rPr>
          <w:rFonts w:ascii="Times New Roman" w:hAnsi="Times New Roman"/>
          <w:sz w:val="24"/>
          <w:szCs w:val="24"/>
        </w:rPr>
        <w:t xml:space="preserve"> </w:t>
      </w:r>
      <w:proofErr w:type="gramStart"/>
      <w:r w:rsidRPr="004806D8">
        <w:rPr>
          <w:rFonts w:ascii="Times New Roman" w:hAnsi="Times New Roman"/>
          <w:sz w:val="24"/>
          <w:szCs w:val="24"/>
        </w:rPr>
        <w:t>estimular</w:t>
      </w:r>
      <w:proofErr w:type="gramEnd"/>
      <w:r w:rsidRPr="004806D8">
        <w:rPr>
          <w:rFonts w:ascii="Times New Roman" w:hAnsi="Times New Roman"/>
          <w:sz w:val="24"/>
          <w:szCs w:val="24"/>
        </w:rPr>
        <w:t xml:space="preserve"> a reflexão nas escolas e comunidades acerca da violência contra os educadores;</w:t>
      </w:r>
    </w:p>
    <w:p w:rsidR="004806D8" w:rsidRP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II -</w:t>
      </w:r>
      <w:r>
        <w:rPr>
          <w:rFonts w:ascii="Times New Roman" w:hAnsi="Times New Roman"/>
          <w:sz w:val="24"/>
          <w:szCs w:val="24"/>
        </w:rPr>
        <w:t xml:space="preserve"> </w:t>
      </w:r>
      <w:proofErr w:type="gramStart"/>
      <w:r w:rsidRPr="004806D8">
        <w:rPr>
          <w:rFonts w:ascii="Times New Roman" w:hAnsi="Times New Roman"/>
          <w:sz w:val="24"/>
          <w:szCs w:val="24"/>
        </w:rPr>
        <w:t>desenvolver</w:t>
      </w:r>
      <w:proofErr w:type="gramEnd"/>
      <w:r w:rsidRPr="004806D8">
        <w:rPr>
          <w:rFonts w:ascii="Times New Roman" w:hAnsi="Times New Roman"/>
          <w:sz w:val="24"/>
          <w:szCs w:val="24"/>
        </w:rPr>
        <w:t xml:space="preserve"> atividades extracurriculares nas escolas, envolvendo educadores, alunos e membros das comunidades</w:t>
      </w:r>
      <w:r>
        <w:rPr>
          <w:rFonts w:ascii="Times New Roman" w:hAnsi="Times New Roman"/>
          <w:sz w:val="24"/>
          <w:szCs w:val="24"/>
        </w:rPr>
        <w:t xml:space="preserve"> </w:t>
      </w:r>
      <w:r w:rsidRPr="004806D8">
        <w:rPr>
          <w:rFonts w:ascii="Times New Roman" w:hAnsi="Times New Roman"/>
          <w:sz w:val="24"/>
          <w:szCs w:val="24"/>
        </w:rPr>
        <w:t>correspondentes, no intuito de combater a violência contra os educadores que nelas trabalham;</w:t>
      </w:r>
    </w:p>
    <w:p w:rsid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III -</w:t>
      </w:r>
      <w:r>
        <w:rPr>
          <w:rFonts w:ascii="Times New Roman" w:hAnsi="Times New Roman"/>
          <w:sz w:val="24"/>
          <w:szCs w:val="24"/>
        </w:rPr>
        <w:t xml:space="preserve"> </w:t>
      </w:r>
      <w:r w:rsidRPr="004806D8">
        <w:rPr>
          <w:rFonts w:ascii="Times New Roman" w:hAnsi="Times New Roman"/>
          <w:sz w:val="24"/>
          <w:szCs w:val="24"/>
        </w:rPr>
        <w:t>implementar medidas preventivas e cautelares em situações nas quais os educadores estejam sob risco de violência</w:t>
      </w:r>
      <w:r>
        <w:rPr>
          <w:rFonts w:ascii="Times New Roman" w:hAnsi="Times New Roman"/>
          <w:sz w:val="24"/>
          <w:szCs w:val="24"/>
        </w:rPr>
        <w:t xml:space="preserve"> </w:t>
      </w:r>
      <w:r w:rsidRPr="004806D8">
        <w:rPr>
          <w:rFonts w:ascii="Times New Roman" w:hAnsi="Times New Roman"/>
          <w:sz w:val="24"/>
          <w:szCs w:val="24"/>
        </w:rPr>
        <w:t>que possam comprometer sua incolumidade.</w:t>
      </w:r>
    </w:p>
    <w:p w:rsidR="004806D8" w:rsidRDefault="004806D8" w:rsidP="003B2743">
      <w:pPr>
        <w:spacing w:line="360" w:lineRule="auto"/>
        <w:ind w:firstLine="851"/>
        <w:rPr>
          <w:rFonts w:ascii="Times New Roman" w:hAnsi="Times New Roman"/>
          <w:sz w:val="24"/>
          <w:szCs w:val="24"/>
        </w:rPr>
      </w:pPr>
      <w:r w:rsidRPr="004806D8">
        <w:rPr>
          <w:rFonts w:ascii="Times New Roman" w:hAnsi="Times New Roman"/>
          <w:sz w:val="24"/>
          <w:szCs w:val="24"/>
        </w:rPr>
        <w:t>Art. 4°</w:t>
      </w:r>
      <w:r>
        <w:rPr>
          <w:rFonts w:ascii="Times New Roman" w:hAnsi="Times New Roman"/>
          <w:sz w:val="24"/>
          <w:szCs w:val="24"/>
        </w:rPr>
        <w:t xml:space="preserve"> </w:t>
      </w:r>
      <w:r w:rsidRPr="004806D8">
        <w:rPr>
          <w:rFonts w:ascii="Times New Roman" w:hAnsi="Times New Roman"/>
          <w:sz w:val="24"/>
          <w:szCs w:val="24"/>
        </w:rPr>
        <w:t>Esta Lei entra em vigor na data de sua publicação.</w:t>
      </w:r>
    </w:p>
    <w:p w:rsidR="002C445E" w:rsidRPr="003B2743" w:rsidRDefault="002D591D" w:rsidP="003B2743">
      <w:pPr>
        <w:spacing w:line="360" w:lineRule="auto"/>
        <w:ind w:firstLine="851"/>
        <w:rPr>
          <w:rFonts w:ascii="Times New Roman" w:hAnsi="Times New Roman"/>
          <w:color w:val="000000"/>
          <w:sz w:val="24"/>
          <w:szCs w:val="24"/>
        </w:rPr>
      </w:pPr>
      <w:r>
        <w:rPr>
          <w:rFonts w:ascii="Times New Roman" w:hAnsi="Times New Roman"/>
          <w:color w:val="000000"/>
          <w:sz w:val="24"/>
          <w:szCs w:val="24"/>
        </w:rPr>
        <w:t xml:space="preserve">Assembleia Legislativa do Maranhão, em </w:t>
      </w:r>
      <w:r w:rsidR="001E6764">
        <w:rPr>
          <w:rFonts w:ascii="Times New Roman" w:hAnsi="Times New Roman"/>
          <w:color w:val="000000"/>
          <w:sz w:val="24"/>
          <w:szCs w:val="24"/>
        </w:rPr>
        <w:t>04</w:t>
      </w:r>
      <w:r>
        <w:rPr>
          <w:rFonts w:ascii="Times New Roman" w:hAnsi="Times New Roman"/>
          <w:color w:val="000000"/>
          <w:sz w:val="24"/>
          <w:szCs w:val="24"/>
        </w:rPr>
        <w:t xml:space="preserve"> de</w:t>
      </w:r>
      <w:r w:rsidR="001E6764">
        <w:rPr>
          <w:rFonts w:ascii="Times New Roman" w:hAnsi="Times New Roman"/>
          <w:color w:val="000000"/>
          <w:sz w:val="24"/>
          <w:szCs w:val="24"/>
        </w:rPr>
        <w:t xml:space="preserve"> fevereiro</w:t>
      </w:r>
      <w:r>
        <w:rPr>
          <w:rFonts w:ascii="Times New Roman" w:hAnsi="Times New Roman"/>
          <w:color w:val="000000"/>
          <w:sz w:val="24"/>
          <w:szCs w:val="24"/>
        </w:rPr>
        <w:t xml:space="preserve"> de 202</w:t>
      </w:r>
      <w:r w:rsidR="001E6764">
        <w:rPr>
          <w:rFonts w:ascii="Times New Roman" w:hAnsi="Times New Roman"/>
          <w:color w:val="000000"/>
          <w:sz w:val="24"/>
          <w:szCs w:val="24"/>
        </w:rPr>
        <w:t>2</w:t>
      </w:r>
      <w:r>
        <w:rPr>
          <w:rFonts w:ascii="Times New Roman" w:hAnsi="Times New Roman"/>
          <w:color w:val="000000"/>
          <w:sz w:val="24"/>
          <w:szCs w:val="24"/>
        </w:rPr>
        <w:t>.</w:t>
      </w:r>
    </w:p>
    <w:p w:rsidR="002C445E" w:rsidRDefault="002C445E" w:rsidP="0084146A">
      <w:pPr>
        <w:autoSpaceDE w:val="0"/>
        <w:autoSpaceDN w:val="0"/>
        <w:adjustRightInd w:val="0"/>
        <w:ind w:firstLine="567"/>
        <w:jc w:val="center"/>
        <w:rPr>
          <w:rFonts w:ascii="Times New Roman" w:hAnsi="Times New Roman"/>
          <w:sz w:val="24"/>
          <w:szCs w:val="24"/>
        </w:rPr>
      </w:pPr>
    </w:p>
    <w:p w:rsidR="005E16D6" w:rsidRDefault="005E16D6" w:rsidP="0084146A">
      <w:pPr>
        <w:autoSpaceDE w:val="0"/>
        <w:autoSpaceDN w:val="0"/>
        <w:adjustRightInd w:val="0"/>
        <w:ind w:firstLine="567"/>
        <w:jc w:val="center"/>
        <w:rPr>
          <w:rFonts w:ascii="Times New Roman" w:hAnsi="Times New Roman"/>
          <w:sz w:val="24"/>
          <w:szCs w:val="24"/>
        </w:rPr>
      </w:pPr>
    </w:p>
    <w:p w:rsidR="002C445E" w:rsidRPr="002C445E" w:rsidRDefault="002C445E" w:rsidP="0084146A">
      <w:pPr>
        <w:autoSpaceDE w:val="0"/>
        <w:autoSpaceDN w:val="0"/>
        <w:adjustRightInd w:val="0"/>
        <w:ind w:firstLine="567"/>
        <w:jc w:val="center"/>
        <w:rPr>
          <w:rFonts w:ascii="Times New Roman" w:hAnsi="Times New Roman"/>
          <w:b/>
          <w:bCs/>
          <w:sz w:val="24"/>
          <w:szCs w:val="24"/>
        </w:rPr>
      </w:pPr>
      <w:r w:rsidRPr="002C445E">
        <w:rPr>
          <w:rFonts w:ascii="Times New Roman" w:hAnsi="Times New Roman"/>
          <w:b/>
          <w:bCs/>
          <w:sz w:val="24"/>
          <w:szCs w:val="24"/>
        </w:rPr>
        <w:t>WELLINGTON DO CURSO</w:t>
      </w:r>
    </w:p>
    <w:p w:rsidR="002C445E" w:rsidRPr="002C445E" w:rsidRDefault="002C445E" w:rsidP="0084146A">
      <w:pPr>
        <w:autoSpaceDE w:val="0"/>
        <w:autoSpaceDN w:val="0"/>
        <w:adjustRightInd w:val="0"/>
        <w:ind w:firstLine="567"/>
        <w:jc w:val="center"/>
        <w:rPr>
          <w:rFonts w:ascii="Times New Roman" w:hAnsi="Times New Roman"/>
          <w:sz w:val="24"/>
          <w:szCs w:val="24"/>
        </w:rPr>
      </w:pPr>
      <w:r>
        <w:rPr>
          <w:rFonts w:ascii="Times New Roman" w:hAnsi="Times New Roman"/>
          <w:sz w:val="24"/>
          <w:szCs w:val="24"/>
        </w:rPr>
        <w:t>Deputado Estadual</w:t>
      </w:r>
    </w:p>
    <w:p w:rsidR="0084146A" w:rsidRDefault="0084146A" w:rsidP="002C445E">
      <w:pPr>
        <w:autoSpaceDE w:val="0"/>
        <w:autoSpaceDN w:val="0"/>
        <w:adjustRightInd w:val="0"/>
        <w:spacing w:line="360" w:lineRule="auto"/>
        <w:rPr>
          <w:rFonts w:ascii="Times New Roman" w:hAnsi="Times New Roman"/>
          <w:sz w:val="24"/>
          <w:szCs w:val="24"/>
        </w:rPr>
      </w:pPr>
    </w:p>
    <w:p w:rsidR="005E16D6" w:rsidRDefault="005E16D6" w:rsidP="00170418">
      <w:pPr>
        <w:autoSpaceDE w:val="0"/>
        <w:autoSpaceDN w:val="0"/>
        <w:adjustRightInd w:val="0"/>
        <w:spacing w:line="360" w:lineRule="auto"/>
        <w:rPr>
          <w:rFonts w:ascii="Times New Roman" w:hAnsi="Times New Roman"/>
          <w:sz w:val="24"/>
          <w:szCs w:val="24"/>
        </w:rPr>
      </w:pPr>
    </w:p>
    <w:p w:rsidR="009E4472" w:rsidRDefault="009E4472" w:rsidP="00170418">
      <w:pPr>
        <w:autoSpaceDE w:val="0"/>
        <w:autoSpaceDN w:val="0"/>
        <w:adjustRightInd w:val="0"/>
        <w:spacing w:line="360" w:lineRule="auto"/>
        <w:rPr>
          <w:rFonts w:ascii="Times New Roman" w:hAnsi="Times New Roman"/>
          <w:sz w:val="24"/>
          <w:szCs w:val="24"/>
        </w:rPr>
      </w:pPr>
    </w:p>
    <w:p w:rsidR="002C445E" w:rsidRDefault="002C445E" w:rsidP="002C445E">
      <w:pPr>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lastRenderedPageBreak/>
        <w:t>JUSTIFICATIVA</w:t>
      </w:r>
    </w:p>
    <w:p w:rsidR="002C445E" w:rsidRDefault="002C445E" w:rsidP="0057042C">
      <w:pPr>
        <w:autoSpaceDE w:val="0"/>
        <w:autoSpaceDN w:val="0"/>
        <w:adjustRightInd w:val="0"/>
        <w:spacing w:line="360" w:lineRule="auto"/>
        <w:jc w:val="center"/>
        <w:rPr>
          <w:rFonts w:ascii="Times New Roman" w:hAnsi="Times New Roman"/>
          <w:b/>
          <w:bCs/>
          <w:sz w:val="24"/>
          <w:szCs w:val="24"/>
        </w:rPr>
      </w:pPr>
    </w:p>
    <w:p w:rsidR="00AC2A72" w:rsidRDefault="00AC2A72" w:rsidP="001E6764">
      <w:pPr>
        <w:ind w:firstLine="851"/>
        <w:rPr>
          <w:rFonts w:ascii="Times New Roman" w:hAnsi="Times New Roman"/>
          <w:sz w:val="24"/>
          <w:szCs w:val="24"/>
        </w:rPr>
      </w:pPr>
    </w:p>
    <w:p w:rsidR="00897D89" w:rsidRDefault="00897D89" w:rsidP="003B2743">
      <w:pPr>
        <w:spacing w:line="360" w:lineRule="auto"/>
        <w:ind w:firstLine="851"/>
        <w:rPr>
          <w:rFonts w:ascii="Times New Roman" w:hAnsi="Times New Roman"/>
          <w:sz w:val="24"/>
          <w:szCs w:val="24"/>
        </w:rPr>
      </w:pPr>
      <w:r w:rsidRPr="00897D89">
        <w:rPr>
          <w:rFonts w:ascii="Times New Roman" w:hAnsi="Times New Roman"/>
          <w:sz w:val="24"/>
          <w:szCs w:val="24"/>
        </w:rPr>
        <w:t xml:space="preserve">O Projeto de Resolução em apenso, que institui a Semana Estadual da Educação e cria a "Comenda Professor Comprometido", tem por objetivo incentivar cada vez mais, o nosso Professor. </w:t>
      </w:r>
    </w:p>
    <w:p w:rsidR="00897D89" w:rsidRDefault="00897D89" w:rsidP="003B2743">
      <w:pPr>
        <w:spacing w:line="360" w:lineRule="auto"/>
        <w:ind w:firstLine="851"/>
        <w:rPr>
          <w:rFonts w:ascii="Times New Roman" w:hAnsi="Times New Roman"/>
          <w:sz w:val="24"/>
          <w:szCs w:val="24"/>
        </w:rPr>
      </w:pPr>
      <w:r w:rsidRPr="00897D89">
        <w:rPr>
          <w:rFonts w:ascii="Times New Roman" w:hAnsi="Times New Roman"/>
          <w:sz w:val="24"/>
          <w:szCs w:val="24"/>
        </w:rPr>
        <w:t xml:space="preserve">Vale dizer que a busca pelo reconhecimento do professor é antiga. </w:t>
      </w:r>
    </w:p>
    <w:p w:rsidR="00897D89" w:rsidRDefault="00897D89" w:rsidP="003B2743">
      <w:pPr>
        <w:spacing w:line="360" w:lineRule="auto"/>
        <w:ind w:firstLine="851"/>
        <w:rPr>
          <w:rFonts w:ascii="Times New Roman" w:hAnsi="Times New Roman"/>
          <w:sz w:val="24"/>
          <w:szCs w:val="24"/>
        </w:rPr>
      </w:pPr>
      <w:r w:rsidRPr="00897D89">
        <w:rPr>
          <w:rFonts w:ascii="Times New Roman" w:hAnsi="Times New Roman"/>
          <w:sz w:val="24"/>
          <w:szCs w:val="24"/>
        </w:rPr>
        <w:t>Vem desde a criação do ensino no Brasil, quando no dia 15 de outubro, Dom Pedro I baixou Decreto Imperial criando o Ensino Elementar no Brasil e posteriormente, mais exatamente em 14 de outubro de 1963, foi decretado naquela mesma data, o Dia do Professor.</w:t>
      </w:r>
    </w:p>
    <w:p w:rsidR="00897D89" w:rsidRDefault="00897D89" w:rsidP="003B2743">
      <w:pPr>
        <w:spacing w:line="360" w:lineRule="auto"/>
        <w:ind w:firstLine="851"/>
        <w:rPr>
          <w:rFonts w:ascii="Times New Roman" w:hAnsi="Times New Roman"/>
          <w:sz w:val="24"/>
          <w:szCs w:val="24"/>
        </w:rPr>
      </w:pPr>
      <w:r w:rsidRPr="00897D89">
        <w:rPr>
          <w:rFonts w:ascii="Times New Roman" w:hAnsi="Times New Roman"/>
          <w:sz w:val="24"/>
          <w:szCs w:val="24"/>
        </w:rPr>
        <w:t>"</w:t>
      </w:r>
      <w:r w:rsidRPr="006F43B7">
        <w:rPr>
          <w:rFonts w:ascii="Times New Roman" w:hAnsi="Times New Roman"/>
          <w:b/>
          <w:bCs/>
          <w:i/>
          <w:iCs/>
          <w:sz w:val="24"/>
          <w:szCs w:val="24"/>
        </w:rPr>
        <w:t>O professor é semeador de ideias e responsável por instigar a procura pelo conhecimento. Portanto é um ato de justiça homenagear sua missão pelo muito que representa para a cultura e para a própria nacionalidade</w:t>
      </w:r>
      <w:r w:rsidRPr="00897D89">
        <w:rPr>
          <w:rFonts w:ascii="Times New Roman" w:hAnsi="Times New Roman"/>
          <w:sz w:val="24"/>
          <w:szCs w:val="24"/>
        </w:rPr>
        <w:t xml:space="preserve">". </w:t>
      </w:r>
    </w:p>
    <w:p w:rsidR="00897D89" w:rsidRPr="00897D89" w:rsidRDefault="00897D89" w:rsidP="003B2743">
      <w:pPr>
        <w:spacing w:line="360" w:lineRule="auto"/>
        <w:ind w:firstLine="851"/>
        <w:rPr>
          <w:rFonts w:ascii="Times New Roman" w:hAnsi="Times New Roman"/>
          <w:sz w:val="24"/>
          <w:szCs w:val="24"/>
        </w:rPr>
      </w:pPr>
      <w:r w:rsidRPr="00897D89">
        <w:rPr>
          <w:rFonts w:ascii="Times New Roman" w:hAnsi="Times New Roman"/>
          <w:sz w:val="24"/>
          <w:szCs w:val="24"/>
        </w:rPr>
        <w:t xml:space="preserve">Se aprovada, a Semana Estadual da Valorização do Educador deverá ser comemorada na semana que antecede ao Dia do Professor, encerrando as suas atividades no dia 15 de outubro de cada ano, sendo que a Assembleia Legislativa de </w:t>
      </w:r>
      <w:r>
        <w:rPr>
          <w:rFonts w:ascii="Times New Roman" w:hAnsi="Times New Roman"/>
          <w:sz w:val="24"/>
          <w:szCs w:val="24"/>
        </w:rPr>
        <w:t>Maranhão</w:t>
      </w:r>
      <w:r w:rsidRPr="00897D89">
        <w:rPr>
          <w:rFonts w:ascii="Times New Roman" w:hAnsi="Times New Roman"/>
          <w:sz w:val="24"/>
          <w:szCs w:val="24"/>
        </w:rPr>
        <w:t xml:space="preserve"> fará Sessão Solene em homenagem ao educador com a entrega de "Comenda Professor Comprometido", no que esperamos contar com o indispensável apoio dos demais depu</w:t>
      </w:r>
      <w:bookmarkStart w:id="0" w:name="_GoBack"/>
      <w:bookmarkEnd w:id="0"/>
      <w:r w:rsidRPr="00897D89">
        <w:rPr>
          <w:rFonts w:ascii="Times New Roman" w:hAnsi="Times New Roman"/>
          <w:sz w:val="24"/>
          <w:szCs w:val="24"/>
        </w:rPr>
        <w:t>tados, face à importância da matéria.</w:t>
      </w:r>
    </w:p>
    <w:p w:rsidR="001E6764" w:rsidRDefault="001E6764" w:rsidP="001E6764">
      <w:pPr>
        <w:ind w:firstLine="851"/>
        <w:rPr>
          <w:rFonts w:ascii="Times New Roman" w:hAnsi="Times New Roman"/>
          <w:color w:val="000000"/>
          <w:sz w:val="24"/>
          <w:szCs w:val="24"/>
        </w:rPr>
      </w:pPr>
      <w:r>
        <w:rPr>
          <w:rFonts w:ascii="Times New Roman" w:hAnsi="Times New Roman"/>
          <w:color w:val="000000"/>
          <w:sz w:val="24"/>
          <w:szCs w:val="24"/>
        </w:rPr>
        <w:t>Assembleia Legislativa do Maranhão, em 04 de fevereiro de 2022.</w:t>
      </w:r>
    </w:p>
    <w:p w:rsidR="00170418" w:rsidRDefault="00170418" w:rsidP="00170418">
      <w:pPr>
        <w:autoSpaceDE w:val="0"/>
        <w:autoSpaceDN w:val="0"/>
        <w:adjustRightInd w:val="0"/>
        <w:spacing w:line="360" w:lineRule="auto"/>
        <w:ind w:firstLine="708"/>
        <w:jc w:val="center"/>
        <w:rPr>
          <w:rFonts w:ascii="Times New Roman" w:hAnsi="Times New Roman"/>
          <w:b/>
          <w:bCs/>
          <w:sz w:val="24"/>
          <w:szCs w:val="24"/>
        </w:rPr>
      </w:pPr>
    </w:p>
    <w:p w:rsidR="005E16D6" w:rsidRDefault="005E16D6" w:rsidP="00170418">
      <w:pPr>
        <w:autoSpaceDE w:val="0"/>
        <w:autoSpaceDN w:val="0"/>
        <w:adjustRightInd w:val="0"/>
        <w:spacing w:line="360" w:lineRule="auto"/>
        <w:ind w:firstLine="708"/>
        <w:jc w:val="center"/>
        <w:rPr>
          <w:rFonts w:ascii="Times New Roman" w:hAnsi="Times New Roman"/>
          <w:b/>
          <w:bCs/>
          <w:sz w:val="24"/>
          <w:szCs w:val="24"/>
        </w:rPr>
      </w:pPr>
    </w:p>
    <w:p w:rsidR="005E16D6" w:rsidRPr="00170418" w:rsidRDefault="005E16D6" w:rsidP="00170418">
      <w:pPr>
        <w:autoSpaceDE w:val="0"/>
        <w:autoSpaceDN w:val="0"/>
        <w:adjustRightInd w:val="0"/>
        <w:spacing w:line="360" w:lineRule="auto"/>
        <w:ind w:firstLine="708"/>
        <w:jc w:val="center"/>
        <w:rPr>
          <w:rFonts w:ascii="Times New Roman" w:hAnsi="Times New Roman"/>
          <w:b/>
          <w:bCs/>
          <w:sz w:val="24"/>
          <w:szCs w:val="24"/>
        </w:rPr>
      </w:pPr>
    </w:p>
    <w:p w:rsidR="00170418" w:rsidRPr="00170418" w:rsidRDefault="00170418" w:rsidP="00170418">
      <w:pPr>
        <w:autoSpaceDE w:val="0"/>
        <w:autoSpaceDN w:val="0"/>
        <w:adjustRightInd w:val="0"/>
        <w:spacing w:line="360" w:lineRule="auto"/>
        <w:ind w:firstLine="708"/>
        <w:jc w:val="center"/>
        <w:rPr>
          <w:rFonts w:ascii="Times New Roman" w:hAnsi="Times New Roman"/>
          <w:b/>
          <w:bCs/>
          <w:sz w:val="24"/>
          <w:szCs w:val="24"/>
        </w:rPr>
      </w:pPr>
      <w:r w:rsidRPr="00170418">
        <w:rPr>
          <w:rFonts w:ascii="Times New Roman" w:hAnsi="Times New Roman"/>
          <w:b/>
          <w:bCs/>
          <w:sz w:val="24"/>
          <w:szCs w:val="24"/>
        </w:rPr>
        <w:t>WELLINGTON DO CURSO</w:t>
      </w:r>
    </w:p>
    <w:p w:rsidR="00170418" w:rsidRPr="002C445E" w:rsidRDefault="00170418" w:rsidP="00170418">
      <w:pPr>
        <w:autoSpaceDE w:val="0"/>
        <w:autoSpaceDN w:val="0"/>
        <w:adjustRightInd w:val="0"/>
        <w:spacing w:line="360" w:lineRule="auto"/>
        <w:ind w:firstLine="708"/>
        <w:jc w:val="center"/>
        <w:rPr>
          <w:rFonts w:ascii="Times New Roman" w:hAnsi="Times New Roman"/>
          <w:sz w:val="24"/>
          <w:szCs w:val="24"/>
        </w:rPr>
      </w:pPr>
      <w:r>
        <w:rPr>
          <w:rFonts w:ascii="Times New Roman" w:hAnsi="Times New Roman"/>
          <w:sz w:val="24"/>
          <w:szCs w:val="24"/>
        </w:rPr>
        <w:t>Deputado Estadual</w:t>
      </w:r>
    </w:p>
    <w:p w:rsidR="00B026F1" w:rsidRPr="00E43B30" w:rsidRDefault="00B026F1" w:rsidP="00D55A66">
      <w:pPr>
        <w:autoSpaceDE w:val="0"/>
        <w:autoSpaceDN w:val="0"/>
        <w:adjustRightInd w:val="0"/>
        <w:spacing w:line="360" w:lineRule="auto"/>
        <w:rPr>
          <w:rFonts w:ascii="Times New Roman" w:hAnsi="Times New Roman"/>
          <w:sz w:val="24"/>
          <w:szCs w:val="24"/>
        </w:rPr>
      </w:pPr>
    </w:p>
    <w:sectPr w:rsidR="00B026F1" w:rsidRPr="00E43B30" w:rsidSect="00312082">
      <w:headerReference w:type="default" r:id="rId7"/>
      <w:footerReference w:type="default" r:id="rId8"/>
      <w:pgSz w:w="11907" w:h="16840" w:code="9"/>
      <w:pgMar w:top="1701" w:right="1134" w:bottom="1134" w:left="1701" w:header="568"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9B3" w:rsidRDefault="007569B3">
      <w:r>
        <w:separator/>
      </w:r>
    </w:p>
  </w:endnote>
  <w:endnote w:type="continuationSeparator" w:id="0">
    <w:p w:rsidR="007569B3" w:rsidRDefault="007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CD8" w:rsidRPr="004A1056" w:rsidRDefault="00251CD8" w:rsidP="004A1056">
    <w:pPr>
      <w:jc w:val="center"/>
      <w:rPr>
        <w:b/>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9B3" w:rsidRDefault="007569B3">
      <w:r>
        <w:separator/>
      </w:r>
    </w:p>
  </w:footnote>
  <w:footnote w:type="continuationSeparator" w:id="0">
    <w:p w:rsidR="007569B3" w:rsidRDefault="0075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MON_1055144892"/>
  <w:bookmarkStart w:id="2" w:name="_MON_1555842384"/>
  <w:bookmarkStart w:id="3" w:name="_MON_1555842400"/>
  <w:bookmarkEnd w:id="1"/>
  <w:bookmarkEnd w:id="2"/>
  <w:bookmarkEnd w:id="3"/>
  <w:bookmarkStart w:id="4" w:name="_MON_1555849281"/>
  <w:bookmarkEnd w:id="4"/>
  <w:p w:rsidR="00A90D2D" w:rsidRPr="00B026F1" w:rsidRDefault="00E378C7" w:rsidP="00B026F1">
    <w:pPr>
      <w:pStyle w:val="Cabealho"/>
      <w:jc w:val="center"/>
      <w:rPr>
        <w:rFonts w:ascii="Times New Roman" w:hAnsi="Times New Roman"/>
        <w:noProof/>
        <w:sz w:val="24"/>
        <w:szCs w:val="24"/>
      </w:rPr>
    </w:pPr>
    <w:r w:rsidRPr="00B026F1">
      <w:rPr>
        <w:rFonts w:ascii="Times New Roman" w:hAnsi="Times New Roman"/>
        <w:noProof/>
        <w:sz w:val="24"/>
        <w:szCs w:val="24"/>
      </w:rPr>
      <w:object w:dxaOrig="126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0.5pt" fillcolor="window">
          <v:imagedata r:id="rId1" o:title=""/>
        </v:shape>
        <o:OLEObject Type="Embed" ProgID="Word.Picture.8" ShapeID="_x0000_i1025" DrawAspect="Content" ObjectID="_1705466938" r:id="rId2"/>
      </w:object>
    </w:r>
  </w:p>
  <w:p w:rsidR="00CE636B" w:rsidRPr="00B026F1" w:rsidRDefault="00CE636B" w:rsidP="00B026F1">
    <w:pPr>
      <w:jc w:val="center"/>
      <w:rPr>
        <w:rFonts w:ascii="Times New Roman" w:hAnsi="Times New Roman"/>
        <w:b/>
        <w:bCs/>
        <w:sz w:val="24"/>
        <w:szCs w:val="24"/>
      </w:rPr>
    </w:pPr>
    <w:r w:rsidRPr="00B026F1">
      <w:rPr>
        <w:rFonts w:ascii="Times New Roman" w:hAnsi="Times New Roman"/>
        <w:b/>
        <w:bCs/>
        <w:sz w:val="24"/>
        <w:szCs w:val="24"/>
      </w:rPr>
      <w:t>ASSEMBLEIA LEGISLATIVA DO ESTADO DO MARANHÃO</w:t>
    </w:r>
  </w:p>
  <w:p w:rsidR="00CE636B" w:rsidRPr="00B026F1" w:rsidRDefault="00CE636B" w:rsidP="00B026F1">
    <w:pPr>
      <w:jc w:val="center"/>
      <w:rPr>
        <w:rFonts w:ascii="Times New Roman" w:hAnsi="Times New Roman"/>
        <w:b/>
        <w:bCs/>
        <w:sz w:val="24"/>
        <w:szCs w:val="24"/>
      </w:rPr>
    </w:pPr>
    <w:r w:rsidRPr="00B026F1">
      <w:rPr>
        <w:rFonts w:ascii="Times New Roman" w:hAnsi="Times New Roman"/>
        <w:b/>
        <w:bCs/>
        <w:sz w:val="24"/>
        <w:szCs w:val="24"/>
      </w:rPr>
      <w:t>Gabinete do Deputado Wellington do Curso</w:t>
    </w:r>
  </w:p>
  <w:p w:rsidR="00CE636B" w:rsidRPr="00B026F1" w:rsidRDefault="00CE636B" w:rsidP="00B026F1">
    <w:pPr>
      <w:jc w:val="center"/>
      <w:rPr>
        <w:rFonts w:ascii="Times New Roman" w:hAnsi="Times New Roman"/>
        <w:bCs/>
        <w:sz w:val="24"/>
        <w:szCs w:val="24"/>
      </w:rPr>
    </w:pPr>
    <w:r w:rsidRPr="00B026F1">
      <w:rPr>
        <w:rFonts w:ascii="Times New Roman" w:hAnsi="Times New Roman"/>
        <w:bCs/>
        <w:sz w:val="24"/>
        <w:szCs w:val="24"/>
      </w:rPr>
      <w:t xml:space="preserve">Avenida Jerônimo, s/n, Sítio Rangedor – </w:t>
    </w:r>
    <w:proofErr w:type="spellStart"/>
    <w:r w:rsidRPr="00B026F1">
      <w:rPr>
        <w:rFonts w:ascii="Times New Roman" w:hAnsi="Times New Roman"/>
        <w:bCs/>
        <w:sz w:val="24"/>
        <w:szCs w:val="24"/>
      </w:rPr>
      <w:t>Cohafuma</w:t>
    </w:r>
    <w:proofErr w:type="spellEnd"/>
    <w:r w:rsidRPr="00B026F1">
      <w:rPr>
        <w:rFonts w:ascii="Times New Roman" w:hAnsi="Times New Roman"/>
        <w:bCs/>
        <w:sz w:val="24"/>
        <w:szCs w:val="24"/>
      </w:rPr>
      <w:t xml:space="preserve"> </w:t>
    </w:r>
  </w:p>
  <w:p w:rsidR="00CE636B" w:rsidRPr="00B026F1" w:rsidRDefault="00CE636B" w:rsidP="00B026F1">
    <w:pPr>
      <w:ind w:left="-567"/>
      <w:jc w:val="center"/>
      <w:rPr>
        <w:rFonts w:ascii="Times New Roman" w:hAnsi="Times New Roman"/>
        <w:bCs/>
        <w:sz w:val="24"/>
        <w:szCs w:val="24"/>
      </w:rPr>
    </w:pPr>
    <w:r w:rsidRPr="00B026F1">
      <w:rPr>
        <w:rFonts w:ascii="Times New Roman" w:hAnsi="Times New Roman"/>
        <w:bCs/>
        <w:sz w:val="24"/>
        <w:szCs w:val="24"/>
      </w:rPr>
      <w:t xml:space="preserve">São Luís - MA – 65.071-750 - Tel. 3269 3240/3429 – </w:t>
    </w:r>
    <w:hyperlink r:id="rId3" w:history="1">
      <w:r w:rsidR="00E378C7" w:rsidRPr="00B026F1">
        <w:rPr>
          <w:rStyle w:val="Hyperlink"/>
          <w:rFonts w:ascii="Times New Roman" w:hAnsi="Times New Roman"/>
          <w:bCs/>
          <w:sz w:val="24"/>
          <w:szCs w:val="24"/>
        </w:rPr>
        <w:t>dep.wellingtondocurso@al.ma.leg.br</w:t>
      </w:r>
    </w:hyperlink>
  </w:p>
  <w:p w:rsidR="009D6CC8" w:rsidRDefault="009D6CC8" w:rsidP="00C35358">
    <w:pPr>
      <w:ind w:left="-567"/>
      <w:jc w:val="center"/>
      <w:rPr>
        <w:rFonts w:cs="Arial"/>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00425"/>
    <w:multiLevelType w:val="multilevel"/>
    <w:tmpl w:val="6100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F2F24"/>
    <w:multiLevelType w:val="singleLevel"/>
    <w:tmpl w:val="0416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C9"/>
    <w:rsid w:val="000045C6"/>
    <w:rsid w:val="0001205A"/>
    <w:rsid w:val="000407AC"/>
    <w:rsid w:val="00064FDB"/>
    <w:rsid w:val="00076017"/>
    <w:rsid w:val="0009327B"/>
    <w:rsid w:val="000D1EC9"/>
    <w:rsid w:val="00132124"/>
    <w:rsid w:val="0014463A"/>
    <w:rsid w:val="00144C69"/>
    <w:rsid w:val="001511C2"/>
    <w:rsid w:val="00170418"/>
    <w:rsid w:val="00183746"/>
    <w:rsid w:val="001E0A27"/>
    <w:rsid w:val="001E6764"/>
    <w:rsid w:val="001F7954"/>
    <w:rsid w:val="002408C5"/>
    <w:rsid w:val="00251055"/>
    <w:rsid w:val="00251CD8"/>
    <w:rsid w:val="00266B98"/>
    <w:rsid w:val="00294438"/>
    <w:rsid w:val="002A4ADC"/>
    <w:rsid w:val="002C445E"/>
    <w:rsid w:val="002D591D"/>
    <w:rsid w:val="002D7BE1"/>
    <w:rsid w:val="002E6B9D"/>
    <w:rsid w:val="002F4000"/>
    <w:rsid w:val="00302046"/>
    <w:rsid w:val="00312082"/>
    <w:rsid w:val="00331304"/>
    <w:rsid w:val="00344DA5"/>
    <w:rsid w:val="00352537"/>
    <w:rsid w:val="0038191A"/>
    <w:rsid w:val="00384339"/>
    <w:rsid w:val="0038783F"/>
    <w:rsid w:val="003B2743"/>
    <w:rsid w:val="003B5470"/>
    <w:rsid w:val="003B6DDF"/>
    <w:rsid w:val="003D729A"/>
    <w:rsid w:val="003F63D0"/>
    <w:rsid w:val="003F6E1C"/>
    <w:rsid w:val="004136E1"/>
    <w:rsid w:val="00463677"/>
    <w:rsid w:val="00471EDB"/>
    <w:rsid w:val="004806D8"/>
    <w:rsid w:val="004A1056"/>
    <w:rsid w:val="004C0E16"/>
    <w:rsid w:val="004C451C"/>
    <w:rsid w:val="004C46E5"/>
    <w:rsid w:val="004C7732"/>
    <w:rsid w:val="004D421D"/>
    <w:rsid w:val="004F6F26"/>
    <w:rsid w:val="00516FC6"/>
    <w:rsid w:val="00537FC9"/>
    <w:rsid w:val="0057042C"/>
    <w:rsid w:val="0057345B"/>
    <w:rsid w:val="00597BE2"/>
    <w:rsid w:val="005E06A1"/>
    <w:rsid w:val="005E16D6"/>
    <w:rsid w:val="00633C1F"/>
    <w:rsid w:val="00647D42"/>
    <w:rsid w:val="0065058A"/>
    <w:rsid w:val="00673C32"/>
    <w:rsid w:val="00674E9F"/>
    <w:rsid w:val="00683DDD"/>
    <w:rsid w:val="006A6C81"/>
    <w:rsid w:val="006C56B2"/>
    <w:rsid w:val="006C5B78"/>
    <w:rsid w:val="006F43B7"/>
    <w:rsid w:val="00702D77"/>
    <w:rsid w:val="00721D3E"/>
    <w:rsid w:val="0073760E"/>
    <w:rsid w:val="007468B0"/>
    <w:rsid w:val="0075363F"/>
    <w:rsid w:val="007569B3"/>
    <w:rsid w:val="00781926"/>
    <w:rsid w:val="00795E2A"/>
    <w:rsid w:val="007D3608"/>
    <w:rsid w:val="00811C32"/>
    <w:rsid w:val="00814661"/>
    <w:rsid w:val="0084146A"/>
    <w:rsid w:val="00847F64"/>
    <w:rsid w:val="00897D89"/>
    <w:rsid w:val="008B3937"/>
    <w:rsid w:val="008C2490"/>
    <w:rsid w:val="008E024B"/>
    <w:rsid w:val="00951D96"/>
    <w:rsid w:val="00965A56"/>
    <w:rsid w:val="009849C3"/>
    <w:rsid w:val="009C0283"/>
    <w:rsid w:val="009C6824"/>
    <w:rsid w:val="009D6CC8"/>
    <w:rsid w:val="009E2DC6"/>
    <w:rsid w:val="009E4472"/>
    <w:rsid w:val="00A355E1"/>
    <w:rsid w:val="00A404B4"/>
    <w:rsid w:val="00A50127"/>
    <w:rsid w:val="00A5062D"/>
    <w:rsid w:val="00A6026F"/>
    <w:rsid w:val="00A90D2D"/>
    <w:rsid w:val="00A94872"/>
    <w:rsid w:val="00AC2A72"/>
    <w:rsid w:val="00AD0DFC"/>
    <w:rsid w:val="00AE283B"/>
    <w:rsid w:val="00AF5163"/>
    <w:rsid w:val="00B026F1"/>
    <w:rsid w:val="00B21CD7"/>
    <w:rsid w:val="00B40BC6"/>
    <w:rsid w:val="00B5573D"/>
    <w:rsid w:val="00B661FE"/>
    <w:rsid w:val="00BA033E"/>
    <w:rsid w:val="00BB3263"/>
    <w:rsid w:val="00BD2C9E"/>
    <w:rsid w:val="00BD3E87"/>
    <w:rsid w:val="00BD536D"/>
    <w:rsid w:val="00C1612A"/>
    <w:rsid w:val="00C16B17"/>
    <w:rsid w:val="00C35358"/>
    <w:rsid w:val="00C479E1"/>
    <w:rsid w:val="00C50922"/>
    <w:rsid w:val="00C629D5"/>
    <w:rsid w:val="00C7264F"/>
    <w:rsid w:val="00C91B3D"/>
    <w:rsid w:val="00CA7DC8"/>
    <w:rsid w:val="00CB7801"/>
    <w:rsid w:val="00CC4D78"/>
    <w:rsid w:val="00CD0CEF"/>
    <w:rsid w:val="00CE636B"/>
    <w:rsid w:val="00CF015A"/>
    <w:rsid w:val="00D129BE"/>
    <w:rsid w:val="00D55A66"/>
    <w:rsid w:val="00D5719F"/>
    <w:rsid w:val="00D73C77"/>
    <w:rsid w:val="00D84F98"/>
    <w:rsid w:val="00DC3D3B"/>
    <w:rsid w:val="00E1459D"/>
    <w:rsid w:val="00E378C7"/>
    <w:rsid w:val="00E43B30"/>
    <w:rsid w:val="00E531E4"/>
    <w:rsid w:val="00E74DCA"/>
    <w:rsid w:val="00E76FE7"/>
    <w:rsid w:val="00ED0822"/>
    <w:rsid w:val="00ED481E"/>
    <w:rsid w:val="00EF16A4"/>
    <w:rsid w:val="00F13A84"/>
    <w:rsid w:val="00F156A4"/>
    <w:rsid w:val="00F24781"/>
    <w:rsid w:val="00F26187"/>
    <w:rsid w:val="00F56CAA"/>
    <w:rsid w:val="00FA2F68"/>
    <w:rsid w:val="00FA4FEE"/>
    <w:rsid w:val="00FB0790"/>
    <w:rsid w:val="00FC025A"/>
    <w:rsid w:val="00FC7773"/>
    <w:rsid w:val="00FF1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611BFD-C686-4110-A62D-184D458C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CC8"/>
    <w:pPr>
      <w:jc w:val="both"/>
    </w:pPr>
    <w:rPr>
      <w:rFonts w:ascii="Arial" w:hAnsi="Arial"/>
      <w:sz w:val="22"/>
    </w:rPr>
  </w:style>
  <w:style w:type="paragraph" w:styleId="Ttulo1">
    <w:name w:val="heading 1"/>
    <w:basedOn w:val="Normal"/>
    <w:next w:val="Normal"/>
    <w:qFormat/>
    <w:pPr>
      <w:keepNext/>
      <w:jc w:val="center"/>
      <w:outlineLvl w:val="0"/>
    </w:pPr>
    <w:rPr>
      <w:rFonts w:ascii="Times New Roman" w:hAnsi="Times New Roman"/>
      <w:b/>
      <w:i/>
      <w:sz w:val="20"/>
    </w:rPr>
  </w:style>
  <w:style w:type="paragraph" w:styleId="Ttulo8">
    <w:name w:val="heading 8"/>
    <w:basedOn w:val="Normal"/>
    <w:next w:val="Normal"/>
    <w:qFormat/>
    <w:pPr>
      <w:keepNext/>
      <w:jc w:val="left"/>
      <w:outlineLvl w:val="7"/>
    </w:pPr>
    <w:rPr>
      <w:rFonts w:ascii="Verdana" w:hAnsi="Verdana"/>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rPr>
      <w:rFonts w:ascii="Times New Roman" w:hAnsi="Times New Roman"/>
      <w:sz w:val="20"/>
    </w:rPr>
  </w:style>
  <w:style w:type="paragraph" w:styleId="Recuodecorpodetexto">
    <w:name w:val="Body Text Indent"/>
    <w:basedOn w:val="Normal"/>
    <w:pPr>
      <w:ind w:firstLine="1800"/>
    </w:pPr>
    <w:rPr>
      <w:rFonts w:ascii="Times New Roman" w:hAnsi="Times New Roman"/>
      <w:sz w:val="20"/>
    </w:rPr>
  </w:style>
  <w:style w:type="paragraph" w:styleId="Recuodecorpodetexto2">
    <w:name w:val="Body Text Indent 2"/>
    <w:basedOn w:val="Normal"/>
    <w:pPr>
      <w:spacing w:after="240"/>
      <w:ind w:firstLine="1440"/>
    </w:pPr>
    <w:rPr>
      <w:rFonts w:ascii="Verdana" w:hAnsi="Verdana"/>
      <w:sz w:val="28"/>
    </w:rPr>
  </w:style>
  <w:style w:type="paragraph" w:styleId="Corpodetexto3">
    <w:name w:val="Body Text 3"/>
    <w:basedOn w:val="Normal"/>
    <w:rPr>
      <w:rFonts w:ascii="Verdana" w:hAnsi="Verdana" w:cs="Arial"/>
      <w:color w:val="000080"/>
      <w:sz w:val="24"/>
      <w:szCs w:val="24"/>
    </w:rPr>
  </w:style>
  <w:style w:type="paragraph" w:styleId="Corpodetexto2">
    <w:name w:val="Body Text 2"/>
    <w:basedOn w:val="Normal"/>
    <w:rPr>
      <w:rFonts w:ascii="Verdana" w:hAnsi="Verdana"/>
      <w:sz w:val="24"/>
    </w:rPr>
  </w:style>
  <w:style w:type="character" w:customStyle="1" w:styleId="CabealhoChar">
    <w:name w:val="Cabeçalho Char"/>
    <w:link w:val="Cabealho"/>
    <w:uiPriority w:val="99"/>
    <w:rsid w:val="00A90D2D"/>
    <w:rPr>
      <w:rFonts w:ascii="Arial" w:hAnsi="Arial"/>
      <w:sz w:val="22"/>
    </w:rPr>
  </w:style>
  <w:style w:type="character" w:styleId="Hyperlink">
    <w:name w:val="Hyperlink"/>
    <w:rsid w:val="009849C3"/>
    <w:rPr>
      <w:color w:val="0000FF"/>
      <w:u w:val="single"/>
    </w:rPr>
  </w:style>
  <w:style w:type="character" w:styleId="CitaoHTML">
    <w:name w:val="HTML Cite"/>
    <w:uiPriority w:val="99"/>
    <w:unhideWhenUsed/>
    <w:rsid w:val="009849C3"/>
    <w:rPr>
      <w:i/>
      <w:iCs/>
    </w:rPr>
  </w:style>
  <w:style w:type="character" w:customStyle="1" w:styleId="commentmetadata">
    <w:name w:val="commentmetadata"/>
    <w:rsid w:val="009849C3"/>
  </w:style>
  <w:style w:type="paragraph" w:styleId="NormalWeb">
    <w:name w:val="Normal (Web)"/>
    <w:basedOn w:val="Normal"/>
    <w:uiPriority w:val="99"/>
    <w:unhideWhenUsed/>
    <w:rsid w:val="009849C3"/>
    <w:pPr>
      <w:spacing w:before="100" w:beforeAutospacing="1" w:after="100" w:afterAutospacing="1"/>
      <w:jc w:val="left"/>
    </w:pPr>
    <w:rPr>
      <w:rFonts w:ascii="Times New Roman" w:hAnsi="Times New Roman"/>
      <w:sz w:val="24"/>
      <w:szCs w:val="24"/>
    </w:rPr>
  </w:style>
  <w:style w:type="character" w:customStyle="1" w:styleId="RodapChar">
    <w:name w:val="Rodapé Char"/>
    <w:link w:val="Rodap"/>
    <w:uiPriority w:val="99"/>
    <w:rsid w:val="004C0E16"/>
    <w:rPr>
      <w:rFonts w:ascii="Arial" w:hAnsi="Arial"/>
      <w:sz w:val="22"/>
    </w:rPr>
  </w:style>
  <w:style w:type="character" w:customStyle="1" w:styleId="apple-converted-space">
    <w:name w:val="apple-converted-space"/>
    <w:rsid w:val="00951D96"/>
  </w:style>
  <w:style w:type="character" w:styleId="Forte">
    <w:name w:val="Strong"/>
    <w:uiPriority w:val="22"/>
    <w:qFormat/>
    <w:rsid w:val="00A94872"/>
    <w:rPr>
      <w:b/>
      <w:bCs/>
    </w:rPr>
  </w:style>
  <w:style w:type="character" w:styleId="nfase">
    <w:name w:val="Emphasis"/>
    <w:uiPriority w:val="20"/>
    <w:qFormat/>
    <w:rsid w:val="00A94872"/>
    <w:rPr>
      <w:i/>
      <w:iCs/>
    </w:rPr>
  </w:style>
  <w:style w:type="paragraph" w:styleId="Subttulo">
    <w:name w:val="Subtitle"/>
    <w:basedOn w:val="Normal"/>
    <w:next w:val="Normal"/>
    <w:link w:val="SubttuloChar"/>
    <w:qFormat/>
    <w:rsid w:val="00BD2C9E"/>
    <w:pPr>
      <w:spacing w:after="60"/>
      <w:jc w:val="center"/>
      <w:outlineLvl w:val="1"/>
    </w:pPr>
    <w:rPr>
      <w:rFonts w:ascii="Cambria" w:hAnsi="Cambria"/>
      <w:sz w:val="24"/>
      <w:szCs w:val="24"/>
    </w:rPr>
  </w:style>
  <w:style w:type="character" w:customStyle="1" w:styleId="SubttuloChar">
    <w:name w:val="Subtítulo Char"/>
    <w:link w:val="Subttulo"/>
    <w:rsid w:val="00BD2C9E"/>
    <w:rPr>
      <w:rFonts w:ascii="Cambria" w:eastAsia="Times New Roman" w:hAnsi="Cambria" w:cs="Times New Roman"/>
      <w:sz w:val="24"/>
      <w:szCs w:val="24"/>
    </w:rPr>
  </w:style>
  <w:style w:type="paragraph" w:styleId="Textodebalo">
    <w:name w:val="Balloon Text"/>
    <w:basedOn w:val="Normal"/>
    <w:link w:val="TextodebaloChar"/>
    <w:rsid w:val="008B3937"/>
    <w:rPr>
      <w:rFonts w:ascii="Tahoma" w:hAnsi="Tahoma" w:cs="Tahoma"/>
      <w:sz w:val="16"/>
      <w:szCs w:val="16"/>
    </w:rPr>
  </w:style>
  <w:style w:type="character" w:customStyle="1" w:styleId="TextodebaloChar">
    <w:name w:val="Texto de balão Char"/>
    <w:link w:val="Textodebalo"/>
    <w:rsid w:val="008B3937"/>
    <w:rPr>
      <w:rFonts w:ascii="Tahoma" w:hAnsi="Tahoma" w:cs="Tahoma"/>
      <w:sz w:val="16"/>
      <w:szCs w:val="16"/>
    </w:rPr>
  </w:style>
  <w:style w:type="character" w:styleId="MenoPendente">
    <w:name w:val="Unresolved Mention"/>
    <w:basedOn w:val="Fontepargpadro"/>
    <w:uiPriority w:val="99"/>
    <w:semiHidden/>
    <w:unhideWhenUsed/>
    <w:rsid w:val="001E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9782">
      <w:bodyDiv w:val="1"/>
      <w:marLeft w:val="0"/>
      <w:marRight w:val="0"/>
      <w:marTop w:val="0"/>
      <w:marBottom w:val="0"/>
      <w:divBdr>
        <w:top w:val="none" w:sz="0" w:space="0" w:color="auto"/>
        <w:left w:val="none" w:sz="0" w:space="0" w:color="auto"/>
        <w:bottom w:val="none" w:sz="0" w:space="0" w:color="auto"/>
        <w:right w:val="none" w:sz="0" w:space="0" w:color="auto"/>
      </w:divBdr>
    </w:div>
    <w:div w:id="130757826">
      <w:bodyDiv w:val="1"/>
      <w:marLeft w:val="0"/>
      <w:marRight w:val="0"/>
      <w:marTop w:val="0"/>
      <w:marBottom w:val="0"/>
      <w:divBdr>
        <w:top w:val="none" w:sz="0" w:space="0" w:color="auto"/>
        <w:left w:val="none" w:sz="0" w:space="0" w:color="auto"/>
        <w:bottom w:val="none" w:sz="0" w:space="0" w:color="auto"/>
        <w:right w:val="none" w:sz="0" w:space="0" w:color="auto"/>
      </w:divBdr>
    </w:div>
    <w:div w:id="165637311">
      <w:bodyDiv w:val="1"/>
      <w:marLeft w:val="0"/>
      <w:marRight w:val="0"/>
      <w:marTop w:val="0"/>
      <w:marBottom w:val="0"/>
      <w:divBdr>
        <w:top w:val="none" w:sz="0" w:space="0" w:color="auto"/>
        <w:left w:val="none" w:sz="0" w:space="0" w:color="auto"/>
        <w:bottom w:val="none" w:sz="0" w:space="0" w:color="auto"/>
        <w:right w:val="none" w:sz="0" w:space="0" w:color="auto"/>
      </w:divBdr>
    </w:div>
    <w:div w:id="248731517">
      <w:bodyDiv w:val="1"/>
      <w:marLeft w:val="0"/>
      <w:marRight w:val="0"/>
      <w:marTop w:val="0"/>
      <w:marBottom w:val="0"/>
      <w:divBdr>
        <w:top w:val="none" w:sz="0" w:space="0" w:color="auto"/>
        <w:left w:val="none" w:sz="0" w:space="0" w:color="auto"/>
        <w:bottom w:val="none" w:sz="0" w:space="0" w:color="auto"/>
        <w:right w:val="none" w:sz="0" w:space="0" w:color="auto"/>
      </w:divBdr>
    </w:div>
    <w:div w:id="364644020">
      <w:bodyDiv w:val="1"/>
      <w:marLeft w:val="0"/>
      <w:marRight w:val="0"/>
      <w:marTop w:val="0"/>
      <w:marBottom w:val="0"/>
      <w:divBdr>
        <w:top w:val="none" w:sz="0" w:space="0" w:color="auto"/>
        <w:left w:val="none" w:sz="0" w:space="0" w:color="auto"/>
        <w:bottom w:val="none" w:sz="0" w:space="0" w:color="auto"/>
        <w:right w:val="none" w:sz="0" w:space="0" w:color="auto"/>
      </w:divBdr>
    </w:div>
    <w:div w:id="529535092">
      <w:bodyDiv w:val="1"/>
      <w:marLeft w:val="0"/>
      <w:marRight w:val="0"/>
      <w:marTop w:val="0"/>
      <w:marBottom w:val="0"/>
      <w:divBdr>
        <w:top w:val="none" w:sz="0" w:space="0" w:color="auto"/>
        <w:left w:val="none" w:sz="0" w:space="0" w:color="auto"/>
        <w:bottom w:val="none" w:sz="0" w:space="0" w:color="auto"/>
        <w:right w:val="none" w:sz="0" w:space="0" w:color="auto"/>
      </w:divBdr>
    </w:div>
    <w:div w:id="844518693">
      <w:bodyDiv w:val="1"/>
      <w:marLeft w:val="0"/>
      <w:marRight w:val="0"/>
      <w:marTop w:val="0"/>
      <w:marBottom w:val="0"/>
      <w:divBdr>
        <w:top w:val="none" w:sz="0" w:space="0" w:color="auto"/>
        <w:left w:val="none" w:sz="0" w:space="0" w:color="auto"/>
        <w:bottom w:val="none" w:sz="0" w:space="0" w:color="auto"/>
        <w:right w:val="none" w:sz="0" w:space="0" w:color="auto"/>
      </w:divBdr>
    </w:div>
    <w:div w:id="881794871">
      <w:bodyDiv w:val="1"/>
      <w:marLeft w:val="0"/>
      <w:marRight w:val="0"/>
      <w:marTop w:val="0"/>
      <w:marBottom w:val="0"/>
      <w:divBdr>
        <w:top w:val="none" w:sz="0" w:space="0" w:color="auto"/>
        <w:left w:val="none" w:sz="0" w:space="0" w:color="auto"/>
        <w:bottom w:val="none" w:sz="0" w:space="0" w:color="auto"/>
        <w:right w:val="none" w:sz="0" w:space="0" w:color="auto"/>
      </w:divBdr>
    </w:div>
    <w:div w:id="962729096">
      <w:bodyDiv w:val="1"/>
      <w:marLeft w:val="0"/>
      <w:marRight w:val="0"/>
      <w:marTop w:val="0"/>
      <w:marBottom w:val="0"/>
      <w:divBdr>
        <w:top w:val="none" w:sz="0" w:space="0" w:color="auto"/>
        <w:left w:val="none" w:sz="0" w:space="0" w:color="auto"/>
        <w:bottom w:val="none" w:sz="0" w:space="0" w:color="auto"/>
        <w:right w:val="none" w:sz="0" w:space="0" w:color="auto"/>
      </w:divBdr>
    </w:div>
    <w:div w:id="978342699">
      <w:bodyDiv w:val="1"/>
      <w:marLeft w:val="0"/>
      <w:marRight w:val="0"/>
      <w:marTop w:val="0"/>
      <w:marBottom w:val="0"/>
      <w:divBdr>
        <w:top w:val="none" w:sz="0" w:space="0" w:color="auto"/>
        <w:left w:val="none" w:sz="0" w:space="0" w:color="auto"/>
        <w:bottom w:val="none" w:sz="0" w:space="0" w:color="auto"/>
        <w:right w:val="none" w:sz="0" w:space="0" w:color="auto"/>
      </w:divBdr>
    </w:div>
    <w:div w:id="1051883236">
      <w:bodyDiv w:val="1"/>
      <w:marLeft w:val="0"/>
      <w:marRight w:val="0"/>
      <w:marTop w:val="0"/>
      <w:marBottom w:val="0"/>
      <w:divBdr>
        <w:top w:val="none" w:sz="0" w:space="0" w:color="auto"/>
        <w:left w:val="none" w:sz="0" w:space="0" w:color="auto"/>
        <w:bottom w:val="none" w:sz="0" w:space="0" w:color="auto"/>
        <w:right w:val="none" w:sz="0" w:space="0" w:color="auto"/>
      </w:divBdr>
    </w:div>
    <w:div w:id="1117141028">
      <w:bodyDiv w:val="1"/>
      <w:marLeft w:val="0"/>
      <w:marRight w:val="0"/>
      <w:marTop w:val="0"/>
      <w:marBottom w:val="0"/>
      <w:divBdr>
        <w:top w:val="none" w:sz="0" w:space="0" w:color="auto"/>
        <w:left w:val="none" w:sz="0" w:space="0" w:color="auto"/>
        <w:bottom w:val="none" w:sz="0" w:space="0" w:color="auto"/>
        <w:right w:val="none" w:sz="0" w:space="0" w:color="auto"/>
      </w:divBdr>
    </w:div>
    <w:div w:id="1132361162">
      <w:bodyDiv w:val="1"/>
      <w:marLeft w:val="0"/>
      <w:marRight w:val="0"/>
      <w:marTop w:val="0"/>
      <w:marBottom w:val="0"/>
      <w:divBdr>
        <w:top w:val="none" w:sz="0" w:space="0" w:color="auto"/>
        <w:left w:val="none" w:sz="0" w:space="0" w:color="auto"/>
        <w:bottom w:val="none" w:sz="0" w:space="0" w:color="auto"/>
        <w:right w:val="none" w:sz="0" w:space="0" w:color="auto"/>
      </w:divBdr>
    </w:div>
    <w:div w:id="1205748879">
      <w:bodyDiv w:val="1"/>
      <w:marLeft w:val="0"/>
      <w:marRight w:val="0"/>
      <w:marTop w:val="0"/>
      <w:marBottom w:val="0"/>
      <w:divBdr>
        <w:top w:val="none" w:sz="0" w:space="0" w:color="auto"/>
        <w:left w:val="none" w:sz="0" w:space="0" w:color="auto"/>
        <w:bottom w:val="none" w:sz="0" w:space="0" w:color="auto"/>
        <w:right w:val="none" w:sz="0" w:space="0" w:color="auto"/>
      </w:divBdr>
    </w:div>
    <w:div w:id="1312831031">
      <w:bodyDiv w:val="1"/>
      <w:marLeft w:val="0"/>
      <w:marRight w:val="0"/>
      <w:marTop w:val="0"/>
      <w:marBottom w:val="0"/>
      <w:divBdr>
        <w:top w:val="none" w:sz="0" w:space="0" w:color="auto"/>
        <w:left w:val="none" w:sz="0" w:space="0" w:color="auto"/>
        <w:bottom w:val="none" w:sz="0" w:space="0" w:color="auto"/>
        <w:right w:val="none" w:sz="0" w:space="0" w:color="auto"/>
      </w:divBdr>
    </w:div>
    <w:div w:id="1707945313">
      <w:bodyDiv w:val="1"/>
      <w:marLeft w:val="0"/>
      <w:marRight w:val="0"/>
      <w:marTop w:val="0"/>
      <w:marBottom w:val="0"/>
      <w:divBdr>
        <w:top w:val="none" w:sz="0" w:space="0" w:color="auto"/>
        <w:left w:val="none" w:sz="0" w:space="0" w:color="auto"/>
        <w:bottom w:val="none" w:sz="0" w:space="0" w:color="auto"/>
        <w:right w:val="none" w:sz="0" w:space="0" w:color="auto"/>
      </w:divBdr>
    </w:div>
    <w:div w:id="1796294204">
      <w:bodyDiv w:val="1"/>
      <w:marLeft w:val="0"/>
      <w:marRight w:val="0"/>
      <w:marTop w:val="0"/>
      <w:marBottom w:val="0"/>
      <w:divBdr>
        <w:top w:val="none" w:sz="0" w:space="0" w:color="auto"/>
        <w:left w:val="none" w:sz="0" w:space="0" w:color="auto"/>
        <w:bottom w:val="none" w:sz="0" w:space="0" w:color="auto"/>
        <w:right w:val="none" w:sz="0" w:space="0" w:color="auto"/>
      </w:divBdr>
    </w:div>
    <w:div w:id="1815641155">
      <w:bodyDiv w:val="1"/>
      <w:marLeft w:val="0"/>
      <w:marRight w:val="0"/>
      <w:marTop w:val="0"/>
      <w:marBottom w:val="0"/>
      <w:divBdr>
        <w:top w:val="none" w:sz="0" w:space="0" w:color="auto"/>
        <w:left w:val="none" w:sz="0" w:space="0" w:color="auto"/>
        <w:bottom w:val="none" w:sz="0" w:space="0" w:color="auto"/>
        <w:right w:val="none" w:sz="0" w:space="0" w:color="auto"/>
      </w:divBdr>
    </w:div>
    <w:div w:id="2021540704">
      <w:bodyDiv w:val="1"/>
      <w:marLeft w:val="0"/>
      <w:marRight w:val="0"/>
      <w:marTop w:val="0"/>
      <w:marBottom w:val="0"/>
      <w:divBdr>
        <w:top w:val="none" w:sz="0" w:space="0" w:color="auto"/>
        <w:left w:val="none" w:sz="0" w:space="0" w:color="auto"/>
        <w:bottom w:val="none" w:sz="0" w:space="0" w:color="auto"/>
        <w:right w:val="none" w:sz="0" w:space="0" w:color="auto"/>
      </w:divBdr>
    </w:div>
    <w:div w:id="2038581710">
      <w:bodyDiv w:val="1"/>
      <w:marLeft w:val="0"/>
      <w:marRight w:val="0"/>
      <w:marTop w:val="0"/>
      <w:marBottom w:val="0"/>
      <w:divBdr>
        <w:top w:val="none" w:sz="0" w:space="0" w:color="auto"/>
        <w:left w:val="none" w:sz="0" w:space="0" w:color="auto"/>
        <w:bottom w:val="none" w:sz="0" w:space="0" w:color="auto"/>
        <w:right w:val="none" w:sz="0" w:space="0" w:color="auto"/>
      </w:divBdr>
    </w:div>
    <w:div w:id="2043287401">
      <w:bodyDiv w:val="1"/>
      <w:marLeft w:val="0"/>
      <w:marRight w:val="0"/>
      <w:marTop w:val="0"/>
      <w:marBottom w:val="0"/>
      <w:divBdr>
        <w:top w:val="none" w:sz="0" w:space="0" w:color="auto"/>
        <w:left w:val="none" w:sz="0" w:space="0" w:color="auto"/>
        <w:bottom w:val="none" w:sz="0" w:space="0" w:color="auto"/>
        <w:right w:val="none" w:sz="0" w:space="0" w:color="auto"/>
      </w:divBdr>
    </w:div>
    <w:div w:id="21254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Marcony%20Farias\Preto%20e%20Branc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Preto e Branco</Template>
  <TotalTime>11</TotalTime>
  <Pages>2</Pages>
  <Words>444</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Ofício 034/2003                                              São Luís(MA), 14 de outubro de 2003</vt:lpstr>
    </vt:vector>
  </TitlesOfParts>
  <Company>Assembleia Legislativa</Company>
  <LinksUpToDate>false</LinksUpToDate>
  <CharactersWithSpaces>2840</CharactersWithSpaces>
  <SharedDoc>false</SharedDoc>
  <HLinks>
    <vt:vector size="6" baseType="variant">
      <vt:variant>
        <vt:i4>5308465</vt:i4>
      </vt:variant>
      <vt:variant>
        <vt:i4>3</vt:i4>
      </vt:variant>
      <vt:variant>
        <vt:i4>0</vt:i4>
      </vt:variant>
      <vt:variant>
        <vt:i4>5</vt:i4>
      </vt:variant>
      <vt:variant>
        <vt:lpwstr>mailto:dep.wellingtondocurso@al.ma.leg.br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034/2003                                              São Luís(MA), 14 de outubro de 2003</dc:title>
  <dc:subject/>
  <dc:creator>Gabinete Deputado</dc:creator>
  <cp:keywords/>
  <cp:lastModifiedBy>Renilde Carla Araújo Lobato</cp:lastModifiedBy>
  <cp:revision>5</cp:revision>
  <cp:lastPrinted>2017-06-04T18:14:00Z</cp:lastPrinted>
  <dcterms:created xsi:type="dcterms:W3CDTF">2022-02-03T15:37:00Z</dcterms:created>
  <dcterms:modified xsi:type="dcterms:W3CDTF">2022-02-04T11:03:00Z</dcterms:modified>
</cp:coreProperties>
</file>