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27B" w:rsidRPr="009A0F44" w:rsidRDefault="00F156A4" w:rsidP="007B08F4">
      <w:pPr>
        <w:shd w:val="clear" w:color="auto" w:fill="FFFFFF"/>
        <w:spacing w:line="36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A0F44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D73C77" w:rsidRPr="009A0F44">
        <w:rPr>
          <w:rFonts w:ascii="Times New Roman" w:hAnsi="Times New Roman"/>
          <w:b/>
          <w:sz w:val="24"/>
          <w:szCs w:val="24"/>
        </w:rPr>
        <w:t xml:space="preserve">       </w:t>
      </w:r>
      <w:r w:rsidRPr="009A0F44">
        <w:rPr>
          <w:rFonts w:ascii="Times New Roman" w:hAnsi="Times New Roman"/>
          <w:b/>
          <w:sz w:val="24"/>
          <w:szCs w:val="24"/>
        </w:rPr>
        <w:t>/20</w:t>
      </w:r>
      <w:r w:rsidR="00633C1F" w:rsidRPr="009A0F44">
        <w:rPr>
          <w:rFonts w:ascii="Times New Roman" w:hAnsi="Times New Roman"/>
          <w:b/>
          <w:sz w:val="24"/>
          <w:szCs w:val="24"/>
        </w:rPr>
        <w:t>2</w:t>
      </w:r>
      <w:r w:rsidR="00EE6151" w:rsidRPr="009A0F44">
        <w:rPr>
          <w:rFonts w:ascii="Times New Roman" w:hAnsi="Times New Roman"/>
          <w:b/>
          <w:sz w:val="24"/>
          <w:szCs w:val="24"/>
        </w:rPr>
        <w:t>2</w:t>
      </w:r>
      <w:r w:rsidRPr="009A0F44">
        <w:rPr>
          <w:rFonts w:ascii="Times New Roman" w:hAnsi="Times New Roman"/>
          <w:b/>
          <w:sz w:val="24"/>
          <w:szCs w:val="24"/>
        </w:rPr>
        <w:t>.</w:t>
      </w:r>
    </w:p>
    <w:p w:rsidR="007B08F4" w:rsidRPr="009A0F44" w:rsidRDefault="007B08F4" w:rsidP="007B08F4">
      <w:pPr>
        <w:spacing w:line="360" w:lineRule="auto"/>
        <w:ind w:left="3828"/>
        <w:rPr>
          <w:rFonts w:ascii="Times New Roman" w:hAnsi="Times New Roman"/>
          <w:i/>
          <w:iCs/>
          <w:sz w:val="24"/>
          <w:szCs w:val="24"/>
        </w:rPr>
      </w:pPr>
    </w:p>
    <w:p w:rsidR="007B08F4" w:rsidRDefault="00954355" w:rsidP="00954355">
      <w:pPr>
        <w:spacing w:line="360" w:lineRule="auto"/>
        <w:ind w:left="382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54355">
        <w:rPr>
          <w:rFonts w:ascii="Times New Roman" w:hAnsi="Times New Roman"/>
          <w:b/>
          <w:bCs/>
          <w:i/>
          <w:iCs/>
          <w:sz w:val="24"/>
          <w:szCs w:val="24"/>
        </w:rPr>
        <w:t>INSTITUI A CAMPANHA “QUEM AMA VACINA”, NO ÂMBITO DO ESTADO D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 MARANHÃO</w:t>
      </w:r>
      <w:r w:rsidRPr="00954355">
        <w:rPr>
          <w:rFonts w:ascii="Times New Roman" w:hAnsi="Times New Roman"/>
          <w:b/>
          <w:bCs/>
          <w:i/>
          <w:iCs/>
          <w:sz w:val="24"/>
          <w:szCs w:val="24"/>
        </w:rPr>
        <w:t xml:space="preserve"> DÁ OUTRAS PROVIDÊNCIAS.</w:t>
      </w:r>
    </w:p>
    <w:p w:rsidR="00954355" w:rsidRPr="009A0F44" w:rsidRDefault="00954355" w:rsidP="00954355">
      <w:pPr>
        <w:spacing w:line="360" w:lineRule="auto"/>
        <w:ind w:left="3828"/>
        <w:rPr>
          <w:rFonts w:ascii="Times New Roman" w:hAnsi="Times New Roman"/>
          <w:b/>
          <w:bCs/>
          <w:sz w:val="24"/>
          <w:szCs w:val="24"/>
        </w:rPr>
      </w:pPr>
    </w:p>
    <w:p w:rsidR="00EE6151" w:rsidRPr="009A0F44" w:rsidRDefault="00EE6151" w:rsidP="001303B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A ASSEMBLEIA LEGISLATIVA DO ESTADO DO MARANHÃO DECRETA:</w:t>
      </w:r>
    </w:p>
    <w:p w:rsidR="00954355" w:rsidRPr="00954355" w:rsidRDefault="00EE6151" w:rsidP="00954355">
      <w:pPr>
        <w:spacing w:line="360" w:lineRule="auto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 xml:space="preserve"> </w:t>
      </w:r>
    </w:p>
    <w:p w:rsidR="00FC04E9" w:rsidRPr="00954355" w:rsidRDefault="00954355" w:rsidP="0095435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54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1º – </w:t>
      </w:r>
      <w:r w:rsidRPr="00954355">
        <w:rPr>
          <w:rFonts w:ascii="Times New Roman" w:hAnsi="Times New Roman"/>
          <w:color w:val="000000"/>
          <w:sz w:val="24"/>
          <w:szCs w:val="24"/>
        </w:rPr>
        <w:t>Fica instituída no Estado d</w:t>
      </w:r>
      <w:r w:rsidRPr="00954355">
        <w:rPr>
          <w:rFonts w:ascii="Times New Roman" w:hAnsi="Times New Roman"/>
          <w:color w:val="000000"/>
          <w:sz w:val="24"/>
          <w:szCs w:val="24"/>
        </w:rPr>
        <w:t xml:space="preserve">o Maranhão </w:t>
      </w:r>
      <w:r w:rsidRPr="00954355">
        <w:rPr>
          <w:rFonts w:ascii="Times New Roman" w:hAnsi="Times New Roman"/>
          <w:color w:val="000000"/>
          <w:sz w:val="24"/>
          <w:szCs w:val="24"/>
        </w:rPr>
        <w:t>a campanha “Quem Ama Vacina” que visa à prevenção e ao combate às doenças constantes do calendário oficial de vacinação, conscientizando as famílias e os responsáveis legais por crianças e adolescentes sobre a importância da prevenção de doenças por meio da vacinação.</w:t>
      </w: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2º – </w:t>
      </w:r>
      <w:r w:rsidRPr="00954355">
        <w:rPr>
          <w:rFonts w:ascii="Times New Roman" w:hAnsi="Times New Roman"/>
          <w:color w:val="000000"/>
          <w:sz w:val="24"/>
          <w:szCs w:val="24"/>
        </w:rPr>
        <w:t xml:space="preserve">São diretrizes da campanha: </w:t>
      </w: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I – </w:t>
      </w:r>
      <w:r w:rsidRPr="00954355">
        <w:rPr>
          <w:rFonts w:ascii="Times New Roman" w:hAnsi="Times New Roman"/>
          <w:color w:val="000000"/>
          <w:sz w:val="24"/>
          <w:szCs w:val="24"/>
        </w:rPr>
        <w:t xml:space="preserve">a participação dos estabelecimentos estaduais de saúde e das unidades escolares nas atividades voltadas à prevenção das doenças, por meio de campanhas educativas; </w:t>
      </w: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II – </w:t>
      </w:r>
      <w:r w:rsidRPr="00954355">
        <w:rPr>
          <w:rFonts w:ascii="Times New Roman" w:hAnsi="Times New Roman"/>
          <w:color w:val="000000"/>
          <w:sz w:val="24"/>
          <w:szCs w:val="24"/>
        </w:rPr>
        <w:t>ampla divulgação do calendário, bem como da importância da vacinação e das consequências da não vacinação.</w:t>
      </w: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954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III – </w:t>
      </w:r>
      <w:r w:rsidRPr="00954355">
        <w:rPr>
          <w:rFonts w:ascii="Times New Roman" w:hAnsi="Times New Roman"/>
          <w:color w:val="000000"/>
          <w:sz w:val="24"/>
          <w:szCs w:val="24"/>
        </w:rPr>
        <w:t xml:space="preserve">promoção de atividades de conscientização dos responsáveis legais. </w:t>
      </w: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54355" w:rsidRPr="00954355" w:rsidRDefault="00954355" w:rsidP="0095435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954355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3º </w:t>
      </w:r>
      <w:r w:rsidRPr="00954355">
        <w:rPr>
          <w:rFonts w:ascii="Times New Roman" w:hAnsi="Times New Roman"/>
          <w:color w:val="000000"/>
          <w:sz w:val="24"/>
          <w:szCs w:val="24"/>
        </w:rPr>
        <w:t>Esta lei entra em vigor na data da sua publicação.</w:t>
      </w:r>
    </w:p>
    <w:p w:rsidR="00EA58BE" w:rsidRPr="009A0F44" w:rsidRDefault="00EA58BE" w:rsidP="00FC04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Plenário Deputado Nagib Haickel,</w:t>
      </w:r>
      <w:r w:rsidR="00FC04E9" w:rsidRPr="009A0F44">
        <w:rPr>
          <w:rFonts w:ascii="Times New Roman" w:hAnsi="Times New Roman"/>
          <w:sz w:val="24"/>
          <w:szCs w:val="24"/>
        </w:rPr>
        <w:t>1</w:t>
      </w:r>
      <w:r w:rsidR="001E603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9A0F44">
        <w:rPr>
          <w:rFonts w:ascii="Times New Roman" w:hAnsi="Times New Roman"/>
          <w:sz w:val="24"/>
          <w:szCs w:val="24"/>
        </w:rPr>
        <w:t xml:space="preserve"> em  de </w:t>
      </w:r>
      <w:r w:rsidR="00FC04E9" w:rsidRPr="009A0F44">
        <w:rPr>
          <w:rFonts w:ascii="Times New Roman" w:hAnsi="Times New Roman"/>
          <w:sz w:val="24"/>
          <w:szCs w:val="24"/>
        </w:rPr>
        <w:t xml:space="preserve">abril </w:t>
      </w:r>
      <w:r w:rsidRPr="009A0F44">
        <w:rPr>
          <w:rFonts w:ascii="Times New Roman" w:hAnsi="Times New Roman"/>
          <w:sz w:val="24"/>
          <w:szCs w:val="24"/>
        </w:rPr>
        <w:t>de 2022.</w:t>
      </w:r>
    </w:p>
    <w:p w:rsidR="004C46E5" w:rsidRPr="009A0F44" w:rsidRDefault="004C46E5" w:rsidP="001303B8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4C46E5" w:rsidRDefault="004C46E5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355" w:rsidRPr="009A0F44" w:rsidRDefault="00954355" w:rsidP="001303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76FE7" w:rsidRPr="009A0F44" w:rsidRDefault="00E76FE7" w:rsidP="0095435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E76FE7" w:rsidRPr="009A0F44" w:rsidRDefault="00E76FE7" w:rsidP="0095435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Deputado Estadual</w:t>
      </w:r>
    </w:p>
    <w:p w:rsidR="00FC04E9" w:rsidRPr="009A0F44" w:rsidRDefault="00FC04E9" w:rsidP="00EA58BE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FC04E9" w:rsidRPr="009A0F44" w:rsidRDefault="00FC04E9" w:rsidP="00EA58BE">
      <w:pPr>
        <w:tabs>
          <w:tab w:val="left" w:pos="73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EF16A4" w:rsidRDefault="00EF16A4" w:rsidP="00EA58BE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954355" w:rsidRDefault="00954355" w:rsidP="00EA58BE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355" w:rsidRPr="009A0F44" w:rsidRDefault="00954355" w:rsidP="00EA58BE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3F9" w:rsidRPr="009A73F9" w:rsidRDefault="009A73F9" w:rsidP="009A73F9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A73F9">
        <w:rPr>
          <w:rFonts w:ascii="Times New Roman" w:hAnsi="Times New Roman"/>
          <w:sz w:val="24"/>
          <w:szCs w:val="24"/>
        </w:rPr>
        <w:t>É de suma importância a criação de políticas públicas que fomentem a conscientização da população sobre a segurança e eficácia das vacinas, como forma eficaz de combate e prevenção as doenças. O Brasil, por meio do Sistema Único de Saúde, possui capacidade histórica de produzir vacinas, e sempre foi considerado referência mundial pelas diversas campanhas de imunização em todo o complexo território nacional.</w:t>
      </w:r>
    </w:p>
    <w:p w:rsidR="009A73F9" w:rsidRPr="009A73F9" w:rsidRDefault="009A73F9" w:rsidP="009A73F9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A73F9">
        <w:rPr>
          <w:rFonts w:ascii="Times New Roman" w:hAnsi="Times New Roman"/>
          <w:sz w:val="24"/>
          <w:szCs w:val="24"/>
        </w:rPr>
        <w:t>Assim, a instituição de uma campanha de conscientização que demonstre a importância de manter a vacinação em dia, principalmente por parte das famílias e responsáveis legais pelas crianças é imprescindível, visto que a vacinação em dia é a maneira mais eficiente de gerar imunidade coletiva para doenças infeciosas, uma vez que a pessoa vacinada fica protegida, não adoece e não transmite determinadas doenças e trata de medida de saúde coletiva.</w:t>
      </w:r>
    </w:p>
    <w:p w:rsidR="00C479E1" w:rsidRPr="009A0F44" w:rsidRDefault="009A73F9" w:rsidP="009A73F9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9A73F9">
        <w:rPr>
          <w:rFonts w:ascii="Times New Roman" w:hAnsi="Times New Roman"/>
          <w:sz w:val="24"/>
          <w:szCs w:val="24"/>
        </w:rPr>
        <w:t>Diante da relevância da matéria, conto com o voto dos nobres pares para que a proposição seja aprovada.</w:t>
      </w:r>
    </w:p>
    <w:p w:rsidR="009A0F44" w:rsidRPr="009A0F44" w:rsidRDefault="009A0F44" w:rsidP="009A0F4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Plenário Deputado Nagib Haickel,1</w:t>
      </w:r>
      <w:r w:rsidR="009A73F9">
        <w:rPr>
          <w:rFonts w:ascii="Times New Roman" w:hAnsi="Times New Roman"/>
          <w:sz w:val="24"/>
          <w:szCs w:val="24"/>
        </w:rPr>
        <w:t>3</w:t>
      </w:r>
      <w:r w:rsidRPr="009A0F44">
        <w:rPr>
          <w:rFonts w:ascii="Times New Roman" w:hAnsi="Times New Roman"/>
          <w:sz w:val="24"/>
          <w:szCs w:val="24"/>
        </w:rPr>
        <w:t xml:space="preserve"> em  de abril de 2022.</w:t>
      </w:r>
    </w:p>
    <w:p w:rsidR="00EA58BE" w:rsidRPr="009A0F44" w:rsidRDefault="00EA58BE" w:rsidP="00EA58BE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952364" w:rsidRPr="009A0F44" w:rsidRDefault="00952364" w:rsidP="00EA58BE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952364" w:rsidRPr="009A0F44" w:rsidRDefault="00952364" w:rsidP="00EA58BE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DC3D3B" w:rsidRPr="009A0F44" w:rsidRDefault="00DC3D3B" w:rsidP="0095236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A0F44">
        <w:rPr>
          <w:rFonts w:ascii="Times New Roman" w:hAnsi="Times New Roman"/>
          <w:b/>
          <w:bCs/>
          <w:sz w:val="24"/>
          <w:szCs w:val="24"/>
        </w:rPr>
        <w:t>WELLINGTON DO CURSO</w:t>
      </w:r>
    </w:p>
    <w:p w:rsidR="00B026F1" w:rsidRPr="009A0F44" w:rsidRDefault="00DC3D3B" w:rsidP="00952364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A0F44">
        <w:rPr>
          <w:rFonts w:ascii="Times New Roman" w:hAnsi="Times New Roman"/>
          <w:sz w:val="24"/>
          <w:szCs w:val="24"/>
        </w:rPr>
        <w:t>Deputado Estadual</w:t>
      </w:r>
    </w:p>
    <w:sectPr w:rsidR="00B026F1" w:rsidRPr="009A0F44" w:rsidSect="001303B8">
      <w:headerReference w:type="default" r:id="rId7"/>
      <w:footerReference w:type="default" r:id="rId8"/>
      <w:pgSz w:w="11907" w:h="16840" w:code="9"/>
      <w:pgMar w:top="1701" w:right="1134" w:bottom="1134" w:left="1701" w:header="992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24" w:rsidRDefault="00246924">
      <w:r>
        <w:separator/>
      </w:r>
    </w:p>
  </w:endnote>
  <w:endnote w:type="continuationSeparator" w:id="0">
    <w:p w:rsidR="00246924" w:rsidRDefault="0024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CD8" w:rsidRPr="004A1056" w:rsidRDefault="00251CD8" w:rsidP="004A1056">
    <w:pPr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24" w:rsidRDefault="00246924">
      <w:r>
        <w:separator/>
      </w:r>
    </w:p>
  </w:footnote>
  <w:footnote w:type="continuationSeparator" w:id="0">
    <w:p w:rsidR="00246924" w:rsidRDefault="0024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555842384"/>
  <w:bookmarkStart w:id="2" w:name="_MON_1555842400"/>
  <w:bookmarkStart w:id="3" w:name="_MON_1555849281"/>
  <w:bookmarkEnd w:id="1"/>
  <w:bookmarkEnd w:id="2"/>
  <w:bookmarkEnd w:id="3"/>
  <w:bookmarkStart w:id="4" w:name="_MON_1055144892"/>
  <w:bookmarkEnd w:id="4"/>
  <w:p w:rsidR="00A90D2D" w:rsidRPr="00B026F1" w:rsidRDefault="00E378C7" w:rsidP="00B026F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B026F1">
      <w:rPr>
        <w:rFonts w:ascii="Times New Roman" w:hAnsi="Times New Roman"/>
        <w:noProof/>
        <w:sz w:val="24"/>
        <w:szCs w:val="24"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711282162" r:id="rId2"/>
      </w:objec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:rsidR="00CE636B" w:rsidRPr="00B026F1" w:rsidRDefault="00CE636B" w:rsidP="00B026F1">
    <w:pPr>
      <w:jc w:val="center"/>
      <w:rPr>
        <w:rFonts w:ascii="Times New Roman" w:hAnsi="Times New Roman"/>
        <w:b/>
        <w:bCs/>
        <w:sz w:val="24"/>
        <w:szCs w:val="24"/>
      </w:rPr>
    </w:pPr>
    <w:r w:rsidRPr="00B026F1">
      <w:rPr>
        <w:rFonts w:ascii="Times New Roman" w:hAnsi="Times New Roman"/>
        <w:b/>
        <w:bCs/>
        <w:sz w:val="24"/>
        <w:szCs w:val="24"/>
      </w:rPr>
      <w:t>Gabinete do Deputado Wellington do Curso</w:t>
    </w:r>
  </w:p>
  <w:p w:rsidR="00CE636B" w:rsidRPr="00B026F1" w:rsidRDefault="00CE636B" w:rsidP="00B026F1">
    <w:pPr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Avenida Jerônimo, s/n, Sítio Rangedor – Cohafuma </w:t>
    </w:r>
  </w:p>
  <w:p w:rsidR="00CE636B" w:rsidRPr="00B026F1" w:rsidRDefault="00CE636B" w:rsidP="00B026F1">
    <w:pPr>
      <w:ind w:left="-567"/>
      <w:jc w:val="center"/>
      <w:rPr>
        <w:rFonts w:ascii="Times New Roman" w:hAnsi="Times New Roman"/>
        <w:bCs/>
        <w:sz w:val="24"/>
        <w:szCs w:val="24"/>
      </w:rPr>
    </w:pPr>
    <w:r w:rsidRPr="00B026F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="00E378C7" w:rsidRPr="00B026F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:rsidR="009D6CC8" w:rsidRDefault="009D6CC8" w:rsidP="00C35358">
    <w:pPr>
      <w:ind w:left="-567"/>
      <w:jc w:val="center"/>
      <w:rPr>
        <w:rFonts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00425"/>
    <w:multiLevelType w:val="multilevel"/>
    <w:tmpl w:val="6100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F2F2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9"/>
    <w:rsid w:val="000045C6"/>
    <w:rsid w:val="0001205A"/>
    <w:rsid w:val="000407AC"/>
    <w:rsid w:val="00064FDB"/>
    <w:rsid w:val="00076017"/>
    <w:rsid w:val="0009327B"/>
    <w:rsid w:val="00095F1A"/>
    <w:rsid w:val="000A3E00"/>
    <w:rsid w:val="000B4636"/>
    <w:rsid w:val="000D1EC9"/>
    <w:rsid w:val="001303B8"/>
    <w:rsid w:val="00132124"/>
    <w:rsid w:val="0014463A"/>
    <w:rsid w:val="00144C69"/>
    <w:rsid w:val="00183746"/>
    <w:rsid w:val="001E0A27"/>
    <w:rsid w:val="001E603A"/>
    <w:rsid w:val="00246924"/>
    <w:rsid w:val="00251055"/>
    <w:rsid w:val="00251CD8"/>
    <w:rsid w:val="00266B98"/>
    <w:rsid w:val="002A4ADC"/>
    <w:rsid w:val="002D7BE1"/>
    <w:rsid w:val="002E6B9D"/>
    <w:rsid w:val="002F4000"/>
    <w:rsid w:val="00302046"/>
    <w:rsid w:val="00331304"/>
    <w:rsid w:val="00344DA5"/>
    <w:rsid w:val="00352537"/>
    <w:rsid w:val="0038191A"/>
    <w:rsid w:val="00384339"/>
    <w:rsid w:val="0038783F"/>
    <w:rsid w:val="003B5470"/>
    <w:rsid w:val="003B6DDF"/>
    <w:rsid w:val="003F63D0"/>
    <w:rsid w:val="003F6E1C"/>
    <w:rsid w:val="004136E1"/>
    <w:rsid w:val="00471EDB"/>
    <w:rsid w:val="004A1056"/>
    <w:rsid w:val="004C0E16"/>
    <w:rsid w:val="004C46E5"/>
    <w:rsid w:val="004F6F26"/>
    <w:rsid w:val="00516FC6"/>
    <w:rsid w:val="00537FC9"/>
    <w:rsid w:val="0057345B"/>
    <w:rsid w:val="00576DCC"/>
    <w:rsid w:val="00597BE2"/>
    <w:rsid w:val="005E06A1"/>
    <w:rsid w:val="00633C1F"/>
    <w:rsid w:val="00647D42"/>
    <w:rsid w:val="0065058A"/>
    <w:rsid w:val="00673C32"/>
    <w:rsid w:val="00683DDD"/>
    <w:rsid w:val="006A6C81"/>
    <w:rsid w:val="006C5B78"/>
    <w:rsid w:val="00702D77"/>
    <w:rsid w:val="0075363F"/>
    <w:rsid w:val="00781926"/>
    <w:rsid w:val="00795E2A"/>
    <w:rsid w:val="007B08F4"/>
    <w:rsid w:val="007D3608"/>
    <w:rsid w:val="007E5D59"/>
    <w:rsid w:val="00814661"/>
    <w:rsid w:val="00814DAC"/>
    <w:rsid w:val="008B3937"/>
    <w:rsid w:val="0093102A"/>
    <w:rsid w:val="00941747"/>
    <w:rsid w:val="00951D96"/>
    <w:rsid w:val="00952364"/>
    <w:rsid w:val="00954355"/>
    <w:rsid w:val="00965A56"/>
    <w:rsid w:val="009849C3"/>
    <w:rsid w:val="009A0F44"/>
    <w:rsid w:val="009A73F9"/>
    <w:rsid w:val="009C4D34"/>
    <w:rsid w:val="009C6824"/>
    <w:rsid w:val="009D6CC8"/>
    <w:rsid w:val="00A355E1"/>
    <w:rsid w:val="00A404B4"/>
    <w:rsid w:val="00A50127"/>
    <w:rsid w:val="00A5062D"/>
    <w:rsid w:val="00A6026F"/>
    <w:rsid w:val="00A90D2D"/>
    <w:rsid w:val="00A94872"/>
    <w:rsid w:val="00AE283B"/>
    <w:rsid w:val="00AF4026"/>
    <w:rsid w:val="00AF5163"/>
    <w:rsid w:val="00B026F1"/>
    <w:rsid w:val="00B21CD7"/>
    <w:rsid w:val="00B40BC6"/>
    <w:rsid w:val="00B5573D"/>
    <w:rsid w:val="00B661FE"/>
    <w:rsid w:val="00BA033E"/>
    <w:rsid w:val="00BB3263"/>
    <w:rsid w:val="00BD2C9E"/>
    <w:rsid w:val="00BD3E87"/>
    <w:rsid w:val="00BD536D"/>
    <w:rsid w:val="00C16B17"/>
    <w:rsid w:val="00C35358"/>
    <w:rsid w:val="00C479E1"/>
    <w:rsid w:val="00C50922"/>
    <w:rsid w:val="00C629D5"/>
    <w:rsid w:val="00C7264F"/>
    <w:rsid w:val="00C91B3D"/>
    <w:rsid w:val="00C928D4"/>
    <w:rsid w:val="00CA7DC8"/>
    <w:rsid w:val="00CB7801"/>
    <w:rsid w:val="00CC4D78"/>
    <w:rsid w:val="00CD0CEF"/>
    <w:rsid w:val="00CE636B"/>
    <w:rsid w:val="00D129BE"/>
    <w:rsid w:val="00D5719F"/>
    <w:rsid w:val="00D73C77"/>
    <w:rsid w:val="00D84F98"/>
    <w:rsid w:val="00DC3D3B"/>
    <w:rsid w:val="00E1459D"/>
    <w:rsid w:val="00E378C7"/>
    <w:rsid w:val="00E531E4"/>
    <w:rsid w:val="00E74DCA"/>
    <w:rsid w:val="00E76FE7"/>
    <w:rsid w:val="00E87BA9"/>
    <w:rsid w:val="00EA58BE"/>
    <w:rsid w:val="00ED2001"/>
    <w:rsid w:val="00ED481E"/>
    <w:rsid w:val="00EE6151"/>
    <w:rsid w:val="00EF16A4"/>
    <w:rsid w:val="00F13A84"/>
    <w:rsid w:val="00F156A4"/>
    <w:rsid w:val="00F24781"/>
    <w:rsid w:val="00F25645"/>
    <w:rsid w:val="00F26187"/>
    <w:rsid w:val="00F56CAA"/>
    <w:rsid w:val="00FA2F68"/>
    <w:rsid w:val="00FA4FEE"/>
    <w:rsid w:val="00FB0790"/>
    <w:rsid w:val="00FC025A"/>
    <w:rsid w:val="00FC04E9"/>
    <w:rsid w:val="00FC7773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B1B10"/>
  <w15:chartTrackingRefBased/>
  <w15:docId w15:val="{AC611BFD-C686-4110-A62D-184D458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CC8"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sz w:val="20"/>
    </w:rPr>
  </w:style>
  <w:style w:type="paragraph" w:styleId="Ttulo8">
    <w:name w:val="heading 8"/>
    <w:basedOn w:val="Normal"/>
    <w:next w:val="Normal"/>
    <w:qFormat/>
    <w:pPr>
      <w:keepNext/>
      <w:jc w:val="left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ind w:firstLine="1800"/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pPr>
      <w:spacing w:after="240"/>
      <w:ind w:firstLine="1440"/>
    </w:pPr>
    <w:rPr>
      <w:rFonts w:ascii="Verdana" w:hAnsi="Verdana"/>
      <w:sz w:val="28"/>
    </w:rPr>
  </w:style>
  <w:style w:type="paragraph" w:styleId="Corpodetexto3">
    <w:name w:val="Body Text 3"/>
    <w:basedOn w:val="Normal"/>
    <w:rPr>
      <w:rFonts w:ascii="Verdana" w:hAnsi="Verdana" w:cs="Arial"/>
      <w:color w:val="000080"/>
      <w:sz w:val="24"/>
      <w:szCs w:val="24"/>
    </w:rPr>
  </w:style>
  <w:style w:type="paragraph" w:styleId="Corpodetexto2">
    <w:name w:val="Body Text 2"/>
    <w:basedOn w:val="Normal"/>
    <w:rPr>
      <w:rFonts w:ascii="Verdana" w:hAnsi="Verdana"/>
      <w:sz w:val="24"/>
    </w:rPr>
  </w:style>
  <w:style w:type="character" w:customStyle="1" w:styleId="CabealhoChar">
    <w:name w:val="Cabeçalho Char"/>
    <w:link w:val="Cabealho"/>
    <w:uiPriority w:val="99"/>
    <w:rsid w:val="00A90D2D"/>
    <w:rPr>
      <w:rFonts w:ascii="Arial" w:hAnsi="Arial"/>
      <w:sz w:val="22"/>
    </w:rPr>
  </w:style>
  <w:style w:type="character" w:styleId="Hyperlink">
    <w:name w:val="Hyperlink"/>
    <w:rsid w:val="009849C3"/>
    <w:rPr>
      <w:color w:val="0000FF"/>
      <w:u w:val="single"/>
    </w:rPr>
  </w:style>
  <w:style w:type="character" w:styleId="CitaoHTML">
    <w:name w:val="HTML Cite"/>
    <w:uiPriority w:val="99"/>
    <w:unhideWhenUsed/>
    <w:rsid w:val="009849C3"/>
    <w:rPr>
      <w:i/>
      <w:iCs/>
    </w:rPr>
  </w:style>
  <w:style w:type="character" w:customStyle="1" w:styleId="commentmetadata">
    <w:name w:val="commentmetadata"/>
    <w:rsid w:val="009849C3"/>
  </w:style>
  <w:style w:type="paragraph" w:styleId="NormalWeb">
    <w:name w:val="Normal (Web)"/>
    <w:basedOn w:val="Normal"/>
    <w:uiPriority w:val="99"/>
    <w:unhideWhenUsed/>
    <w:rsid w:val="009849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C0E16"/>
    <w:rPr>
      <w:rFonts w:ascii="Arial" w:hAnsi="Arial"/>
      <w:sz w:val="22"/>
    </w:rPr>
  </w:style>
  <w:style w:type="character" w:customStyle="1" w:styleId="apple-converted-space">
    <w:name w:val="apple-converted-space"/>
    <w:rsid w:val="00951D96"/>
  </w:style>
  <w:style w:type="character" w:styleId="Forte">
    <w:name w:val="Strong"/>
    <w:uiPriority w:val="22"/>
    <w:qFormat/>
    <w:rsid w:val="00A94872"/>
    <w:rPr>
      <w:b/>
      <w:bCs/>
    </w:rPr>
  </w:style>
  <w:style w:type="character" w:styleId="nfase">
    <w:name w:val="Emphasis"/>
    <w:uiPriority w:val="20"/>
    <w:qFormat/>
    <w:rsid w:val="00A94872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D2C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D2C9E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B3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B393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E0A27"/>
    <w:rPr>
      <w:color w:val="605E5C"/>
      <w:shd w:val="clear" w:color="auto" w:fill="E1DFDD"/>
    </w:rPr>
  </w:style>
  <w:style w:type="paragraph" w:customStyle="1" w:styleId="Default">
    <w:name w:val="Default"/>
    <w:rsid w:val="00EE61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Marcony%20Farias\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Preto e Branco</Template>
  <TotalTime>3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034/2003                                              São Luís(MA), 14 de outubro de 2003</vt:lpstr>
    </vt:vector>
  </TitlesOfParts>
  <Company>Assembleia Legislativa</Company>
  <LinksUpToDate>false</LinksUpToDate>
  <CharactersWithSpaces>2135</CharactersWithSpaces>
  <SharedDoc>false</SharedDoc>
  <HLinks>
    <vt:vector size="6" baseType="variant">
      <vt:variant>
        <vt:i4>5308465</vt:i4>
      </vt:variant>
      <vt:variant>
        <vt:i4>3</vt:i4>
      </vt:variant>
      <vt:variant>
        <vt:i4>0</vt:i4>
      </vt:variant>
      <vt:variant>
        <vt:i4>5</vt:i4>
      </vt:variant>
      <vt:variant>
        <vt:lpwstr>mailto:dep.wellingtondocurso@al.ma.leg.br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034/2003                                              São Luís(MA), 14 de outubro de 2003</dc:title>
  <dc:subject/>
  <dc:creator>Gabinete Deputado</dc:creator>
  <cp:keywords/>
  <cp:lastModifiedBy>Gabinete 235</cp:lastModifiedBy>
  <cp:revision>5</cp:revision>
  <cp:lastPrinted>2017-06-04T18:14:00Z</cp:lastPrinted>
  <dcterms:created xsi:type="dcterms:W3CDTF">2022-04-12T13:33:00Z</dcterms:created>
  <dcterms:modified xsi:type="dcterms:W3CDTF">2022-04-12T18:23:00Z</dcterms:modified>
</cp:coreProperties>
</file>