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DB6" w:rsidRPr="00D84DB6" w:rsidRDefault="00D84DB6" w:rsidP="00D84DB6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DB6" w:rsidRPr="00D84DB6" w:rsidRDefault="00D84DB6" w:rsidP="00D84DB6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DB6">
        <w:rPr>
          <w:rFonts w:ascii="Times New Roman" w:hAnsi="Times New Roman" w:cs="Times New Roman"/>
          <w:b/>
          <w:sz w:val="24"/>
          <w:szCs w:val="24"/>
        </w:rPr>
        <w:t>PROJETO DE LEI Nº               /2022</w:t>
      </w:r>
    </w:p>
    <w:p w:rsidR="00D84DB6" w:rsidRPr="00D84DB6" w:rsidRDefault="00D84DB6" w:rsidP="00D84D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C34E7" w:rsidRPr="00CC34E7" w:rsidRDefault="00CC34E7" w:rsidP="00921F74">
      <w:pPr>
        <w:spacing w:after="0" w:line="240" w:lineRule="auto"/>
        <w:ind w:left="4395"/>
        <w:jc w:val="both"/>
        <w:rPr>
          <w:rFonts w:ascii="Times New Roman" w:hAnsi="Times New Roman" w:cs="Times New Roman"/>
          <w:sz w:val="20"/>
          <w:szCs w:val="20"/>
        </w:rPr>
      </w:pPr>
    </w:p>
    <w:p w:rsidR="00921F74" w:rsidRPr="004247F5" w:rsidRDefault="004247F5" w:rsidP="004247F5">
      <w:pPr>
        <w:tabs>
          <w:tab w:val="left" w:pos="1440"/>
        </w:tabs>
        <w:ind w:left="4395"/>
        <w:jc w:val="both"/>
        <w:rPr>
          <w:rFonts w:ascii="Times New Roman" w:hAnsi="Times New Roman" w:cs="Times New Roman"/>
          <w:b/>
          <w:bCs/>
          <w:i/>
          <w:iCs/>
        </w:rPr>
      </w:pPr>
      <w:r w:rsidRPr="004247F5">
        <w:rPr>
          <w:rFonts w:ascii="Times New Roman" w:hAnsi="Times New Roman" w:cs="Times New Roman"/>
          <w:b/>
          <w:bCs/>
          <w:i/>
          <w:iCs/>
        </w:rPr>
        <w:t>INSTITUI A REALIZAÇÃO DA “SEMANA DE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247F5">
        <w:rPr>
          <w:rFonts w:ascii="Times New Roman" w:hAnsi="Times New Roman" w:cs="Times New Roman"/>
          <w:b/>
          <w:bCs/>
          <w:i/>
          <w:iCs/>
        </w:rPr>
        <w:t>VALORIZAÇÃO DE MULHERES QUE FIZERAM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247F5">
        <w:rPr>
          <w:rFonts w:ascii="Times New Roman" w:hAnsi="Times New Roman" w:cs="Times New Roman"/>
          <w:b/>
          <w:bCs/>
          <w:i/>
          <w:iCs/>
        </w:rPr>
        <w:t>HISTÓRIA” NO ÂMBITO DAS ESCOLAS DE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247F5">
        <w:rPr>
          <w:rFonts w:ascii="Times New Roman" w:hAnsi="Times New Roman" w:cs="Times New Roman"/>
          <w:b/>
          <w:bCs/>
          <w:i/>
          <w:iCs/>
        </w:rPr>
        <w:t>EDUCAÇÃO BÁSICA DO ESTADO</w:t>
      </w:r>
      <w:r>
        <w:rPr>
          <w:rFonts w:ascii="Times New Roman" w:hAnsi="Times New Roman" w:cs="Times New Roman"/>
          <w:b/>
          <w:bCs/>
          <w:i/>
          <w:iCs/>
        </w:rPr>
        <w:t xml:space="preserve"> DO MARANHÃO.</w:t>
      </w:r>
    </w:p>
    <w:p w:rsidR="00CC34E7" w:rsidRDefault="00CC34E7" w:rsidP="00CC34E7">
      <w:pPr>
        <w:tabs>
          <w:tab w:val="left" w:pos="144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CC34E7">
        <w:rPr>
          <w:rFonts w:ascii="Times New Roman" w:hAnsi="Times New Roman" w:cs="Times New Roman"/>
          <w:b/>
          <w:bCs/>
          <w:sz w:val="24"/>
          <w:szCs w:val="24"/>
        </w:rPr>
        <w:t xml:space="preserve">A ASSEMBLEIA LEGISLATIVA DO ESTADO DO </w:t>
      </w:r>
      <w:r>
        <w:rPr>
          <w:rFonts w:ascii="Times New Roman" w:hAnsi="Times New Roman" w:cs="Times New Roman"/>
          <w:b/>
          <w:bCs/>
          <w:sz w:val="24"/>
          <w:szCs w:val="24"/>
        </w:rPr>
        <w:t>MARANHÃO</w:t>
      </w:r>
    </w:p>
    <w:p w:rsidR="00921F74" w:rsidRDefault="00921F74" w:rsidP="00CC34E7">
      <w:pPr>
        <w:tabs>
          <w:tab w:val="left" w:pos="144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4247F5" w:rsidRDefault="004247F5" w:rsidP="004247F5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7F5">
        <w:rPr>
          <w:rFonts w:ascii="Times New Roman" w:hAnsi="Times New Roman" w:cs="Times New Roman"/>
          <w:sz w:val="24"/>
          <w:szCs w:val="24"/>
        </w:rPr>
        <w:t xml:space="preserve">Art. 1°. Fica instituída a “Semana de Valorização de Mulheres que Fizeram História”, a ser realizada anualmente na segunda semana do mês de março nas escolas de educação básica do Estado de </w:t>
      </w:r>
      <w:r>
        <w:rPr>
          <w:rFonts w:ascii="Times New Roman" w:hAnsi="Times New Roman" w:cs="Times New Roman"/>
          <w:sz w:val="24"/>
          <w:szCs w:val="24"/>
        </w:rPr>
        <w:t>Maranhão.</w:t>
      </w:r>
      <w:r w:rsidRPr="004247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47F5" w:rsidRPr="004247F5" w:rsidRDefault="004247F5" w:rsidP="004247F5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7F5">
        <w:rPr>
          <w:rFonts w:ascii="Times New Roman" w:hAnsi="Times New Roman" w:cs="Times New Roman"/>
          <w:sz w:val="24"/>
          <w:szCs w:val="24"/>
        </w:rPr>
        <w:t xml:space="preserve">Parágrafo único. Durante a semana comemorativa referida no caput, serão promovidas ações, palestras e workshops com informações acerca da temática, em especial por meio de atividades voltadas ao corpo discente, a fim de contribuir para a conscientização e sensibilização desse público com as histórias de sucesso de mulheres nas ciências e com o desenvolvimento de práticas de liderança. </w:t>
      </w:r>
    </w:p>
    <w:p w:rsidR="004247F5" w:rsidRPr="004247F5" w:rsidRDefault="004247F5" w:rsidP="004247F5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7F5">
        <w:rPr>
          <w:rFonts w:ascii="Times New Roman" w:hAnsi="Times New Roman" w:cs="Times New Roman"/>
          <w:sz w:val="24"/>
          <w:szCs w:val="24"/>
        </w:rPr>
        <w:t>Art. 2°. O Poder Executivo poderá regulamentar a presente Lei, a fim de assegurar a sua devida execução.</w:t>
      </w:r>
    </w:p>
    <w:p w:rsidR="004247F5" w:rsidRPr="004247F5" w:rsidRDefault="004247F5" w:rsidP="004247F5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7F5">
        <w:rPr>
          <w:rFonts w:ascii="Times New Roman" w:hAnsi="Times New Roman" w:cs="Times New Roman"/>
          <w:sz w:val="24"/>
          <w:szCs w:val="24"/>
        </w:rPr>
        <w:t xml:space="preserve"> Art. 3º. Esta Lei entra em vigor na data de sua publicação.</w:t>
      </w:r>
    </w:p>
    <w:p w:rsidR="00A63983" w:rsidRDefault="00A63983" w:rsidP="00A63983">
      <w:pPr>
        <w:tabs>
          <w:tab w:val="left" w:pos="14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>
        <w:rPr>
          <w:rFonts w:ascii="Times New Roman" w:hAnsi="Times New Roman" w:cs="Times New Roman"/>
          <w:sz w:val="24"/>
          <w:szCs w:val="24"/>
        </w:rPr>
        <w:t>, em 01 de setembro 2022.</w:t>
      </w:r>
    </w:p>
    <w:p w:rsidR="000B3BA2" w:rsidRPr="000B3BA2" w:rsidRDefault="000B3BA2" w:rsidP="000B3BA2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C34E7" w:rsidRPr="00D84DB6" w:rsidRDefault="00CC34E7" w:rsidP="00D84DB6">
      <w:pPr>
        <w:tabs>
          <w:tab w:val="left" w:pos="144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D84DB6" w:rsidRPr="00D84DB6" w:rsidRDefault="00CC34E7" w:rsidP="00D84DB6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DB6">
        <w:rPr>
          <w:rFonts w:ascii="Times New Roman" w:hAnsi="Times New Roman" w:cs="Times New Roman"/>
          <w:b/>
          <w:bCs/>
          <w:sz w:val="24"/>
          <w:szCs w:val="24"/>
        </w:rPr>
        <w:t>WELLINGTON DO CURSO</w:t>
      </w:r>
    </w:p>
    <w:p w:rsidR="00D84DB6" w:rsidRPr="00CC34E7" w:rsidRDefault="00D84DB6" w:rsidP="00D84DB6">
      <w:pPr>
        <w:tabs>
          <w:tab w:val="left" w:pos="1440"/>
        </w:tabs>
        <w:spacing w:after="0" w:line="240" w:lineRule="auto"/>
        <w:jc w:val="center"/>
        <w:rPr>
          <w:rStyle w:val="Hyperlink"/>
          <w:rFonts w:ascii="Times New Roman" w:hAnsi="Times New Roman" w:cs="Times New Roman"/>
          <w:sz w:val="24"/>
          <w:szCs w:val="24"/>
        </w:rPr>
      </w:pPr>
      <w:r w:rsidRPr="00CC34E7">
        <w:rPr>
          <w:rFonts w:ascii="Times New Roman" w:hAnsi="Times New Roman" w:cs="Times New Roman"/>
          <w:sz w:val="24"/>
          <w:szCs w:val="24"/>
        </w:rPr>
        <w:t>Deputado Estadual</w:t>
      </w:r>
    </w:p>
    <w:p w:rsidR="00D84DB6" w:rsidRPr="00D84DB6" w:rsidRDefault="00D84DB6" w:rsidP="00D84DB6">
      <w:pPr>
        <w:tabs>
          <w:tab w:val="left" w:pos="1440"/>
        </w:tabs>
        <w:spacing w:after="0" w:line="240" w:lineRule="auto"/>
        <w:jc w:val="center"/>
        <w:rPr>
          <w:rStyle w:val="Hyperlink"/>
          <w:rFonts w:ascii="Times New Roman" w:hAnsi="Times New Roman" w:cs="Times New Roman"/>
          <w:sz w:val="24"/>
          <w:szCs w:val="24"/>
        </w:rPr>
      </w:pPr>
    </w:p>
    <w:p w:rsidR="00D84DB6" w:rsidRDefault="00D84DB6" w:rsidP="00D84DB6">
      <w:pPr>
        <w:tabs>
          <w:tab w:val="left" w:pos="1440"/>
        </w:tabs>
        <w:jc w:val="center"/>
        <w:rPr>
          <w:rStyle w:val="Hyperlink"/>
          <w:rFonts w:ascii="Times New Roman" w:hAnsi="Times New Roman" w:cs="Times New Roman"/>
          <w:sz w:val="24"/>
          <w:szCs w:val="24"/>
        </w:rPr>
      </w:pPr>
    </w:p>
    <w:p w:rsidR="004247F5" w:rsidRDefault="004247F5" w:rsidP="00D84DB6">
      <w:pPr>
        <w:tabs>
          <w:tab w:val="left" w:pos="1440"/>
        </w:tabs>
        <w:jc w:val="center"/>
        <w:rPr>
          <w:rStyle w:val="Hyperlink"/>
          <w:rFonts w:ascii="Times New Roman" w:hAnsi="Times New Roman" w:cs="Times New Roman"/>
          <w:sz w:val="24"/>
          <w:szCs w:val="24"/>
        </w:rPr>
      </w:pPr>
    </w:p>
    <w:p w:rsidR="004247F5" w:rsidRDefault="004247F5" w:rsidP="00D84DB6">
      <w:pPr>
        <w:tabs>
          <w:tab w:val="left" w:pos="1440"/>
        </w:tabs>
        <w:jc w:val="center"/>
        <w:rPr>
          <w:rStyle w:val="Hyperlink"/>
          <w:rFonts w:ascii="Times New Roman" w:hAnsi="Times New Roman" w:cs="Times New Roman"/>
          <w:sz w:val="24"/>
          <w:szCs w:val="24"/>
        </w:rPr>
      </w:pPr>
    </w:p>
    <w:p w:rsidR="004247F5" w:rsidRDefault="004247F5" w:rsidP="00D84DB6">
      <w:pPr>
        <w:tabs>
          <w:tab w:val="left" w:pos="1440"/>
        </w:tabs>
        <w:jc w:val="center"/>
        <w:rPr>
          <w:rStyle w:val="Hyperlink"/>
          <w:rFonts w:ascii="Times New Roman" w:hAnsi="Times New Roman" w:cs="Times New Roman"/>
          <w:sz w:val="24"/>
          <w:szCs w:val="24"/>
        </w:rPr>
      </w:pPr>
    </w:p>
    <w:p w:rsidR="00D84DB6" w:rsidRPr="00D84DB6" w:rsidRDefault="00D84DB6" w:rsidP="00472271">
      <w:pPr>
        <w:tabs>
          <w:tab w:val="left" w:pos="1440"/>
        </w:tabs>
        <w:jc w:val="center"/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  <w:r w:rsidRPr="00D84DB6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lastRenderedPageBreak/>
        <w:t>JUSTIFICATIVA</w:t>
      </w:r>
    </w:p>
    <w:p w:rsidR="004247F5" w:rsidRPr="004247F5" w:rsidRDefault="004247F5" w:rsidP="00301CD3">
      <w:pPr>
        <w:pStyle w:val="SemEspaamento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47F5">
        <w:rPr>
          <w:rFonts w:ascii="Times New Roman" w:hAnsi="Times New Roman" w:cs="Times New Roman"/>
          <w:sz w:val="24"/>
          <w:szCs w:val="24"/>
        </w:rPr>
        <w:t>O presente Projeto de Lei pretende instituir a realização da “Semana de Valorização de Mulheres que Fizeram História”, nas escolas de educação básica do Estado, para informar a comunidade escolar a respeito das mulheres que ocuparam lugar de destaque na história do Brasil e de outros países. Propõe-se que a referida semana seja realizada anualmente, preferencialmente na primeira quinzena do mês de março, coincidindo, portanto, com o dia 8 de março, data de comemoração do Dia Internacional da Mulher.</w:t>
      </w:r>
    </w:p>
    <w:p w:rsidR="004247F5" w:rsidRPr="004247F5" w:rsidRDefault="004247F5" w:rsidP="00301CD3">
      <w:pPr>
        <w:pStyle w:val="SemEspaamento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47F5">
        <w:rPr>
          <w:rFonts w:ascii="Times New Roman" w:hAnsi="Times New Roman" w:cs="Times New Roman"/>
          <w:sz w:val="24"/>
          <w:szCs w:val="24"/>
        </w:rPr>
        <w:t xml:space="preserve"> A proposição vai além da informação e conscientização a respeito da temática. A semana que se pretende instituir promoverá ações práticas e sensíveis com abordagem de palestras, rodas de conversas, exposições, atividades lúdicas, peças teatrais, entre outras, para fomentar nas alunas possibilidade delas se tornarem quem elas querem ser; e nos meninos, o respeito e a admiração por mais mulheres.</w:t>
      </w:r>
    </w:p>
    <w:p w:rsidR="004247F5" w:rsidRPr="004247F5" w:rsidRDefault="004247F5" w:rsidP="00301CD3">
      <w:pPr>
        <w:pStyle w:val="SemEspaamento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47F5">
        <w:rPr>
          <w:rFonts w:ascii="Times New Roman" w:hAnsi="Times New Roman" w:cs="Times New Roman"/>
          <w:sz w:val="24"/>
          <w:szCs w:val="24"/>
        </w:rPr>
        <w:t xml:space="preserve">Além do impacto a ser gerado nas meninas, objetivamos, da mesma maneira, educar os meninos por meio da conscientização quanto à existência de mulheres fortes e de destaque, gerando mais respeito, empatia e desconstruindo a cultura de violência contra a mulher, que está fortemente arraigada no cotidiano dos arranjos sociais, e que por vezes sobrepujam um gênero sobre o outro. </w:t>
      </w:r>
    </w:p>
    <w:p w:rsidR="004247F5" w:rsidRPr="004247F5" w:rsidRDefault="004247F5" w:rsidP="00301CD3">
      <w:pPr>
        <w:pStyle w:val="SemEspaamento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47F5">
        <w:rPr>
          <w:rFonts w:ascii="Times New Roman" w:hAnsi="Times New Roman" w:cs="Times New Roman"/>
          <w:sz w:val="24"/>
          <w:szCs w:val="24"/>
        </w:rPr>
        <w:t xml:space="preserve">Dessa forma, entendemos que nosso projeto seja tão necessário em tempos nos quais mulheres seguem recebendo menores salários, mesmo com o desempenho da mesma função que homens, e nos quais as taxas de feminicídio crescem vertiginosamente. </w:t>
      </w:r>
    </w:p>
    <w:p w:rsidR="004247F5" w:rsidRPr="004247F5" w:rsidRDefault="004247F5" w:rsidP="00301CD3">
      <w:pPr>
        <w:pStyle w:val="SemEspaamento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47F5">
        <w:rPr>
          <w:rFonts w:ascii="Times New Roman" w:hAnsi="Times New Roman" w:cs="Times New Roman"/>
          <w:sz w:val="24"/>
          <w:szCs w:val="24"/>
        </w:rPr>
        <w:t>A proposição pretende dar maior concretude e nível de especificidade ao que já está estabelecido no art. 8º, IX, da Lei nº 11.340, de 7 de agosto de 2006 (Lei Maria da Penha), que determina “IX - o destaque, nos currículos escolares de todos os níveis de ensino, para os conteúdos relativos aos direitos humanos, à equidade de gênero e de raça ou etnia e ao problema da violência doméstica e familiar contra a mulher”.</w:t>
      </w:r>
    </w:p>
    <w:p w:rsidR="004247F5" w:rsidRPr="004247F5" w:rsidRDefault="004247F5" w:rsidP="00301CD3">
      <w:pPr>
        <w:pStyle w:val="SemEspaamento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47F5">
        <w:rPr>
          <w:rFonts w:ascii="Times New Roman" w:hAnsi="Times New Roman" w:cs="Times New Roman"/>
          <w:sz w:val="24"/>
          <w:szCs w:val="24"/>
        </w:rPr>
        <w:t>Ante o exposto, e por identificarmos legitimidade social para propor este justo meio de contribuição à sociedade, aguardamos célere tramitação e, ao final, a sua aprovação.</w:t>
      </w:r>
    </w:p>
    <w:p w:rsidR="00A63983" w:rsidRDefault="00A63983" w:rsidP="00A63983">
      <w:pPr>
        <w:tabs>
          <w:tab w:val="left" w:pos="14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>
        <w:rPr>
          <w:rFonts w:ascii="Times New Roman" w:hAnsi="Times New Roman" w:cs="Times New Roman"/>
          <w:sz w:val="24"/>
          <w:szCs w:val="24"/>
        </w:rPr>
        <w:t>, em 01 de setembro 2022.</w:t>
      </w:r>
    </w:p>
    <w:p w:rsidR="00D84DB6" w:rsidRPr="00E22D29" w:rsidRDefault="00D84DB6" w:rsidP="00301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84DB6" w:rsidRPr="00E22D29" w:rsidRDefault="00D84DB6" w:rsidP="00D84DB6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D29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:rsidR="00D84DB6" w:rsidRPr="00CC34E7" w:rsidRDefault="00D84DB6" w:rsidP="00CC34E7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22D29">
        <w:rPr>
          <w:rFonts w:ascii="Times New Roman" w:hAnsi="Times New Roman" w:cs="Times New Roman"/>
          <w:sz w:val="24"/>
          <w:szCs w:val="24"/>
        </w:rPr>
        <w:t>Deputado Estadual</w:t>
      </w:r>
    </w:p>
    <w:sectPr w:rsidR="00D84DB6" w:rsidRPr="00CC34E7" w:rsidSect="000B264A">
      <w:headerReference w:type="default" r:id="rId6"/>
      <w:footerReference w:type="default" r:id="rId7"/>
      <w:pgSz w:w="11906" w:h="16838"/>
      <w:pgMar w:top="1701" w:right="1134" w:bottom="0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3DD" w:rsidRDefault="000603DD">
      <w:pPr>
        <w:spacing w:after="0" w:line="240" w:lineRule="auto"/>
      </w:pPr>
      <w:r>
        <w:separator/>
      </w:r>
    </w:p>
  </w:endnote>
  <w:endnote w:type="continuationSeparator" w:id="0">
    <w:p w:rsidR="000603DD" w:rsidRDefault="00060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3384115"/>
      <w:docPartObj>
        <w:docPartGallery w:val="Page Numbers (Bottom of Page)"/>
        <w:docPartUnique/>
      </w:docPartObj>
    </w:sdtPr>
    <w:sdtEndPr/>
    <w:sdtContent>
      <w:p w:rsidR="00B03F41" w:rsidRDefault="000A481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A06E2F" w:rsidRDefault="000603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3DD" w:rsidRDefault="000603DD">
      <w:pPr>
        <w:spacing w:after="0" w:line="240" w:lineRule="auto"/>
      </w:pPr>
      <w:r>
        <w:separator/>
      </w:r>
    </w:p>
  </w:footnote>
  <w:footnote w:type="continuationSeparator" w:id="0">
    <w:p w:rsidR="000603DD" w:rsidRDefault="00060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4C0" w:rsidRPr="00C26090" w:rsidRDefault="000A481B" w:rsidP="003204C0">
    <w:pPr>
      <w:pStyle w:val="Cabealho"/>
      <w:jc w:val="center"/>
      <w:rPr>
        <w:rFonts w:ascii="Times New Roman" w:hAnsi="Times New Roman" w:cs="Times New Roman"/>
        <w:noProof/>
      </w:rPr>
    </w:pPr>
    <w:r w:rsidRPr="00C26090">
      <w:rPr>
        <w:rFonts w:ascii="Times New Roman" w:hAnsi="Times New Roman" w:cs="Times New Roman"/>
        <w:noProof/>
        <w:sz w:val="28"/>
        <w:szCs w:val="28"/>
      </w:rPr>
      <w:drawing>
        <wp:inline distT="0" distB="0" distL="0" distR="0" wp14:anchorId="7B48A45B" wp14:editId="2CD6431A">
          <wp:extent cx="581660" cy="653415"/>
          <wp:effectExtent l="0" t="0" r="8890" b="0"/>
          <wp:docPr id="5" name="Imagem 5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04C0" w:rsidRPr="00C26090" w:rsidRDefault="000A481B" w:rsidP="003204C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</w:rPr>
    </w:pPr>
    <w:r w:rsidRPr="00C26090">
      <w:rPr>
        <w:rFonts w:ascii="Times New Roman" w:hAnsi="Times New Roman" w:cs="Times New Roman"/>
        <w:b/>
      </w:rPr>
      <w:t>ASSEMBLEIA LEGISLATIVA DO ESTADO DO MARANHÃO</w:t>
    </w:r>
  </w:p>
  <w:p w:rsidR="003204C0" w:rsidRPr="00C26090" w:rsidRDefault="000A481B" w:rsidP="003204C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</w:rPr>
    </w:pPr>
    <w:r w:rsidRPr="00C26090">
      <w:rPr>
        <w:rFonts w:ascii="Times New Roman" w:hAnsi="Times New Roman" w:cs="Times New Roman"/>
        <w:b/>
      </w:rPr>
      <w:t>Gabinete do Deputado Wellington do Curso</w:t>
    </w:r>
  </w:p>
  <w:p w:rsidR="003204C0" w:rsidRPr="00C26090" w:rsidRDefault="000A481B" w:rsidP="003204C0">
    <w:pPr>
      <w:pStyle w:val="Cabealho"/>
      <w:tabs>
        <w:tab w:val="clear" w:pos="4252"/>
      </w:tabs>
      <w:jc w:val="center"/>
      <w:rPr>
        <w:rFonts w:ascii="Times New Roman" w:hAnsi="Times New Roman" w:cs="Times New Roman"/>
      </w:rPr>
    </w:pPr>
    <w:r w:rsidRPr="00C26090">
      <w:rPr>
        <w:rFonts w:ascii="Times New Roman" w:hAnsi="Times New Roman" w:cs="Times New Roman"/>
      </w:rPr>
      <w:t>Avenida Jerônimo, s/n, Sítio Rangedor –</w:t>
    </w:r>
    <w:proofErr w:type="spellStart"/>
    <w:r w:rsidRPr="00C26090">
      <w:rPr>
        <w:rFonts w:ascii="Times New Roman" w:hAnsi="Times New Roman" w:cs="Times New Roman"/>
      </w:rPr>
      <w:t>Cohafuma</w:t>
    </w:r>
    <w:proofErr w:type="spellEnd"/>
  </w:p>
  <w:p w:rsidR="00472271" w:rsidRPr="00C26090" w:rsidRDefault="000A481B" w:rsidP="00472271">
    <w:pPr>
      <w:pStyle w:val="Cabealho"/>
      <w:pBdr>
        <w:bottom w:val="single" w:sz="12" w:space="1" w:color="auto"/>
      </w:pBdr>
      <w:tabs>
        <w:tab w:val="clear" w:pos="4252"/>
      </w:tabs>
      <w:jc w:val="center"/>
      <w:rPr>
        <w:rFonts w:ascii="Times New Roman" w:hAnsi="Times New Roman" w:cs="Times New Roman"/>
      </w:rPr>
    </w:pPr>
    <w:r w:rsidRPr="00C26090">
      <w:rPr>
        <w:rFonts w:ascii="Times New Roman" w:hAnsi="Times New Roman" w:cs="Times New Roman"/>
      </w:rPr>
      <w:t xml:space="preserve">São Luís - MA – 65.071-750 - Tel. 3269 3240/3429 – </w:t>
    </w:r>
    <w:hyperlink r:id="rId2" w:history="1">
      <w:r w:rsidR="00472271" w:rsidRPr="00CA3A5A">
        <w:rPr>
          <w:rStyle w:val="Hyperlink"/>
          <w:rFonts w:ascii="Times New Roman" w:hAnsi="Times New Roman" w:cs="Times New Roman"/>
        </w:rPr>
        <w:t>dep.wellingtondocurso@al.ma.leg.br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B6"/>
    <w:rsid w:val="000603DD"/>
    <w:rsid w:val="000A481B"/>
    <w:rsid w:val="000B3BA2"/>
    <w:rsid w:val="00102A1B"/>
    <w:rsid w:val="00201A6A"/>
    <w:rsid w:val="002833AE"/>
    <w:rsid w:val="00301CD3"/>
    <w:rsid w:val="004247F5"/>
    <w:rsid w:val="00430C07"/>
    <w:rsid w:val="00472271"/>
    <w:rsid w:val="00543EBA"/>
    <w:rsid w:val="006C0944"/>
    <w:rsid w:val="00740FBB"/>
    <w:rsid w:val="00921F74"/>
    <w:rsid w:val="00A07D32"/>
    <w:rsid w:val="00A54670"/>
    <w:rsid w:val="00A63983"/>
    <w:rsid w:val="00B30A3C"/>
    <w:rsid w:val="00BB6478"/>
    <w:rsid w:val="00C673A8"/>
    <w:rsid w:val="00CC154A"/>
    <w:rsid w:val="00CC34E7"/>
    <w:rsid w:val="00D678E4"/>
    <w:rsid w:val="00D84DB6"/>
    <w:rsid w:val="00DA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31B9A-9E7C-4C17-91B5-7CA21790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DB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D84DB6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pt-BR"/>
    </w:rPr>
  </w:style>
  <w:style w:type="character" w:customStyle="1" w:styleId="CabealhoChar">
    <w:name w:val="Cabeçalho Char"/>
    <w:aliases w:val="Char Char"/>
    <w:basedOn w:val="Fontepargpadro"/>
    <w:link w:val="Cabealho"/>
    <w:rsid w:val="00D84DB6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84DB6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D84DB6"/>
    <w:rPr>
      <w:rFonts w:eastAsiaTheme="minorEastAsia"/>
      <w:lang w:eastAsia="pt-BR"/>
    </w:rPr>
  </w:style>
  <w:style w:type="paragraph" w:styleId="SemEspaamento">
    <w:name w:val="No Spacing"/>
    <w:uiPriority w:val="1"/>
    <w:qFormat/>
    <w:rsid w:val="00D84DB6"/>
    <w:pPr>
      <w:spacing w:after="0" w:line="240" w:lineRule="auto"/>
    </w:pPr>
  </w:style>
  <w:style w:type="character" w:styleId="Hyperlink">
    <w:name w:val="Hyperlink"/>
    <w:basedOn w:val="Fontepargpadro"/>
    <w:unhideWhenUsed/>
    <w:rsid w:val="00D84DB6"/>
    <w:rPr>
      <w:color w:val="0563C1" w:themeColor="hyperlink"/>
      <w:u w:val="single"/>
    </w:rPr>
  </w:style>
  <w:style w:type="paragraph" w:customStyle="1" w:styleId="Standard">
    <w:name w:val="Standard"/>
    <w:rsid w:val="00D84DB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MenoPendente">
    <w:name w:val="Unresolved Mention"/>
    <w:basedOn w:val="Fontepargpadro"/>
    <w:uiPriority w:val="99"/>
    <w:semiHidden/>
    <w:unhideWhenUsed/>
    <w:rsid w:val="004722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235</dc:creator>
  <cp:keywords/>
  <dc:description/>
  <cp:lastModifiedBy>Gabinete 235</cp:lastModifiedBy>
  <cp:revision>6</cp:revision>
  <dcterms:created xsi:type="dcterms:W3CDTF">2022-08-18T12:03:00Z</dcterms:created>
  <dcterms:modified xsi:type="dcterms:W3CDTF">2022-09-01T11:51:00Z</dcterms:modified>
</cp:coreProperties>
</file>