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DC0" w:rsidRDefault="00566C79">
      <w:pPr>
        <w:pBdr>
          <w:top w:val="nil"/>
          <w:left w:val="nil"/>
          <w:bottom w:val="nil"/>
          <w:right w:val="nil"/>
          <w:between w:val="nil"/>
        </w:pBdr>
        <w:ind w:firstLine="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PROJETO DE LEI Nº______/2023</w:t>
      </w:r>
    </w:p>
    <w:p w:rsidR="00DB2DC0" w:rsidRDefault="00DB2DC0">
      <w:pPr>
        <w:pBdr>
          <w:top w:val="nil"/>
          <w:left w:val="nil"/>
          <w:bottom w:val="nil"/>
          <w:right w:val="nil"/>
          <w:between w:val="nil"/>
        </w:pBdr>
        <w:ind w:left="1134" w:firstLine="0"/>
        <w:rPr>
          <w:rFonts w:ascii="Times New Roman" w:eastAsia="Times New Roman" w:hAnsi="Times New Roman"/>
          <w:i/>
          <w:color w:val="000000"/>
          <w:sz w:val="24"/>
          <w:szCs w:val="24"/>
        </w:rPr>
      </w:pPr>
    </w:p>
    <w:p w:rsidR="00C21375" w:rsidRPr="00C21375" w:rsidRDefault="00C21375" w:rsidP="00686894">
      <w:pPr>
        <w:pBdr>
          <w:top w:val="nil"/>
          <w:left w:val="nil"/>
          <w:bottom w:val="nil"/>
          <w:right w:val="nil"/>
          <w:between w:val="nil"/>
        </w:pBdr>
        <w:spacing w:line="240" w:lineRule="auto"/>
        <w:ind w:left="4536" w:firstLine="0"/>
        <w:rPr>
          <w:rFonts w:ascii="Times New Roman" w:eastAsia="Times New Roman" w:hAnsi="Times New Roman"/>
          <w:color w:val="000000"/>
          <w:sz w:val="24"/>
          <w:szCs w:val="24"/>
        </w:rPr>
      </w:pPr>
      <w:r w:rsidRPr="00C21375">
        <w:rPr>
          <w:rFonts w:ascii="Times New Roman" w:hAnsi="Times New Roman"/>
          <w:sz w:val="24"/>
          <w:szCs w:val="24"/>
        </w:rPr>
        <w:t>Institui o Estatuto da Pessoa com transtorno do espectro autista, no âmbito do Estado do Maranhão.</w:t>
      </w:r>
    </w:p>
    <w:p w:rsidR="00DB2DC0" w:rsidRDefault="00DB2DC0">
      <w:pPr>
        <w:spacing w:line="240" w:lineRule="auto"/>
        <w:ind w:firstLine="1418"/>
        <w:rPr>
          <w:rFonts w:ascii="Times New Roman" w:eastAsia="Times New Roman" w:hAnsi="Times New Roman"/>
          <w:sz w:val="24"/>
          <w:szCs w:val="24"/>
        </w:rPr>
      </w:pPr>
    </w:p>
    <w:p w:rsidR="00DB2DC0" w:rsidRDefault="00DB2DC0">
      <w:pPr>
        <w:spacing w:line="240" w:lineRule="auto"/>
        <w:ind w:firstLine="1418"/>
        <w:rPr>
          <w:rFonts w:ascii="Times New Roman" w:eastAsia="Times New Roman" w:hAnsi="Times New Roman"/>
          <w:sz w:val="24"/>
          <w:szCs w:val="24"/>
        </w:rPr>
      </w:pPr>
    </w:p>
    <w:p w:rsidR="00DB2DC0" w:rsidRDefault="00566C79">
      <w:pPr>
        <w:spacing w:line="240" w:lineRule="auto"/>
        <w:ind w:firstLine="1418"/>
        <w:rPr>
          <w:rFonts w:ascii="Times New Roman" w:eastAsia="Times New Roman" w:hAnsi="Times New Roman"/>
          <w:sz w:val="24"/>
          <w:szCs w:val="24"/>
        </w:rPr>
      </w:pPr>
      <w:r>
        <w:rPr>
          <w:rFonts w:ascii="Times New Roman" w:eastAsia="Times New Roman" w:hAnsi="Times New Roman"/>
          <w:sz w:val="24"/>
          <w:szCs w:val="24"/>
        </w:rPr>
        <w:t>O Governador do Estado do Maranhão,</w:t>
      </w:r>
    </w:p>
    <w:p w:rsidR="00C21375" w:rsidRDefault="00C21375">
      <w:pPr>
        <w:spacing w:line="240" w:lineRule="auto"/>
        <w:ind w:firstLine="1418"/>
        <w:rPr>
          <w:rFonts w:ascii="Times New Roman" w:eastAsia="Times New Roman" w:hAnsi="Times New Roman"/>
          <w:sz w:val="24"/>
          <w:szCs w:val="24"/>
        </w:rPr>
      </w:pPr>
    </w:p>
    <w:p w:rsidR="00C21375" w:rsidRDefault="00566C79" w:rsidP="005C3FDF">
      <w:pPr>
        <w:spacing w:line="240" w:lineRule="auto"/>
        <w:ind w:firstLine="1418"/>
        <w:rPr>
          <w:rFonts w:ascii="Times New Roman" w:eastAsia="Times New Roman" w:hAnsi="Times New Roman"/>
          <w:sz w:val="24"/>
          <w:szCs w:val="24"/>
        </w:rPr>
      </w:pPr>
      <w:r>
        <w:rPr>
          <w:rFonts w:ascii="Times New Roman" w:eastAsia="Times New Roman" w:hAnsi="Times New Roman"/>
          <w:sz w:val="24"/>
          <w:szCs w:val="24"/>
        </w:rPr>
        <w:t>Faço saber que a Assembleia Legislativa do Estado do Maranhão decreta e eu sanciono a seguinte Lei:</w:t>
      </w:r>
    </w:p>
    <w:p w:rsidR="005C3FDF" w:rsidRPr="005C3FDF" w:rsidRDefault="005C3FDF" w:rsidP="005C3FDF">
      <w:pPr>
        <w:spacing w:after="240" w:line="240" w:lineRule="auto"/>
        <w:ind w:firstLine="1418"/>
        <w:rPr>
          <w:rFonts w:ascii="Times New Roman" w:eastAsia="Times New Roman" w:hAnsi="Times New Roman"/>
          <w:sz w:val="24"/>
          <w:szCs w:val="24"/>
        </w:rPr>
      </w:pPr>
    </w:p>
    <w:p w:rsidR="005C3FDF" w:rsidRPr="005C3FDF" w:rsidRDefault="00C21375" w:rsidP="005C3FDF">
      <w:pPr>
        <w:spacing w:after="240" w:line="360" w:lineRule="auto"/>
        <w:ind w:firstLine="1418"/>
        <w:rPr>
          <w:rFonts w:ascii="Times New Roman" w:hAnsi="Times New Roman"/>
          <w:sz w:val="24"/>
          <w:szCs w:val="24"/>
        </w:rPr>
      </w:pPr>
      <w:r w:rsidRPr="005C3FDF">
        <w:rPr>
          <w:rFonts w:ascii="Times New Roman" w:hAnsi="Times New Roman"/>
          <w:b/>
          <w:sz w:val="24"/>
          <w:szCs w:val="24"/>
        </w:rPr>
        <w:t>Art. 1º</w:t>
      </w:r>
      <w:r w:rsidRPr="005C3FDF">
        <w:rPr>
          <w:rFonts w:ascii="Times New Roman" w:hAnsi="Times New Roman"/>
          <w:sz w:val="24"/>
          <w:szCs w:val="24"/>
        </w:rPr>
        <w:t xml:space="preserve"> Fica instituído o Estatuto da Pessoa com Transtorno do Espectro Autista, destinado a reunir e estabelecer as diretrizes, normas e critérios básicos para assegurar, promover, proteger e resguardar o exercício pleno e em condições de igualdade de todos os direitos humanos e liberdades fundamentais pelas pessoas com Transtorno do Espectro Autista, visando sua inclusão social e cidadania participativa plena e efetiva. </w:t>
      </w:r>
    </w:p>
    <w:p w:rsidR="00C21375" w:rsidRPr="005C3FDF" w:rsidRDefault="00C21375" w:rsidP="005C3FDF">
      <w:pPr>
        <w:spacing w:after="240" w:line="360" w:lineRule="auto"/>
        <w:ind w:firstLine="1418"/>
        <w:rPr>
          <w:rFonts w:ascii="Times New Roman" w:hAnsi="Times New Roman"/>
          <w:sz w:val="24"/>
          <w:szCs w:val="24"/>
        </w:rPr>
      </w:pPr>
      <w:r w:rsidRPr="005C3FDF">
        <w:rPr>
          <w:rFonts w:ascii="Times New Roman" w:hAnsi="Times New Roman"/>
          <w:sz w:val="24"/>
          <w:szCs w:val="24"/>
        </w:rPr>
        <w:t>Par</w:t>
      </w:r>
      <w:r w:rsidR="005C3FDF">
        <w:rPr>
          <w:rFonts w:ascii="Times New Roman" w:hAnsi="Times New Roman"/>
          <w:sz w:val="24"/>
          <w:szCs w:val="24"/>
        </w:rPr>
        <w:t xml:space="preserve">ágrafo único. </w:t>
      </w:r>
      <w:r w:rsidRPr="005C3FDF">
        <w:rPr>
          <w:rFonts w:ascii="Times New Roman" w:hAnsi="Times New Roman"/>
          <w:sz w:val="24"/>
          <w:szCs w:val="24"/>
        </w:rPr>
        <w:t>Para os efeitos desta Lei, é considerada pessoa com transtorno do espectro autista aquela portadora de síndrome clínica caracterizada na forma dos seguintes incisos:</w:t>
      </w:r>
    </w:p>
    <w:p w:rsidR="00C21375" w:rsidRPr="005C3FDF" w:rsidRDefault="00C21375" w:rsidP="005C3FDF">
      <w:pPr>
        <w:spacing w:after="240" w:line="360" w:lineRule="auto"/>
        <w:ind w:firstLine="1418"/>
        <w:rPr>
          <w:rFonts w:ascii="Times New Roman" w:hAnsi="Times New Roman"/>
          <w:sz w:val="24"/>
          <w:szCs w:val="24"/>
        </w:rPr>
      </w:pPr>
      <w:r w:rsidRPr="005C3FDF">
        <w:rPr>
          <w:rFonts w:ascii="Times New Roman" w:hAnsi="Times New Roman"/>
          <w:sz w:val="24"/>
          <w:szCs w:val="24"/>
        </w:rPr>
        <w:t>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e,</w:t>
      </w:r>
    </w:p>
    <w:p w:rsidR="005C3FDF" w:rsidRDefault="00C21375" w:rsidP="005C3FDF">
      <w:pPr>
        <w:spacing w:after="240" w:line="360" w:lineRule="auto"/>
        <w:ind w:firstLine="1418"/>
        <w:rPr>
          <w:rFonts w:ascii="Times New Roman" w:hAnsi="Times New Roman"/>
          <w:sz w:val="24"/>
          <w:szCs w:val="24"/>
        </w:rPr>
      </w:pPr>
      <w:r w:rsidRPr="005C3FDF">
        <w:rPr>
          <w:rFonts w:ascii="Times New Roman" w:hAnsi="Times New Roman"/>
          <w:sz w:val="24"/>
          <w:szCs w:val="24"/>
        </w:rPr>
        <w:t>II - padrões r</w:t>
      </w:r>
      <w:r w:rsidR="005C3FDF">
        <w:rPr>
          <w:rFonts w:ascii="Times New Roman" w:hAnsi="Times New Roman"/>
          <w:sz w:val="24"/>
          <w:szCs w:val="24"/>
        </w:rPr>
        <w:t>estritivos e repeti</w:t>
      </w:r>
      <w:r w:rsidRPr="005C3FDF">
        <w:rPr>
          <w:rFonts w:ascii="Times New Roman" w:hAnsi="Times New Roman"/>
          <w:sz w:val="24"/>
          <w:szCs w:val="24"/>
        </w:rPr>
        <w:t xml:space="preserve">tivos de comportamentos, interesses e atividades, manifestados por comportamentos motores ou verbais estereotipados ou por comportamentos sensoriais incomuns; excessiva aderência a rotinas e padrões de comportamento ritualizados; interesses restritos e fixos. </w:t>
      </w:r>
    </w:p>
    <w:p w:rsidR="00C21375" w:rsidRPr="005C3FDF" w:rsidRDefault="005C3FDF" w:rsidP="005C3FDF">
      <w:pPr>
        <w:spacing w:after="240" w:line="360" w:lineRule="auto"/>
        <w:ind w:firstLine="1418"/>
        <w:rPr>
          <w:rFonts w:ascii="Times New Roman" w:hAnsi="Times New Roman"/>
          <w:sz w:val="24"/>
          <w:szCs w:val="24"/>
        </w:rPr>
      </w:pPr>
      <w:r>
        <w:rPr>
          <w:rFonts w:ascii="Times New Roman" w:hAnsi="Times New Roman"/>
          <w:b/>
          <w:sz w:val="24"/>
          <w:szCs w:val="24"/>
        </w:rPr>
        <w:t>Art. 2º</w:t>
      </w:r>
      <w:r w:rsidR="00C21375" w:rsidRPr="005C3FDF">
        <w:rPr>
          <w:rFonts w:ascii="Times New Roman" w:hAnsi="Times New Roman"/>
          <w:sz w:val="24"/>
          <w:szCs w:val="24"/>
        </w:rPr>
        <w:t xml:space="preserve"> A pessoa com transtorno do espectro autista </w:t>
      </w:r>
      <w:r>
        <w:rPr>
          <w:rFonts w:ascii="Times New Roman" w:hAnsi="Times New Roman"/>
          <w:sz w:val="24"/>
          <w:szCs w:val="24"/>
        </w:rPr>
        <w:t>(TEA) é considerada pessoa com</w:t>
      </w:r>
      <w:r w:rsidR="00C21375" w:rsidRPr="005C3FDF">
        <w:rPr>
          <w:rFonts w:ascii="Times New Roman" w:hAnsi="Times New Roman"/>
          <w:sz w:val="24"/>
          <w:szCs w:val="24"/>
        </w:rPr>
        <w:t xml:space="preserve"> deficiência, para todos os efeitos legais.</w:t>
      </w:r>
    </w:p>
    <w:p w:rsidR="00C21375" w:rsidRPr="005C3FDF" w:rsidRDefault="00C21375" w:rsidP="005C3FDF">
      <w:pPr>
        <w:spacing w:after="240" w:line="360" w:lineRule="auto"/>
        <w:ind w:firstLine="1418"/>
        <w:rPr>
          <w:rFonts w:ascii="Times New Roman" w:eastAsia="Times New Roman" w:hAnsi="Times New Roman"/>
          <w:sz w:val="24"/>
          <w:szCs w:val="24"/>
        </w:rPr>
      </w:pPr>
      <w:r w:rsidRPr="005C3FDF">
        <w:rPr>
          <w:rFonts w:ascii="Times New Roman" w:hAnsi="Times New Roman"/>
          <w:sz w:val="24"/>
          <w:szCs w:val="24"/>
        </w:rPr>
        <w:t xml:space="preserve"> </w:t>
      </w:r>
      <w:r w:rsidRPr="005C3FDF">
        <w:rPr>
          <w:rFonts w:ascii="Times New Roman" w:hAnsi="Times New Roman"/>
          <w:b/>
          <w:sz w:val="24"/>
          <w:szCs w:val="24"/>
        </w:rPr>
        <w:t>Art. 3º</w:t>
      </w:r>
      <w:r w:rsidRPr="005C3FDF">
        <w:rPr>
          <w:rFonts w:ascii="Times New Roman" w:hAnsi="Times New Roman"/>
          <w:sz w:val="24"/>
          <w:szCs w:val="24"/>
        </w:rPr>
        <w:t xml:space="preserve"> Para fins de aplicação desta Lei, consideram-se:</w:t>
      </w:r>
    </w:p>
    <w:p w:rsidR="005C3FDF" w:rsidRDefault="00566C79" w:rsidP="005C3FDF">
      <w:pPr>
        <w:spacing w:before="240" w:after="240" w:line="360" w:lineRule="auto"/>
        <w:ind w:firstLine="1418"/>
        <w:rPr>
          <w:rFonts w:ascii="Times New Roman" w:hAnsi="Times New Roman"/>
          <w:sz w:val="24"/>
          <w:szCs w:val="24"/>
        </w:rPr>
      </w:pPr>
      <w:r w:rsidRPr="005C3FDF">
        <w:rPr>
          <w:rFonts w:ascii="Times New Roman" w:eastAsia="Times New Roman" w:hAnsi="Times New Roman"/>
          <w:sz w:val="24"/>
          <w:szCs w:val="24"/>
        </w:rPr>
        <w:lastRenderedPageBreak/>
        <w:t xml:space="preserve"> </w:t>
      </w:r>
      <w:r w:rsidR="00C21375" w:rsidRPr="005C3FDF">
        <w:rPr>
          <w:rFonts w:ascii="Times New Roman" w:hAnsi="Times New Roman"/>
          <w:sz w:val="24"/>
          <w:szCs w:val="24"/>
        </w:rPr>
        <w:t>I - acessibilidade: possibilidade e condição de alcance para utilização, com segurança e autonomia, de espaços, mobiliários, equipamentos ur</w:t>
      </w:r>
      <w:r w:rsidR="005C3FDF">
        <w:rPr>
          <w:rFonts w:ascii="Times New Roman" w:hAnsi="Times New Roman"/>
          <w:sz w:val="24"/>
          <w:szCs w:val="24"/>
        </w:rPr>
        <w:t>banos, edificações, transportes,</w:t>
      </w:r>
      <w:r w:rsidR="00C21375" w:rsidRPr="005C3FDF">
        <w:rPr>
          <w:rFonts w:ascii="Times New Roman" w:hAnsi="Times New Roman"/>
          <w:sz w:val="24"/>
          <w:szCs w:val="24"/>
        </w:rPr>
        <w:t xml:space="preserve"> informação e comunicação, inclusive seus sistemas e tecnologias, bem como de outros serviços e instalações abertos ao público, de uso público ou privados de uso coletivo, tanto na zona urbana como na ru</w:t>
      </w:r>
      <w:r w:rsidR="005C3FDF">
        <w:rPr>
          <w:rFonts w:ascii="Times New Roman" w:hAnsi="Times New Roman"/>
          <w:sz w:val="24"/>
          <w:szCs w:val="24"/>
        </w:rPr>
        <w:t>ral, por pessoa com deficiência;</w:t>
      </w:r>
    </w:p>
    <w:p w:rsidR="00DB2DC0" w:rsidRPr="005C3FDF" w:rsidRDefault="005C3FDF" w:rsidP="005C3FDF">
      <w:pPr>
        <w:spacing w:before="240" w:after="240" w:line="360" w:lineRule="auto"/>
        <w:ind w:firstLine="1418"/>
        <w:rPr>
          <w:rFonts w:ascii="Times New Roman" w:hAnsi="Times New Roman"/>
          <w:sz w:val="24"/>
          <w:szCs w:val="24"/>
        </w:rPr>
      </w:pPr>
      <w:r>
        <w:rPr>
          <w:rFonts w:ascii="Times New Roman" w:hAnsi="Times New Roman"/>
          <w:sz w:val="24"/>
          <w:szCs w:val="24"/>
        </w:rPr>
        <w:t>I</w:t>
      </w:r>
      <w:r w:rsidR="00C21375" w:rsidRPr="005C3FDF">
        <w:rPr>
          <w:rFonts w:ascii="Times New Roman" w:hAnsi="Times New Roman"/>
          <w:sz w:val="24"/>
          <w:szCs w:val="24"/>
        </w:rPr>
        <w:t>I - barreiras: qualquer entrave, obstáculo, atitude ou comportamento que limite ou impeça a participação soc</w:t>
      </w:r>
      <w:r>
        <w:rPr>
          <w:rFonts w:ascii="Times New Roman" w:hAnsi="Times New Roman"/>
          <w:sz w:val="24"/>
          <w:szCs w:val="24"/>
        </w:rPr>
        <w:t xml:space="preserve">ial da pessoa, bem como o gozo, </w:t>
      </w:r>
      <w:r w:rsidR="00C21375" w:rsidRPr="005C3FDF">
        <w:rPr>
          <w:rFonts w:ascii="Times New Roman" w:hAnsi="Times New Roman"/>
          <w:sz w:val="24"/>
          <w:szCs w:val="24"/>
        </w:rPr>
        <w:t>a fruição e o exercício de seus direitos à acessibilidade, à liberdade de movimento e de expressão, à comunicação, ao acesso à informação, à compreensão, à circulação com segurança, entre outros, classificadas em:</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a) barreiras atitudinais: atitudes ou comportamentos que impeçam ou prejudiquem a participação social da pessoa com deficiência em igualdade de condições e oportunidades com as demais pessoas; </w:t>
      </w:r>
      <w:r w:rsidR="005C3FDF">
        <w:rPr>
          <w:rFonts w:ascii="Times New Roman" w:hAnsi="Times New Roman"/>
          <w:sz w:val="24"/>
          <w:szCs w:val="24"/>
        </w:rPr>
        <w:t>e,</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b) barreiras tecnológicas: as que dificultam ou impedem o acesso da pessoa com deficiência às tecnologias; </w:t>
      </w:r>
    </w:p>
    <w:p w:rsidR="005C3FDF" w:rsidRDefault="00166467" w:rsidP="005C3FDF">
      <w:pPr>
        <w:spacing w:before="240" w:after="240" w:line="360" w:lineRule="auto"/>
        <w:ind w:firstLine="1418"/>
        <w:rPr>
          <w:rFonts w:ascii="Times New Roman" w:hAnsi="Times New Roman"/>
          <w:sz w:val="24"/>
          <w:szCs w:val="24"/>
        </w:rPr>
      </w:pPr>
      <w:r>
        <w:rPr>
          <w:rFonts w:ascii="Times New Roman" w:hAnsi="Times New Roman"/>
          <w:sz w:val="24"/>
          <w:szCs w:val="24"/>
        </w:rPr>
        <w:t>III</w:t>
      </w:r>
      <w:r w:rsidR="00C21375" w:rsidRPr="005C3FDF">
        <w:rPr>
          <w:rFonts w:ascii="Times New Roman" w:hAnsi="Times New Roman"/>
          <w:sz w:val="24"/>
          <w:szCs w:val="24"/>
        </w:rPr>
        <w:t xml:space="preserve"> - equidade: é a garantia a todas as pessoas, em igualdade de condições, ao acesso às ações e serviços dos diferentes ní</w:t>
      </w:r>
      <w:r w:rsidR="005C3FDF">
        <w:rPr>
          <w:rFonts w:ascii="Times New Roman" w:hAnsi="Times New Roman"/>
          <w:sz w:val="24"/>
          <w:szCs w:val="24"/>
        </w:rPr>
        <w:t>veis de complexidade do sistema;</w:t>
      </w:r>
      <w:r w:rsidR="00C21375" w:rsidRPr="005C3FDF">
        <w:rPr>
          <w:rFonts w:ascii="Times New Roman" w:hAnsi="Times New Roman"/>
          <w:sz w:val="24"/>
          <w:szCs w:val="24"/>
        </w:rPr>
        <w:t xml:space="preserve"> </w:t>
      </w:r>
    </w:p>
    <w:p w:rsidR="005C3FDF" w:rsidRDefault="00166467" w:rsidP="005C3FDF">
      <w:pPr>
        <w:spacing w:before="240" w:after="240" w:line="360" w:lineRule="auto"/>
        <w:ind w:firstLine="1418"/>
        <w:rPr>
          <w:rFonts w:ascii="Times New Roman" w:hAnsi="Times New Roman"/>
          <w:sz w:val="24"/>
          <w:szCs w:val="24"/>
        </w:rPr>
      </w:pPr>
      <w:r>
        <w:rPr>
          <w:rFonts w:ascii="Times New Roman" w:hAnsi="Times New Roman"/>
          <w:sz w:val="24"/>
          <w:szCs w:val="24"/>
        </w:rPr>
        <w:t>I</w:t>
      </w:r>
      <w:r w:rsidR="00C21375" w:rsidRPr="005C3FDF">
        <w:rPr>
          <w:rFonts w:ascii="Times New Roman" w:hAnsi="Times New Roman"/>
          <w:sz w:val="24"/>
          <w:szCs w:val="24"/>
        </w:rPr>
        <w:t>V - discriminação: é o ato de di</w:t>
      </w:r>
      <w:r w:rsidR="005C3FDF">
        <w:rPr>
          <w:rFonts w:ascii="Times New Roman" w:hAnsi="Times New Roman"/>
          <w:sz w:val="24"/>
          <w:szCs w:val="24"/>
        </w:rPr>
        <w:t>ferenciar, de fazer distinção, com a realização d</w:t>
      </w:r>
      <w:r w:rsidR="00C21375" w:rsidRPr="005C3FDF">
        <w:rPr>
          <w:rFonts w:ascii="Times New Roman" w:hAnsi="Times New Roman"/>
          <w:sz w:val="24"/>
          <w:szCs w:val="24"/>
        </w:rPr>
        <w:t>a prática de excluir e estigmatizar grupos e até mesmo atividades, mediante ação ou omissão, que tenha o propósito ou efeito de prejudicar, impedir ou anular o reconhecimento, gozo ou exercício de seus dire</w:t>
      </w:r>
      <w:r w:rsidR="005C3FDF">
        <w:rPr>
          <w:rFonts w:ascii="Times New Roman" w:hAnsi="Times New Roman"/>
          <w:sz w:val="24"/>
          <w:szCs w:val="24"/>
        </w:rPr>
        <w:t>itos e liberdades fundamentais;</w:t>
      </w:r>
      <w:r>
        <w:rPr>
          <w:rFonts w:ascii="Times New Roman" w:hAnsi="Times New Roman"/>
          <w:sz w:val="24"/>
          <w:szCs w:val="24"/>
        </w:rPr>
        <w:t xml:space="preserve"> e,</w:t>
      </w:r>
    </w:p>
    <w:p w:rsidR="005C3FDF" w:rsidRDefault="00166467" w:rsidP="005C3FDF">
      <w:pPr>
        <w:spacing w:before="240" w:after="240" w:line="360" w:lineRule="auto"/>
        <w:ind w:firstLine="1418"/>
        <w:rPr>
          <w:rFonts w:ascii="Times New Roman" w:hAnsi="Times New Roman"/>
          <w:sz w:val="24"/>
          <w:szCs w:val="24"/>
        </w:rPr>
      </w:pPr>
      <w:r>
        <w:rPr>
          <w:rFonts w:ascii="Times New Roman" w:hAnsi="Times New Roman"/>
          <w:sz w:val="24"/>
          <w:szCs w:val="24"/>
        </w:rPr>
        <w:t>V</w:t>
      </w:r>
      <w:r w:rsidR="00C21375" w:rsidRPr="005C3FDF">
        <w:rPr>
          <w:rFonts w:ascii="Times New Roman" w:hAnsi="Times New Roman"/>
          <w:sz w:val="24"/>
          <w:szCs w:val="24"/>
        </w:rPr>
        <w:t xml:space="preserve"> - Solução Mineral Milagrosa - MMS: Substância</w:t>
      </w:r>
      <w:r w:rsidR="00352768">
        <w:rPr>
          <w:rFonts w:ascii="Times New Roman" w:hAnsi="Times New Roman"/>
          <w:sz w:val="24"/>
          <w:szCs w:val="24"/>
        </w:rPr>
        <w:t xml:space="preserve"> de uso proibido pela </w:t>
      </w:r>
      <w:r w:rsidR="00352768" w:rsidRPr="005C3FDF">
        <w:rPr>
          <w:rFonts w:ascii="Times New Roman" w:hAnsi="Times New Roman"/>
          <w:sz w:val="24"/>
          <w:szCs w:val="24"/>
        </w:rPr>
        <w:t xml:space="preserve">Agência Nacional de Vigilância Sanitária </w:t>
      </w:r>
      <w:r w:rsidR="00352768">
        <w:rPr>
          <w:rFonts w:ascii="Times New Roman" w:hAnsi="Times New Roman"/>
          <w:sz w:val="24"/>
          <w:szCs w:val="24"/>
        </w:rPr>
        <w:t>-</w:t>
      </w:r>
      <w:r w:rsidR="00352768">
        <w:rPr>
          <w:rFonts w:ascii="Times New Roman" w:hAnsi="Times New Roman"/>
          <w:sz w:val="24"/>
          <w:szCs w:val="24"/>
        </w:rPr>
        <w:t xml:space="preserve"> ANVISA,</w:t>
      </w:r>
      <w:r w:rsidR="00C21375" w:rsidRPr="005C3FDF">
        <w:rPr>
          <w:rFonts w:ascii="Times New Roman" w:hAnsi="Times New Roman"/>
          <w:sz w:val="24"/>
          <w:szCs w:val="24"/>
        </w:rPr>
        <w:t xml:space="preserve"> conhecida como </w:t>
      </w:r>
      <w:proofErr w:type="spellStart"/>
      <w:r w:rsidR="00C21375" w:rsidRPr="005C3FDF">
        <w:rPr>
          <w:rFonts w:ascii="Times New Roman" w:hAnsi="Times New Roman"/>
          <w:i/>
          <w:sz w:val="24"/>
          <w:szCs w:val="24"/>
        </w:rPr>
        <w:t>Miracle</w:t>
      </w:r>
      <w:proofErr w:type="spellEnd"/>
      <w:r w:rsidR="00C21375" w:rsidRPr="005C3FDF">
        <w:rPr>
          <w:rFonts w:ascii="Times New Roman" w:hAnsi="Times New Roman"/>
          <w:i/>
          <w:sz w:val="24"/>
          <w:szCs w:val="24"/>
        </w:rPr>
        <w:t xml:space="preserve"> Mineral </w:t>
      </w:r>
      <w:proofErr w:type="spellStart"/>
      <w:r w:rsidR="00C21375" w:rsidRPr="005C3FDF">
        <w:rPr>
          <w:rFonts w:ascii="Times New Roman" w:hAnsi="Times New Roman"/>
          <w:i/>
          <w:sz w:val="24"/>
          <w:szCs w:val="24"/>
        </w:rPr>
        <w:t>Solution</w:t>
      </w:r>
      <w:proofErr w:type="spellEnd"/>
      <w:r w:rsidR="00352768">
        <w:rPr>
          <w:rFonts w:ascii="Times New Roman" w:hAnsi="Times New Roman"/>
          <w:sz w:val="24"/>
          <w:szCs w:val="24"/>
        </w:rPr>
        <w:t>, feita à</w:t>
      </w:r>
      <w:r w:rsidR="00C21375" w:rsidRPr="005C3FDF">
        <w:rPr>
          <w:rFonts w:ascii="Times New Roman" w:hAnsi="Times New Roman"/>
          <w:sz w:val="24"/>
          <w:szCs w:val="24"/>
        </w:rPr>
        <w:t xml:space="preserve"> base de clorito de sódio e ácido cítrico, formando o dióxido de carbono, o qual é utilizado como alvejante industrial para branqueamento de madeira.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b/>
          <w:sz w:val="24"/>
          <w:szCs w:val="24"/>
        </w:rPr>
        <w:t>Art. 4º</w:t>
      </w:r>
      <w:r w:rsidR="00C21375" w:rsidRPr="005C3FDF">
        <w:rPr>
          <w:rFonts w:ascii="Times New Roman" w:hAnsi="Times New Roman"/>
          <w:sz w:val="24"/>
          <w:szCs w:val="24"/>
        </w:rPr>
        <w:t xml:space="preserve"> São princípios que norteiam este estatuto: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sz w:val="24"/>
          <w:szCs w:val="24"/>
        </w:rPr>
        <w:lastRenderedPageBreak/>
        <w:t xml:space="preserve">I </w:t>
      </w:r>
      <w:r w:rsidR="00C21375" w:rsidRPr="005C3FDF">
        <w:rPr>
          <w:rFonts w:ascii="Times New Roman" w:hAnsi="Times New Roman"/>
          <w:sz w:val="24"/>
          <w:szCs w:val="24"/>
        </w:rPr>
        <w:t xml:space="preserve">- respeito à dignidade da pessoa humana e à autonomia individual, promovendo maior inserção na sociedade;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sz w:val="24"/>
          <w:szCs w:val="24"/>
        </w:rPr>
        <w:t xml:space="preserve">II </w:t>
      </w:r>
      <w:r w:rsidR="00C21375" w:rsidRPr="005C3FDF">
        <w:rPr>
          <w:rFonts w:ascii="Times New Roman" w:hAnsi="Times New Roman"/>
          <w:sz w:val="24"/>
          <w:szCs w:val="24"/>
        </w:rPr>
        <w:t xml:space="preserve">- não discriminação do </w:t>
      </w:r>
      <w:r>
        <w:rPr>
          <w:rFonts w:ascii="Times New Roman" w:hAnsi="Times New Roman"/>
          <w:sz w:val="24"/>
          <w:szCs w:val="24"/>
        </w:rPr>
        <w:t xml:space="preserve">portador do Espectro Autista;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sz w:val="24"/>
          <w:szCs w:val="24"/>
        </w:rPr>
        <w:t>II</w:t>
      </w:r>
      <w:r w:rsidR="00C21375" w:rsidRPr="005C3FDF">
        <w:rPr>
          <w:rFonts w:ascii="Times New Roman" w:hAnsi="Times New Roman"/>
          <w:sz w:val="24"/>
          <w:szCs w:val="24"/>
        </w:rPr>
        <w:t>I</w:t>
      </w:r>
      <w:r>
        <w:rPr>
          <w:rFonts w:ascii="Times New Roman" w:hAnsi="Times New Roman"/>
          <w:sz w:val="24"/>
          <w:szCs w:val="24"/>
        </w:rPr>
        <w:t xml:space="preserve"> </w:t>
      </w:r>
      <w:r w:rsidR="00C21375" w:rsidRPr="005C3FDF">
        <w:rPr>
          <w:rFonts w:ascii="Times New Roman" w:hAnsi="Times New Roman"/>
          <w:sz w:val="24"/>
          <w:szCs w:val="24"/>
        </w:rPr>
        <w:t xml:space="preserve">- a equidade;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IV</w:t>
      </w:r>
      <w:r w:rsidR="005C3FDF">
        <w:rPr>
          <w:rFonts w:ascii="Times New Roman" w:hAnsi="Times New Roman"/>
          <w:sz w:val="24"/>
          <w:szCs w:val="24"/>
        </w:rPr>
        <w:t xml:space="preserve"> </w:t>
      </w:r>
      <w:r w:rsidRPr="005C3FDF">
        <w:rPr>
          <w:rFonts w:ascii="Times New Roman" w:hAnsi="Times New Roman"/>
          <w:sz w:val="24"/>
          <w:szCs w:val="24"/>
        </w:rPr>
        <w:t xml:space="preserve">- inclusão e participação plena e efetiva na sociedade;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V - a </w:t>
      </w:r>
      <w:proofErr w:type="spellStart"/>
      <w:r w:rsidRPr="005C3FDF">
        <w:rPr>
          <w:rFonts w:ascii="Times New Roman" w:hAnsi="Times New Roman"/>
          <w:sz w:val="24"/>
          <w:szCs w:val="24"/>
        </w:rPr>
        <w:t>intersetorialidade</w:t>
      </w:r>
      <w:proofErr w:type="spellEnd"/>
      <w:r w:rsidRPr="005C3FDF">
        <w:rPr>
          <w:rFonts w:ascii="Times New Roman" w:hAnsi="Times New Roman"/>
          <w:sz w:val="24"/>
          <w:szCs w:val="24"/>
        </w:rPr>
        <w:t xml:space="preserve"> no desenvolvimento das ações e das políticas e no atendimento à pessoa com transtorno do espectro autista;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VI</w:t>
      </w:r>
      <w:r w:rsidR="005C3FDF">
        <w:rPr>
          <w:rFonts w:ascii="Times New Roman" w:hAnsi="Times New Roman"/>
          <w:sz w:val="24"/>
          <w:szCs w:val="24"/>
        </w:rPr>
        <w:t xml:space="preserve"> </w:t>
      </w:r>
      <w:r w:rsidRPr="005C3FDF">
        <w:rPr>
          <w:rFonts w:ascii="Times New Roman" w:hAnsi="Times New Roman"/>
          <w:sz w:val="24"/>
          <w:szCs w:val="24"/>
        </w:rPr>
        <w:t xml:space="preserve">- Igualdade de oportunidades, orientando as pessoas sobre o tratamento especial com indivíduos autistas, promovendo o rompimento de barreiras;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VII</w:t>
      </w:r>
      <w:r w:rsidR="005C3FDF">
        <w:rPr>
          <w:rFonts w:ascii="Times New Roman" w:hAnsi="Times New Roman"/>
          <w:sz w:val="24"/>
          <w:szCs w:val="24"/>
        </w:rPr>
        <w:t xml:space="preserve"> </w:t>
      </w:r>
      <w:r w:rsidRPr="005C3FDF">
        <w:rPr>
          <w:rFonts w:ascii="Times New Roman" w:hAnsi="Times New Roman"/>
          <w:sz w:val="24"/>
          <w:szCs w:val="24"/>
        </w:rPr>
        <w:t xml:space="preserve">- facilitação ao acesso à informação e à orientação;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sz w:val="24"/>
          <w:szCs w:val="24"/>
        </w:rPr>
        <w:t>VII</w:t>
      </w:r>
      <w:r w:rsidR="00C21375" w:rsidRPr="005C3FDF">
        <w:rPr>
          <w:rFonts w:ascii="Times New Roman" w:hAnsi="Times New Roman"/>
          <w:sz w:val="24"/>
          <w:szCs w:val="24"/>
        </w:rPr>
        <w:t>I</w:t>
      </w:r>
      <w:r w:rsidR="00166467">
        <w:rPr>
          <w:rFonts w:ascii="Times New Roman" w:hAnsi="Times New Roman"/>
          <w:sz w:val="24"/>
          <w:szCs w:val="24"/>
        </w:rPr>
        <w:t xml:space="preserve"> </w:t>
      </w:r>
      <w:r w:rsidR="00C21375" w:rsidRPr="005C3FDF">
        <w:rPr>
          <w:rFonts w:ascii="Times New Roman" w:hAnsi="Times New Roman"/>
          <w:sz w:val="24"/>
          <w:szCs w:val="24"/>
        </w:rPr>
        <w:t xml:space="preserve">- cooperação entre a sociedade e os portadores do espectro;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IX - universalidade da saúde, educação e cidadania; </w:t>
      </w:r>
      <w:r w:rsidR="005C3FDF">
        <w:rPr>
          <w:rFonts w:ascii="Times New Roman" w:hAnsi="Times New Roman"/>
          <w:sz w:val="24"/>
          <w:szCs w:val="24"/>
        </w:rPr>
        <w:t>e,</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X</w:t>
      </w:r>
      <w:r w:rsidR="005C3FDF">
        <w:rPr>
          <w:rFonts w:ascii="Times New Roman" w:hAnsi="Times New Roman"/>
          <w:sz w:val="24"/>
          <w:szCs w:val="24"/>
        </w:rPr>
        <w:t xml:space="preserve"> </w:t>
      </w:r>
      <w:r w:rsidR="00352768">
        <w:rPr>
          <w:rFonts w:ascii="Times New Roman" w:hAnsi="Times New Roman"/>
          <w:sz w:val="24"/>
          <w:szCs w:val="24"/>
        </w:rPr>
        <w:t>- i</w:t>
      </w:r>
      <w:r w:rsidRPr="005C3FDF">
        <w:rPr>
          <w:rFonts w:ascii="Times New Roman" w:hAnsi="Times New Roman"/>
          <w:sz w:val="24"/>
          <w:szCs w:val="24"/>
        </w:rPr>
        <w:t xml:space="preserve">gualdade entre homens e mulheres.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b/>
          <w:sz w:val="24"/>
          <w:szCs w:val="24"/>
        </w:rPr>
        <w:t>Art. 5º</w:t>
      </w:r>
      <w:r w:rsidR="00C21375" w:rsidRPr="005C3FDF">
        <w:rPr>
          <w:rFonts w:ascii="Times New Roman" w:hAnsi="Times New Roman"/>
          <w:sz w:val="24"/>
          <w:szCs w:val="24"/>
        </w:rPr>
        <w:t xml:space="preserve"> É dever do Estado, da sociedade, da comunidade e da família assegurar, com preferência, às pessoas portadoras de autismo, a plena efetivação dos direitos referentes à vida, à saúde, à alimentação, à habitação, à previdência social, habilitação e reabilitação, à convivência familiar e comunitária, à sexualidade, à liberdade, ao respeito, a profissionalização, ao trabalho, ao lazer, ao turismo, à informação, à paternidade, à maternidade, dentre outros decorrentes da Constituição Federal e das leis, que propiciem seu bem estar pessoal, social e econômico.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b/>
          <w:sz w:val="24"/>
          <w:szCs w:val="24"/>
        </w:rPr>
        <w:t>Art.</w:t>
      </w:r>
      <w:r w:rsidR="005C3FDF" w:rsidRPr="005C3FDF">
        <w:rPr>
          <w:rFonts w:ascii="Times New Roman" w:hAnsi="Times New Roman"/>
          <w:b/>
          <w:sz w:val="24"/>
          <w:szCs w:val="24"/>
        </w:rPr>
        <w:t xml:space="preserve"> 6º</w:t>
      </w:r>
      <w:r w:rsidRPr="005C3FDF">
        <w:rPr>
          <w:rFonts w:ascii="Times New Roman" w:hAnsi="Times New Roman"/>
          <w:sz w:val="24"/>
          <w:szCs w:val="24"/>
        </w:rPr>
        <w:t xml:space="preserve"> São direitos da pessoa com transtorno do espectro autista: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I - a vida digna, a integridade física e moral, o livre desenvolvimento da personalidade, a segurança e o lazer;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lastRenderedPageBreak/>
        <w:t>II - a proteção contra qualquer forma de abus</w:t>
      </w:r>
      <w:r w:rsidR="005C3FDF">
        <w:rPr>
          <w:rFonts w:ascii="Times New Roman" w:hAnsi="Times New Roman"/>
          <w:sz w:val="24"/>
          <w:szCs w:val="24"/>
        </w:rPr>
        <w:t xml:space="preserve">o, exploração e discriminação; </w:t>
      </w:r>
    </w:p>
    <w:p w:rsidR="005C3FDF" w:rsidRDefault="005C3FDF" w:rsidP="005C3FDF">
      <w:pPr>
        <w:spacing w:before="240" w:after="240" w:line="360" w:lineRule="auto"/>
        <w:ind w:firstLine="1418"/>
        <w:rPr>
          <w:rFonts w:ascii="Times New Roman" w:hAnsi="Times New Roman"/>
          <w:sz w:val="24"/>
          <w:szCs w:val="24"/>
        </w:rPr>
      </w:pPr>
      <w:r>
        <w:rPr>
          <w:rFonts w:ascii="Times New Roman" w:hAnsi="Times New Roman"/>
          <w:sz w:val="24"/>
          <w:szCs w:val="24"/>
        </w:rPr>
        <w:t>I</w:t>
      </w:r>
      <w:r w:rsidR="00C21375" w:rsidRPr="005C3FDF">
        <w:rPr>
          <w:rFonts w:ascii="Times New Roman" w:hAnsi="Times New Roman"/>
          <w:sz w:val="24"/>
          <w:szCs w:val="24"/>
        </w:rPr>
        <w:t xml:space="preserve">II - o acesso a ações e serviços de saúde, com vistas à atenção integral às suas necessidades de saúde, incluindo: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a) o diagnóstico precoce, ainda que não definitivo;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b) o atendimento multiprofissional;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c) a nutrição adequada e a terapia nutricional;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d) os medicamentos;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e) informações que auxiliem no diagnóstico e no tratamento;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IV - o acesso: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a) à educação e ao ensino profissionalizante;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b) à moradia, inclusive à residência protegida;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c) ao mercado de trabalho; </w:t>
      </w:r>
    </w:p>
    <w:p w:rsid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d) à previdência social e à assistência social;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e) à</w:t>
      </w:r>
      <w:r w:rsidR="003B34D7">
        <w:rPr>
          <w:rFonts w:ascii="Times New Roman" w:hAnsi="Times New Roman"/>
          <w:sz w:val="24"/>
          <w:szCs w:val="24"/>
        </w:rPr>
        <w:t xml:space="preserve"> </w:t>
      </w:r>
      <w:r w:rsidRPr="005C3FDF">
        <w:rPr>
          <w:rFonts w:ascii="Times New Roman" w:hAnsi="Times New Roman"/>
          <w:sz w:val="24"/>
          <w:szCs w:val="24"/>
        </w:rPr>
        <w:t xml:space="preserve">justiça. </w:t>
      </w:r>
    </w:p>
    <w:p w:rsidR="003B34D7" w:rsidRDefault="003B34D7" w:rsidP="005C3FDF">
      <w:pPr>
        <w:spacing w:before="240" w:after="240" w:line="360" w:lineRule="auto"/>
        <w:ind w:firstLine="1418"/>
        <w:rPr>
          <w:rFonts w:ascii="Times New Roman" w:hAnsi="Times New Roman"/>
          <w:sz w:val="24"/>
          <w:szCs w:val="24"/>
        </w:rPr>
      </w:pPr>
      <w:r>
        <w:rPr>
          <w:rFonts w:ascii="Times New Roman" w:hAnsi="Times New Roman"/>
          <w:b/>
          <w:sz w:val="24"/>
          <w:szCs w:val="24"/>
        </w:rPr>
        <w:t xml:space="preserve">Art. 7º </w:t>
      </w:r>
      <w:r>
        <w:rPr>
          <w:rFonts w:ascii="Times New Roman" w:hAnsi="Times New Roman"/>
          <w:sz w:val="24"/>
          <w:szCs w:val="24"/>
        </w:rPr>
        <w:t>Incu</w:t>
      </w:r>
      <w:r w:rsidR="007D1AC8">
        <w:rPr>
          <w:rFonts w:ascii="Times New Roman" w:hAnsi="Times New Roman"/>
          <w:sz w:val="24"/>
          <w:szCs w:val="24"/>
        </w:rPr>
        <w:t>m</w:t>
      </w:r>
      <w:r>
        <w:rPr>
          <w:rFonts w:ascii="Times New Roman" w:hAnsi="Times New Roman"/>
          <w:sz w:val="24"/>
          <w:szCs w:val="24"/>
        </w:rPr>
        <w:t>be ao Poder Público implem</w:t>
      </w:r>
      <w:r w:rsidR="00C21375" w:rsidRPr="005C3FDF">
        <w:rPr>
          <w:rFonts w:ascii="Times New Roman" w:hAnsi="Times New Roman"/>
          <w:sz w:val="24"/>
          <w:szCs w:val="24"/>
        </w:rPr>
        <w:t xml:space="preserve">entar ações voltadas às pessoas portadoras de autismo na forma desta lei, tais como: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I - conscientizar a sociedade acerca das necessidades dos portadores de autismo: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II - incentivar a inclusão social dos portadores de autismo;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lastRenderedPageBreak/>
        <w:t xml:space="preserve">III - promover a capacitação em relação aos direitos reconhecidos dos portadores do autismo aos profissionais e equipes que trabalham com pessoas com a deficiência, de forma a melhorar a prestação de assistência e serviços garantidos por esses direitos;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IV - realizar o encontro de especialistas na área para debater o assunto; </w:t>
      </w:r>
    </w:p>
    <w:p w:rsidR="00C21375" w:rsidRPr="005C3FDF"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V - elaborar e distribuir cartilhas didáticas em locais públicos, apontando os sintomas relacionados ao autismo e os mitos que envolvem o transtorno, objetivando esclarecer o cidadão a respeito;</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VI - estabelecimento de normas técnicas e padrões de conduta a serem observados pelos serviços públicos e privados de saúde no atendimento da pessoa com autismo;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VII - estímulo ao desenvolvimento científico e tecnológico que promova avanços na prevenção, no tratamento e atendimento das</w:t>
      </w:r>
      <w:r w:rsidR="003B34D7">
        <w:rPr>
          <w:rFonts w:ascii="Times New Roman" w:hAnsi="Times New Roman"/>
          <w:sz w:val="24"/>
          <w:szCs w:val="24"/>
        </w:rPr>
        <w:t xml:space="preserve"> pessoas portadoras de autismo;</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VIII - promoção de processos contínuos de capacitação dos profissionais que atuam no sistema público de saúde, educação e assistência social, em todas as áreas, para o atendimento da pessoa com autismo;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IX - capacitação e orientação de cuidadores familiares e grupos de a</w:t>
      </w:r>
      <w:r w:rsidR="003B34D7">
        <w:rPr>
          <w:rFonts w:ascii="Times New Roman" w:hAnsi="Times New Roman"/>
          <w:sz w:val="24"/>
          <w:szCs w:val="24"/>
        </w:rPr>
        <w:t>utoajuda de pessoas com autismo;</w:t>
      </w:r>
      <w:r w:rsidR="00166467">
        <w:rPr>
          <w:rFonts w:ascii="Times New Roman" w:hAnsi="Times New Roman"/>
          <w:sz w:val="24"/>
          <w:szCs w:val="24"/>
        </w:rPr>
        <w:t xml:space="preserve"> e,</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X - garantia do efetivo acesso das pessoas com o Transtorno do Espectro Autista à justiça, em igualdade de condições com as demais pessoas, inclusive mediante a provisão de adaptações processuais adequadas à idade, a fim de facilitar o efetivo papel das pessoas com Autismo como participantes diretos ou indiretos, inclusive como testemunhas, em todos os procedimentos jurídicos, tais como investigações e outras etapas preliminares. </w:t>
      </w:r>
    </w:p>
    <w:p w:rsidR="003B34D7" w:rsidRDefault="003B34D7" w:rsidP="005C3FDF">
      <w:pPr>
        <w:spacing w:before="240" w:after="240" w:line="360" w:lineRule="auto"/>
        <w:ind w:firstLine="1418"/>
        <w:rPr>
          <w:rFonts w:ascii="Times New Roman" w:hAnsi="Times New Roman"/>
          <w:sz w:val="24"/>
          <w:szCs w:val="24"/>
        </w:rPr>
      </w:pPr>
      <w:r>
        <w:rPr>
          <w:rFonts w:ascii="Times New Roman" w:hAnsi="Times New Roman"/>
          <w:b/>
          <w:sz w:val="24"/>
          <w:szCs w:val="24"/>
        </w:rPr>
        <w:t xml:space="preserve">Art. 8º </w:t>
      </w:r>
      <w:r w:rsidR="00C21375" w:rsidRPr="005C3FDF">
        <w:rPr>
          <w:rFonts w:ascii="Times New Roman" w:hAnsi="Times New Roman"/>
          <w:sz w:val="24"/>
          <w:szCs w:val="24"/>
        </w:rPr>
        <w:t>A pessoa portadora do Autismo tem direito ao atendimento preferencial, nos termos do art. 9° da Lei Federal n° 13.146/2015.</w:t>
      </w:r>
    </w:p>
    <w:p w:rsidR="003B34D7" w:rsidRDefault="003B34D7" w:rsidP="005C3FDF">
      <w:pPr>
        <w:spacing w:before="240" w:after="240" w:line="360" w:lineRule="auto"/>
        <w:ind w:firstLine="1418"/>
        <w:rPr>
          <w:rFonts w:ascii="Times New Roman" w:hAnsi="Times New Roman"/>
          <w:sz w:val="24"/>
          <w:szCs w:val="24"/>
        </w:rPr>
      </w:pPr>
      <w:r>
        <w:rPr>
          <w:rFonts w:ascii="Times New Roman" w:hAnsi="Times New Roman"/>
          <w:b/>
          <w:sz w:val="24"/>
          <w:szCs w:val="24"/>
        </w:rPr>
        <w:lastRenderedPageBreak/>
        <w:t>Art. 9º</w:t>
      </w:r>
      <w:r w:rsidR="00C21375" w:rsidRPr="005C3FDF">
        <w:rPr>
          <w:rFonts w:ascii="Times New Roman" w:hAnsi="Times New Roman"/>
          <w:sz w:val="24"/>
          <w:szCs w:val="24"/>
        </w:rPr>
        <w:t xml:space="preserve"> É dever de todos comunicar à autoridade competente qualquer forma de ameaça ou violação dos direitos da pessoa com autismo. </w:t>
      </w:r>
    </w:p>
    <w:p w:rsidR="003B34D7" w:rsidRDefault="00C21375" w:rsidP="005C3FDF">
      <w:pPr>
        <w:spacing w:before="240" w:after="240" w:line="360" w:lineRule="auto"/>
        <w:ind w:firstLine="1418"/>
        <w:rPr>
          <w:rFonts w:ascii="Times New Roman" w:hAnsi="Times New Roman"/>
          <w:sz w:val="24"/>
          <w:szCs w:val="24"/>
        </w:rPr>
      </w:pPr>
      <w:r w:rsidRPr="003B34D7">
        <w:rPr>
          <w:rFonts w:ascii="Times New Roman" w:hAnsi="Times New Roman"/>
          <w:b/>
          <w:sz w:val="24"/>
          <w:szCs w:val="24"/>
        </w:rPr>
        <w:t>Art. 10</w:t>
      </w:r>
      <w:r w:rsidR="003B34D7">
        <w:rPr>
          <w:rFonts w:ascii="Times New Roman" w:hAnsi="Times New Roman"/>
          <w:sz w:val="24"/>
          <w:szCs w:val="24"/>
        </w:rPr>
        <w:t>.</w:t>
      </w:r>
      <w:r w:rsidRPr="005C3FDF">
        <w:rPr>
          <w:rFonts w:ascii="Times New Roman" w:hAnsi="Times New Roman"/>
          <w:sz w:val="24"/>
          <w:szCs w:val="24"/>
        </w:rPr>
        <w:t xml:space="preserve"> A pessoa com transtorno do espectro autista não será submetida a tratamento desumano ou degradante, não será privada de sua liberdade ou do convívio familiar nem sofrerá discriminação por motivo da deficiência, punida na forma de lei qualquer ação ou omissão aos seus direitos. </w:t>
      </w:r>
    </w:p>
    <w:p w:rsidR="003B34D7" w:rsidRDefault="00C21375" w:rsidP="005C3FDF">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§1° Não constitui discriminação a diferenciação ou preferência adotada para promover a inclusão social ou o desenvolvimento pessoal, não sendo as pessoas com o transtorno obrigadas a aceitar tal diferenciação ou preferência. </w:t>
      </w:r>
    </w:p>
    <w:p w:rsidR="00686894" w:rsidRDefault="00C21375" w:rsidP="00AC0370">
      <w:pPr>
        <w:spacing w:before="240" w:after="240" w:line="360" w:lineRule="auto"/>
        <w:ind w:firstLine="1418"/>
        <w:rPr>
          <w:rFonts w:ascii="Times New Roman" w:hAnsi="Times New Roman"/>
          <w:sz w:val="24"/>
          <w:szCs w:val="24"/>
        </w:rPr>
      </w:pPr>
      <w:r w:rsidRPr="005C3FDF">
        <w:rPr>
          <w:rFonts w:ascii="Times New Roman" w:hAnsi="Times New Roman"/>
          <w:sz w:val="24"/>
          <w:szCs w:val="24"/>
        </w:rPr>
        <w:t xml:space="preserve">§2° </w:t>
      </w:r>
      <w:r w:rsidR="00352768">
        <w:rPr>
          <w:rFonts w:ascii="Times New Roman" w:hAnsi="Times New Roman"/>
          <w:sz w:val="24"/>
          <w:szCs w:val="24"/>
        </w:rPr>
        <w:t>Fica</w:t>
      </w:r>
      <w:r w:rsidR="00352768">
        <w:rPr>
          <w:rFonts w:ascii="Times New Roman" w:hAnsi="Times New Roman"/>
          <w:sz w:val="24"/>
          <w:szCs w:val="24"/>
        </w:rPr>
        <w:t xml:space="preserve"> proibido o uso</w:t>
      </w:r>
      <w:r w:rsidR="00352768">
        <w:rPr>
          <w:rFonts w:ascii="Times New Roman" w:hAnsi="Times New Roman"/>
          <w:sz w:val="24"/>
          <w:szCs w:val="24"/>
        </w:rPr>
        <w:t xml:space="preserve"> </w:t>
      </w:r>
      <w:r w:rsidR="00352768" w:rsidRPr="005C3FDF">
        <w:rPr>
          <w:rFonts w:ascii="Times New Roman" w:hAnsi="Times New Roman"/>
          <w:sz w:val="24"/>
          <w:szCs w:val="24"/>
        </w:rPr>
        <w:t>da mistura química à base de clorito de sódio e ácido cítrico</w:t>
      </w:r>
      <w:r w:rsidR="00352768">
        <w:rPr>
          <w:rFonts w:ascii="Times New Roman" w:hAnsi="Times New Roman"/>
          <w:sz w:val="24"/>
          <w:szCs w:val="24"/>
        </w:rPr>
        <w:t>,</w:t>
      </w:r>
      <w:r w:rsidR="00352768" w:rsidRPr="005C3FDF">
        <w:rPr>
          <w:rFonts w:ascii="Times New Roman" w:hAnsi="Times New Roman"/>
          <w:sz w:val="24"/>
          <w:szCs w:val="24"/>
        </w:rPr>
        <w:t xml:space="preserve"> conhecida como Solução Mineral Milagrosa - MMS, ou qualquer outro tratamento com substâncias proibidas pela ANVISA</w:t>
      </w:r>
      <w:r w:rsidR="00AC0370">
        <w:rPr>
          <w:rFonts w:ascii="Times New Roman" w:hAnsi="Times New Roman"/>
          <w:sz w:val="24"/>
          <w:szCs w:val="24"/>
        </w:rPr>
        <w:t>.</w:t>
      </w:r>
    </w:p>
    <w:p w:rsidR="00C21375" w:rsidRPr="005C3FDF" w:rsidRDefault="00686894" w:rsidP="005C3FDF">
      <w:pPr>
        <w:spacing w:before="240" w:after="240" w:line="360" w:lineRule="auto"/>
        <w:ind w:firstLine="1418"/>
        <w:rPr>
          <w:rFonts w:ascii="Times New Roman" w:hAnsi="Times New Roman"/>
          <w:sz w:val="24"/>
          <w:szCs w:val="24"/>
        </w:rPr>
      </w:pPr>
      <w:r>
        <w:rPr>
          <w:rFonts w:ascii="Times New Roman" w:hAnsi="Times New Roman"/>
          <w:b/>
          <w:sz w:val="24"/>
          <w:szCs w:val="24"/>
        </w:rPr>
        <w:t>Art. 11</w:t>
      </w:r>
      <w:r w:rsidR="003B34D7">
        <w:rPr>
          <w:rFonts w:ascii="Times New Roman" w:hAnsi="Times New Roman"/>
          <w:b/>
          <w:sz w:val="24"/>
          <w:szCs w:val="24"/>
        </w:rPr>
        <w:t>.</w:t>
      </w:r>
      <w:r w:rsidR="00C21375" w:rsidRPr="005C3FDF">
        <w:rPr>
          <w:rFonts w:ascii="Times New Roman" w:hAnsi="Times New Roman"/>
          <w:sz w:val="24"/>
          <w:szCs w:val="24"/>
        </w:rPr>
        <w:t xml:space="preserve"> O gestor escolar público ou privado, ou autoridade competente, que recusar matrícula de aluno com transtorno do espectro autista, será punido nos termos do art. 7º da Lei Federal nº 12.764/12.</w:t>
      </w:r>
    </w:p>
    <w:p w:rsidR="003B34D7" w:rsidRDefault="00686894" w:rsidP="005C3FDF">
      <w:pPr>
        <w:spacing w:before="240" w:after="240" w:line="360" w:lineRule="auto"/>
        <w:ind w:firstLine="1418"/>
        <w:rPr>
          <w:rFonts w:ascii="Times New Roman" w:hAnsi="Times New Roman"/>
          <w:sz w:val="24"/>
          <w:szCs w:val="24"/>
        </w:rPr>
      </w:pPr>
      <w:r>
        <w:rPr>
          <w:rFonts w:ascii="Times New Roman" w:hAnsi="Times New Roman"/>
          <w:b/>
          <w:sz w:val="24"/>
          <w:szCs w:val="24"/>
        </w:rPr>
        <w:t>Art. 12</w:t>
      </w:r>
      <w:r w:rsidR="003B34D7" w:rsidRPr="003B34D7">
        <w:rPr>
          <w:rFonts w:ascii="Times New Roman" w:hAnsi="Times New Roman"/>
          <w:b/>
          <w:sz w:val="24"/>
          <w:szCs w:val="24"/>
        </w:rPr>
        <w:t xml:space="preserve">. </w:t>
      </w:r>
      <w:r w:rsidR="00C21375" w:rsidRPr="005C3FDF">
        <w:rPr>
          <w:rFonts w:ascii="Times New Roman" w:hAnsi="Times New Roman"/>
          <w:sz w:val="24"/>
          <w:szCs w:val="24"/>
        </w:rPr>
        <w:t xml:space="preserve">A implantação, coordenação e acompanhamento das medidas necessárias para efetivação dos direitos assegurados no Estatuto da Pessoa com transtorno do espectro autista de que trata esta Lei, ficará a cargo do órgão competente do Poder Executivo. </w:t>
      </w:r>
    </w:p>
    <w:p w:rsidR="00DB2DC0" w:rsidRPr="00686894" w:rsidRDefault="00686894" w:rsidP="00686894">
      <w:pPr>
        <w:spacing w:before="240" w:after="240" w:line="360" w:lineRule="auto"/>
        <w:ind w:firstLine="1418"/>
        <w:rPr>
          <w:rFonts w:ascii="Times New Roman" w:hAnsi="Times New Roman"/>
          <w:sz w:val="24"/>
          <w:szCs w:val="24"/>
        </w:rPr>
      </w:pPr>
      <w:r>
        <w:rPr>
          <w:rFonts w:ascii="Times New Roman" w:hAnsi="Times New Roman"/>
          <w:b/>
          <w:sz w:val="24"/>
          <w:szCs w:val="24"/>
        </w:rPr>
        <w:t>Art. 13</w:t>
      </w:r>
      <w:r w:rsidR="003B34D7">
        <w:rPr>
          <w:rFonts w:ascii="Times New Roman" w:hAnsi="Times New Roman"/>
          <w:sz w:val="24"/>
          <w:szCs w:val="24"/>
        </w:rPr>
        <w:t>.</w:t>
      </w:r>
      <w:r w:rsidR="00C21375" w:rsidRPr="005C3FDF">
        <w:rPr>
          <w:rFonts w:ascii="Times New Roman" w:hAnsi="Times New Roman"/>
          <w:sz w:val="24"/>
          <w:szCs w:val="24"/>
        </w:rPr>
        <w:t xml:space="preserve"> Esta lei entra em vigor na data de sua publicação</w:t>
      </w:r>
    </w:p>
    <w:p w:rsidR="00DB2DC0" w:rsidRDefault="00566C79">
      <w:pPr>
        <w:ind w:firstLine="1418"/>
        <w:rPr>
          <w:rFonts w:ascii="Times New Roman" w:eastAsia="Times New Roman" w:hAnsi="Times New Roman"/>
          <w:sz w:val="24"/>
          <w:szCs w:val="24"/>
        </w:rPr>
      </w:pPr>
      <w:r>
        <w:rPr>
          <w:rFonts w:ascii="Times New Roman" w:eastAsia="Times New Roman" w:hAnsi="Times New Roman"/>
          <w:sz w:val="24"/>
          <w:szCs w:val="24"/>
        </w:rPr>
        <w:t xml:space="preserve">Sala das Sessões, ____ de _____________ </w:t>
      </w:r>
      <w:proofErr w:type="spellStart"/>
      <w:r>
        <w:rPr>
          <w:rFonts w:ascii="Times New Roman" w:eastAsia="Times New Roman" w:hAnsi="Times New Roman"/>
          <w:sz w:val="24"/>
          <w:szCs w:val="24"/>
        </w:rPr>
        <w:t>de</w:t>
      </w:r>
      <w:proofErr w:type="spellEnd"/>
      <w:r>
        <w:rPr>
          <w:rFonts w:ascii="Times New Roman" w:eastAsia="Times New Roman" w:hAnsi="Times New Roman"/>
          <w:sz w:val="24"/>
          <w:szCs w:val="24"/>
        </w:rPr>
        <w:t xml:space="preserve"> 2023</w:t>
      </w:r>
      <w:r w:rsidR="00686894">
        <w:rPr>
          <w:rFonts w:ascii="Times New Roman" w:eastAsia="Times New Roman" w:hAnsi="Times New Roman"/>
          <w:sz w:val="24"/>
          <w:szCs w:val="24"/>
        </w:rPr>
        <w:t>.</w:t>
      </w:r>
    </w:p>
    <w:p w:rsidR="00DB2DC0" w:rsidRDefault="00DB2DC0">
      <w:pPr>
        <w:ind w:firstLine="1418"/>
        <w:jc w:val="center"/>
        <w:rPr>
          <w:rFonts w:ascii="Times New Roman" w:eastAsia="Times New Roman" w:hAnsi="Times New Roman"/>
          <w:sz w:val="24"/>
          <w:szCs w:val="24"/>
        </w:rPr>
      </w:pPr>
    </w:p>
    <w:p w:rsidR="00DB2DC0" w:rsidRDefault="00DB2DC0">
      <w:pPr>
        <w:ind w:firstLine="1418"/>
        <w:jc w:val="center"/>
        <w:rPr>
          <w:rFonts w:ascii="Times New Roman" w:eastAsia="Times New Roman" w:hAnsi="Times New Roman"/>
          <w:sz w:val="24"/>
          <w:szCs w:val="24"/>
        </w:rPr>
      </w:pPr>
    </w:p>
    <w:p w:rsidR="00686894" w:rsidRDefault="00686894">
      <w:pPr>
        <w:ind w:firstLine="1418"/>
        <w:jc w:val="center"/>
        <w:rPr>
          <w:rFonts w:ascii="Times New Roman" w:eastAsia="Times New Roman" w:hAnsi="Times New Roman"/>
          <w:sz w:val="24"/>
          <w:szCs w:val="24"/>
        </w:rPr>
      </w:pPr>
    </w:p>
    <w:p w:rsidR="00DB2DC0" w:rsidRDefault="00566C79">
      <w:pPr>
        <w:ind w:firstLine="0"/>
        <w:jc w:val="center"/>
        <w:rPr>
          <w:rFonts w:ascii="Times New Roman" w:eastAsia="Times New Roman" w:hAnsi="Times New Roman"/>
          <w:b/>
          <w:sz w:val="24"/>
          <w:szCs w:val="24"/>
        </w:rPr>
      </w:pPr>
      <w:r>
        <w:rPr>
          <w:rFonts w:ascii="Times New Roman" w:eastAsia="Times New Roman" w:hAnsi="Times New Roman"/>
          <w:b/>
          <w:sz w:val="24"/>
          <w:szCs w:val="24"/>
        </w:rPr>
        <w:t>CARLOS LULA</w:t>
      </w:r>
    </w:p>
    <w:p w:rsidR="003B34D7" w:rsidRDefault="00566C79" w:rsidP="00686894">
      <w:pPr>
        <w:ind w:firstLine="0"/>
        <w:jc w:val="center"/>
        <w:rPr>
          <w:rFonts w:ascii="Times New Roman" w:eastAsia="Times New Roman" w:hAnsi="Times New Roman"/>
          <w:sz w:val="24"/>
          <w:szCs w:val="24"/>
        </w:rPr>
      </w:pPr>
      <w:r>
        <w:rPr>
          <w:rFonts w:ascii="Times New Roman" w:eastAsia="Times New Roman" w:hAnsi="Times New Roman"/>
          <w:sz w:val="24"/>
          <w:szCs w:val="24"/>
        </w:rPr>
        <w:t>Deputado Estadual</w:t>
      </w:r>
    </w:p>
    <w:p w:rsidR="00DB2DC0" w:rsidRDefault="00DB2DC0">
      <w:pPr>
        <w:ind w:firstLine="0"/>
        <w:rPr>
          <w:rFonts w:ascii="Times New Roman" w:eastAsia="Times New Roman" w:hAnsi="Times New Roman"/>
          <w:sz w:val="24"/>
          <w:szCs w:val="24"/>
        </w:rPr>
      </w:pPr>
    </w:p>
    <w:p w:rsidR="002A038F" w:rsidRDefault="002A038F" w:rsidP="007D1AC8">
      <w:pPr>
        <w:shd w:val="clear" w:color="auto" w:fill="FFFFFF"/>
        <w:ind w:firstLine="0"/>
        <w:jc w:val="center"/>
        <w:rPr>
          <w:rFonts w:ascii="Times New Roman" w:eastAsia="Times New Roman" w:hAnsi="Times New Roman"/>
          <w:b/>
          <w:sz w:val="24"/>
          <w:szCs w:val="24"/>
        </w:rPr>
      </w:pPr>
    </w:p>
    <w:p w:rsidR="007D1AC8" w:rsidRDefault="007D1AC8" w:rsidP="007D1AC8">
      <w:pPr>
        <w:shd w:val="clear" w:color="auto" w:fill="FFFFFF"/>
        <w:ind w:firstLine="0"/>
        <w:jc w:val="center"/>
        <w:rPr>
          <w:rFonts w:ascii="Times New Roman" w:eastAsia="Times New Roman" w:hAnsi="Times New Roman"/>
          <w:b/>
          <w:sz w:val="24"/>
          <w:szCs w:val="24"/>
        </w:rPr>
      </w:pPr>
      <w:r>
        <w:rPr>
          <w:rFonts w:ascii="Times New Roman" w:eastAsia="Times New Roman" w:hAnsi="Times New Roman"/>
          <w:b/>
          <w:sz w:val="24"/>
          <w:szCs w:val="24"/>
        </w:rPr>
        <w:lastRenderedPageBreak/>
        <w:t>JUSTIFICATIVA</w:t>
      </w:r>
    </w:p>
    <w:p w:rsidR="007D1AC8" w:rsidRDefault="007D1AC8" w:rsidP="007D1AC8">
      <w:pPr>
        <w:shd w:val="clear" w:color="auto" w:fill="FFFFFF"/>
        <w:ind w:firstLine="1418"/>
        <w:jc w:val="center"/>
        <w:rPr>
          <w:rFonts w:ascii="Times New Roman" w:eastAsia="Times New Roman" w:hAnsi="Times New Roman"/>
          <w:b/>
          <w:sz w:val="24"/>
          <w:szCs w:val="24"/>
        </w:rPr>
      </w:pPr>
    </w:p>
    <w:p w:rsidR="009105D8" w:rsidRDefault="007D1AC8" w:rsidP="007D1AC8">
      <w:pPr>
        <w:shd w:val="clear" w:color="auto" w:fill="FFFFFF"/>
        <w:spacing w:line="360" w:lineRule="auto"/>
        <w:ind w:firstLine="1418"/>
        <w:rPr>
          <w:rFonts w:ascii="Times New Roman" w:hAnsi="Times New Roman"/>
          <w:sz w:val="24"/>
          <w:szCs w:val="24"/>
        </w:rPr>
      </w:pPr>
      <w:r w:rsidRPr="00DB0717">
        <w:rPr>
          <w:rFonts w:ascii="Times New Roman" w:eastAsia="Times New Roman" w:hAnsi="Times New Roman"/>
          <w:sz w:val="24"/>
          <w:szCs w:val="24"/>
        </w:rPr>
        <w:t xml:space="preserve">O referido Projeto de Lei tem como objetivo </w:t>
      </w:r>
      <w:r w:rsidRPr="00561B83">
        <w:rPr>
          <w:rFonts w:ascii="Times New Roman" w:hAnsi="Times New Roman"/>
          <w:sz w:val="24"/>
          <w:szCs w:val="24"/>
        </w:rPr>
        <w:t xml:space="preserve">reunir e estabelecer diretrizes, normas e critérios básicos para assegurar, promover, proteger e resguardar o exercício pleno e em condições de igualdade de todos os direitos humanos e liberdades fundamentais pelas pessoas com autismo, visando sua inclusão social e cidadania participativa plena e efetiva. </w:t>
      </w:r>
    </w:p>
    <w:p w:rsidR="007D1AC8" w:rsidRDefault="007D1AC8" w:rsidP="007D1AC8">
      <w:pPr>
        <w:shd w:val="clear" w:color="auto" w:fill="FFFFFF"/>
        <w:spacing w:line="360" w:lineRule="auto"/>
        <w:ind w:firstLine="1418"/>
        <w:rPr>
          <w:rFonts w:ascii="Times New Roman" w:hAnsi="Times New Roman"/>
          <w:sz w:val="24"/>
          <w:szCs w:val="24"/>
        </w:rPr>
      </w:pPr>
      <w:r w:rsidRPr="00561B83">
        <w:rPr>
          <w:rFonts w:ascii="Times New Roman" w:hAnsi="Times New Roman"/>
          <w:sz w:val="24"/>
          <w:szCs w:val="24"/>
        </w:rPr>
        <w:t xml:space="preserve">O Transtorno do Espectro Autista (TEA), mais conhecido como autismo é um distúrbio neurológico caracterizado por comprometimento da interação social, comunicação verbal e não verbal e comportamento restrito e repetitivo. Os sinais geralmente desenvolvem-se gradualmente, mas algumas crianças com autismo alcançam o marco de desenvolvimento em um ritmo normal e depois regridem. </w:t>
      </w:r>
    </w:p>
    <w:p w:rsidR="009105D8" w:rsidRDefault="009105D8" w:rsidP="009105D8">
      <w:pPr>
        <w:shd w:val="clear" w:color="auto" w:fill="FFFFFF"/>
        <w:spacing w:line="360" w:lineRule="auto"/>
        <w:ind w:firstLine="1418"/>
        <w:rPr>
          <w:rFonts w:ascii="Times New Roman" w:hAnsi="Times New Roman"/>
          <w:sz w:val="24"/>
          <w:szCs w:val="24"/>
        </w:rPr>
      </w:pPr>
      <w:r>
        <w:rPr>
          <w:rFonts w:ascii="Times New Roman" w:hAnsi="Times New Roman"/>
          <w:sz w:val="24"/>
          <w:szCs w:val="24"/>
        </w:rPr>
        <w:t>A despeito do Projeto de Lei tentar definir o que seria o Transtorno do Espectro Autista há uma dificuldade dentro das ciências da natureza para defini-lo já que</w:t>
      </w:r>
      <w:r w:rsidR="007D1AC8">
        <w:rPr>
          <w:rFonts w:ascii="Times New Roman" w:hAnsi="Times New Roman"/>
          <w:sz w:val="24"/>
          <w:szCs w:val="24"/>
        </w:rPr>
        <w:t xml:space="preserve"> não é</w:t>
      </w:r>
      <w:r>
        <w:rPr>
          <w:rFonts w:ascii="Times New Roman" w:hAnsi="Times New Roman"/>
          <w:sz w:val="24"/>
          <w:szCs w:val="24"/>
        </w:rPr>
        <w:t xml:space="preserve"> bem</w:t>
      </w:r>
      <w:r w:rsidR="007D1AC8">
        <w:rPr>
          <w:rFonts w:ascii="Times New Roman" w:hAnsi="Times New Roman"/>
          <w:sz w:val="24"/>
          <w:szCs w:val="24"/>
        </w:rPr>
        <w:t xml:space="preserve"> um transtorno mental para ser levado a um atendimento dentro um CAPSI, segundo as políticas de prestação de serviços dentro do próprio CAPSI, </w:t>
      </w:r>
      <w:r>
        <w:rPr>
          <w:rFonts w:ascii="Times New Roman" w:hAnsi="Times New Roman"/>
          <w:sz w:val="24"/>
          <w:szCs w:val="24"/>
        </w:rPr>
        <w:t>e</w:t>
      </w:r>
      <w:r w:rsidR="007D1AC8">
        <w:rPr>
          <w:rFonts w:ascii="Times New Roman" w:hAnsi="Times New Roman"/>
          <w:sz w:val="24"/>
          <w:szCs w:val="24"/>
        </w:rPr>
        <w:t xml:space="preserve"> não se trata de um transtorno intelectual para ser tratado no braço da reabilitação intelectual dentro de um Centro de Reabilitação</w:t>
      </w:r>
      <w:r>
        <w:rPr>
          <w:rFonts w:ascii="Times New Roman" w:hAnsi="Times New Roman"/>
          <w:sz w:val="24"/>
          <w:szCs w:val="24"/>
        </w:rPr>
        <w:t xml:space="preserve">, como hoje acontece no Maranhão. </w:t>
      </w:r>
    </w:p>
    <w:p w:rsidR="007D1AC8" w:rsidRPr="00561B83" w:rsidRDefault="009105D8" w:rsidP="009105D8">
      <w:pPr>
        <w:shd w:val="clear" w:color="auto" w:fill="FFFFFF"/>
        <w:spacing w:line="360" w:lineRule="auto"/>
        <w:ind w:firstLine="1418"/>
        <w:rPr>
          <w:rFonts w:ascii="Times New Roman" w:hAnsi="Times New Roman"/>
          <w:sz w:val="24"/>
          <w:szCs w:val="24"/>
        </w:rPr>
      </w:pPr>
      <w:r>
        <w:rPr>
          <w:rFonts w:ascii="Times New Roman" w:hAnsi="Times New Roman"/>
          <w:sz w:val="24"/>
          <w:szCs w:val="24"/>
        </w:rPr>
        <w:t>Insta asseverar que</w:t>
      </w:r>
      <w:r w:rsidR="007D1AC8">
        <w:rPr>
          <w:rFonts w:ascii="Times New Roman" w:hAnsi="Times New Roman"/>
          <w:sz w:val="24"/>
          <w:szCs w:val="24"/>
        </w:rPr>
        <w:t xml:space="preserve"> o autismo, de acordo com a nova definição do CID-11, pode ou não ap</w:t>
      </w:r>
      <w:r>
        <w:rPr>
          <w:rFonts w:ascii="Times New Roman" w:hAnsi="Times New Roman"/>
          <w:sz w:val="24"/>
          <w:szCs w:val="24"/>
        </w:rPr>
        <w:t>resentar transtorno intelectual. Desse modo,</w:t>
      </w:r>
      <w:r w:rsidR="007D1AC8">
        <w:rPr>
          <w:rFonts w:ascii="Times New Roman" w:hAnsi="Times New Roman"/>
          <w:sz w:val="24"/>
          <w:szCs w:val="24"/>
        </w:rPr>
        <w:t xml:space="preserve"> essa discussão em termo</w:t>
      </w:r>
      <w:r>
        <w:rPr>
          <w:rFonts w:ascii="Times New Roman" w:hAnsi="Times New Roman"/>
          <w:sz w:val="24"/>
          <w:szCs w:val="24"/>
        </w:rPr>
        <w:t>s de políticas públicas é um</w:t>
      </w:r>
      <w:r w:rsidR="007D1AC8">
        <w:rPr>
          <w:rFonts w:ascii="Times New Roman" w:hAnsi="Times New Roman"/>
          <w:sz w:val="24"/>
          <w:szCs w:val="24"/>
        </w:rPr>
        <w:t xml:space="preserve"> passo de fundamental importância.</w:t>
      </w:r>
    </w:p>
    <w:p w:rsidR="007D1AC8" w:rsidRPr="00561B83" w:rsidRDefault="007D1AC8" w:rsidP="007D1AC8">
      <w:pPr>
        <w:shd w:val="clear" w:color="auto" w:fill="FFFFFF"/>
        <w:spacing w:line="360" w:lineRule="auto"/>
        <w:ind w:firstLine="1418"/>
        <w:rPr>
          <w:rFonts w:ascii="Times New Roman" w:hAnsi="Times New Roman"/>
          <w:sz w:val="24"/>
          <w:szCs w:val="24"/>
        </w:rPr>
      </w:pPr>
      <w:r>
        <w:rPr>
          <w:rFonts w:ascii="Times New Roman" w:hAnsi="Times New Roman"/>
          <w:sz w:val="24"/>
          <w:szCs w:val="24"/>
        </w:rPr>
        <w:t>C</w:t>
      </w:r>
      <w:r w:rsidRPr="00561B83">
        <w:rPr>
          <w:rFonts w:ascii="Times New Roman" w:hAnsi="Times New Roman"/>
          <w:sz w:val="24"/>
          <w:szCs w:val="24"/>
        </w:rPr>
        <w:t>umpre ressaltar que</w:t>
      </w:r>
      <w:r>
        <w:rPr>
          <w:rFonts w:ascii="Times New Roman" w:hAnsi="Times New Roman"/>
          <w:sz w:val="24"/>
          <w:szCs w:val="24"/>
        </w:rPr>
        <w:t xml:space="preserve"> o tema</w:t>
      </w:r>
      <w:r w:rsidRPr="00561B83">
        <w:rPr>
          <w:rFonts w:ascii="Times New Roman" w:hAnsi="Times New Roman"/>
          <w:sz w:val="24"/>
          <w:szCs w:val="24"/>
        </w:rPr>
        <w:t xml:space="preserve"> é concorrente entre a União, Estados e Municípios a competência para zelar pela guarda da Constituição e pela proteção e integração social das pessoas com deficiência, conforme inciso XIV do art. 24 da Constituição Federal. Nesse sentido, </w:t>
      </w:r>
      <w:r>
        <w:rPr>
          <w:rFonts w:ascii="Times New Roman" w:hAnsi="Times New Roman"/>
          <w:sz w:val="24"/>
          <w:szCs w:val="24"/>
        </w:rPr>
        <w:t>reafirma-se</w:t>
      </w:r>
      <w:r w:rsidRPr="00561B83">
        <w:rPr>
          <w:rFonts w:ascii="Times New Roman" w:hAnsi="Times New Roman"/>
          <w:sz w:val="24"/>
          <w:szCs w:val="24"/>
        </w:rPr>
        <w:t xml:space="preserve"> que a presente proposição não invade a iniciativa privativa do chefe do Poder Executivo Estadual, pois esta não estabelece comando de gestão administrativo e não indica o nome de Secretarias do Estado e órgãos da administração para a implantação dos direitos assegurados aos portadores de autismo no projeto, apenas medidas a serem tomadas para garantir um tratamento digno e isonômico aos portadores de autismo.</w:t>
      </w:r>
    </w:p>
    <w:p w:rsidR="007D1AC8" w:rsidRPr="00561B83" w:rsidRDefault="007D1AC8" w:rsidP="007D1AC8">
      <w:pPr>
        <w:shd w:val="clear" w:color="auto" w:fill="FFFFFF"/>
        <w:spacing w:line="360" w:lineRule="auto"/>
        <w:ind w:firstLine="1418"/>
        <w:rPr>
          <w:rFonts w:ascii="Times New Roman" w:hAnsi="Times New Roman"/>
          <w:sz w:val="24"/>
          <w:szCs w:val="24"/>
        </w:rPr>
      </w:pPr>
      <w:r w:rsidRPr="00561B83">
        <w:rPr>
          <w:rFonts w:ascii="Times New Roman" w:hAnsi="Times New Roman"/>
          <w:sz w:val="24"/>
          <w:szCs w:val="24"/>
        </w:rPr>
        <w:lastRenderedPageBreak/>
        <w:t>O presente projeto também proíbe a utilização do MMS - "</w:t>
      </w:r>
      <w:proofErr w:type="spellStart"/>
      <w:r w:rsidRPr="00561B83">
        <w:rPr>
          <w:rFonts w:ascii="Times New Roman" w:hAnsi="Times New Roman"/>
          <w:sz w:val="24"/>
          <w:szCs w:val="24"/>
        </w:rPr>
        <w:t>Miracle</w:t>
      </w:r>
      <w:proofErr w:type="spellEnd"/>
      <w:r w:rsidRPr="00561B83">
        <w:rPr>
          <w:rFonts w:ascii="Times New Roman" w:hAnsi="Times New Roman"/>
          <w:sz w:val="24"/>
          <w:szCs w:val="24"/>
        </w:rPr>
        <w:t xml:space="preserve"> Mineral </w:t>
      </w:r>
      <w:proofErr w:type="spellStart"/>
      <w:r w:rsidRPr="00561B83">
        <w:rPr>
          <w:rFonts w:ascii="Times New Roman" w:hAnsi="Times New Roman"/>
          <w:sz w:val="24"/>
          <w:szCs w:val="24"/>
        </w:rPr>
        <w:t>Solution</w:t>
      </w:r>
      <w:proofErr w:type="spellEnd"/>
      <w:r w:rsidRPr="00561B83">
        <w:rPr>
          <w:rFonts w:ascii="Times New Roman" w:hAnsi="Times New Roman"/>
          <w:sz w:val="24"/>
          <w:szCs w:val="24"/>
        </w:rPr>
        <w:t xml:space="preserve">" (sigla em inglês para Solução Mineral Milagrosa), substância que promete "curar" autismo, </w:t>
      </w:r>
      <w:r>
        <w:rPr>
          <w:rFonts w:ascii="Times New Roman" w:hAnsi="Times New Roman"/>
          <w:sz w:val="24"/>
          <w:szCs w:val="24"/>
        </w:rPr>
        <w:t xml:space="preserve">e </w:t>
      </w:r>
      <w:r w:rsidRPr="00561B83">
        <w:rPr>
          <w:rFonts w:ascii="Times New Roman" w:hAnsi="Times New Roman"/>
          <w:sz w:val="24"/>
          <w:szCs w:val="24"/>
        </w:rPr>
        <w:t xml:space="preserve">voltou a preocupar especialistas, pais e os cidadãos de forma geral, especialmente a partir de matéria exibida em grandes meios de comunicação. Em junho de 2018, a Anvisa (Agência Nacional de Vigilância Sanitária) proibiu a comercialização e fabricação do MMS, por não reconhecer a fórmula para fins terapêuticos. </w:t>
      </w:r>
    </w:p>
    <w:p w:rsidR="007D1AC8" w:rsidRPr="00561B83" w:rsidRDefault="007D1AC8" w:rsidP="007D1AC8">
      <w:pPr>
        <w:shd w:val="clear" w:color="auto" w:fill="FFFFFF"/>
        <w:spacing w:line="360" w:lineRule="auto"/>
        <w:ind w:firstLine="1418"/>
        <w:rPr>
          <w:rFonts w:ascii="Times New Roman" w:hAnsi="Times New Roman"/>
          <w:sz w:val="24"/>
          <w:szCs w:val="24"/>
        </w:rPr>
      </w:pPr>
      <w:r w:rsidRPr="00561B83">
        <w:rPr>
          <w:rFonts w:ascii="Times New Roman" w:hAnsi="Times New Roman"/>
          <w:sz w:val="24"/>
          <w:szCs w:val="24"/>
        </w:rPr>
        <w:t>A busca pela valorização e respeito pelas pessoas com autismo deve ser constante. Assim, cada vez mais é preciso o investimento em serviços e pesquisas sobre a remoção de barreiras sociais e equívocos sobre o autismo.</w:t>
      </w:r>
    </w:p>
    <w:p w:rsidR="007D1AC8" w:rsidRPr="00561B83" w:rsidRDefault="007D1AC8" w:rsidP="007D1AC8">
      <w:pPr>
        <w:shd w:val="clear" w:color="auto" w:fill="FFFFFF"/>
        <w:spacing w:line="360" w:lineRule="auto"/>
        <w:ind w:firstLine="1418"/>
        <w:rPr>
          <w:rFonts w:ascii="Times New Roman" w:hAnsi="Times New Roman"/>
          <w:sz w:val="24"/>
          <w:szCs w:val="24"/>
        </w:rPr>
      </w:pPr>
      <w:r w:rsidRPr="00561B83">
        <w:rPr>
          <w:rFonts w:ascii="Times New Roman" w:hAnsi="Times New Roman"/>
          <w:sz w:val="24"/>
          <w:szCs w:val="24"/>
        </w:rPr>
        <w:t>Destarte, a proposição visa garantir direitos fundamentais básicos inerente à todos, assegurando aos portadores de autismo a consecução do valor máximo do Estado democrático de direito, qual seja a dignidade da pessoa humana cuja a efetivação deve ser buscada por todos os entes federativos em todas as esferas.</w:t>
      </w:r>
    </w:p>
    <w:p w:rsidR="007D1AC8" w:rsidRPr="00561B83" w:rsidRDefault="007D1AC8" w:rsidP="007D1AC8">
      <w:pPr>
        <w:shd w:val="clear" w:color="auto" w:fill="FFFFFF"/>
        <w:spacing w:line="360" w:lineRule="auto"/>
        <w:ind w:firstLine="1418"/>
        <w:rPr>
          <w:rFonts w:ascii="Times New Roman" w:hAnsi="Times New Roman"/>
          <w:sz w:val="24"/>
          <w:szCs w:val="24"/>
        </w:rPr>
      </w:pPr>
      <w:r w:rsidRPr="00561B83">
        <w:rPr>
          <w:rFonts w:ascii="Times New Roman" w:hAnsi="Times New Roman"/>
          <w:sz w:val="24"/>
          <w:szCs w:val="24"/>
        </w:rPr>
        <w:t xml:space="preserve">Em face disso, entende-se ser extremamente salutar a proposição, e constitucional a iniciativa </w:t>
      </w:r>
      <w:r>
        <w:rPr>
          <w:rFonts w:ascii="Times New Roman" w:hAnsi="Times New Roman"/>
          <w:sz w:val="24"/>
          <w:szCs w:val="24"/>
        </w:rPr>
        <w:t xml:space="preserve">desta Casa Legislativa </w:t>
      </w:r>
      <w:r w:rsidRPr="00561B83">
        <w:rPr>
          <w:rFonts w:ascii="Times New Roman" w:hAnsi="Times New Roman"/>
          <w:sz w:val="24"/>
          <w:szCs w:val="24"/>
        </w:rPr>
        <w:t xml:space="preserve">garantir </w:t>
      </w:r>
      <w:r>
        <w:rPr>
          <w:rFonts w:ascii="Times New Roman" w:hAnsi="Times New Roman"/>
          <w:sz w:val="24"/>
          <w:szCs w:val="24"/>
        </w:rPr>
        <w:t>e salvaguardar os direitos da população maranhense em busca da efetivação e destinação de políticas públicas adequadas aos autistas.</w:t>
      </w:r>
    </w:p>
    <w:p w:rsidR="007D1AC8" w:rsidRPr="00DB0717" w:rsidRDefault="007D1AC8" w:rsidP="007D1AC8">
      <w:pPr>
        <w:shd w:val="clear" w:color="auto" w:fill="FFFFFF"/>
        <w:spacing w:line="360" w:lineRule="auto"/>
        <w:ind w:firstLine="1418"/>
        <w:rPr>
          <w:rFonts w:ascii="Times New Roman" w:eastAsia="Times New Roman" w:hAnsi="Times New Roman"/>
          <w:sz w:val="24"/>
          <w:szCs w:val="24"/>
        </w:rPr>
      </w:pPr>
      <w:r w:rsidRPr="00DB0717">
        <w:rPr>
          <w:rFonts w:ascii="Times New Roman" w:eastAsia="Times New Roman" w:hAnsi="Times New Roman"/>
          <w:sz w:val="24"/>
          <w:szCs w:val="24"/>
        </w:rPr>
        <w:t>Desta feita, venho solicitar aos meus nobres Pares que auxiliem na aprovação desta propositura de relevância social ímpar.</w:t>
      </w:r>
    </w:p>
    <w:p w:rsidR="007D1AC8" w:rsidRPr="00DB0717" w:rsidRDefault="007D1AC8" w:rsidP="007D1AC8">
      <w:pPr>
        <w:shd w:val="clear" w:color="auto" w:fill="FFFFFF"/>
        <w:ind w:firstLine="1418"/>
        <w:rPr>
          <w:rFonts w:ascii="Times New Roman" w:eastAsia="Times New Roman" w:hAnsi="Times New Roman"/>
          <w:sz w:val="24"/>
          <w:szCs w:val="24"/>
        </w:rPr>
      </w:pPr>
    </w:p>
    <w:p w:rsidR="007D1AC8" w:rsidRPr="00DB0717" w:rsidRDefault="007D1AC8" w:rsidP="007D1AC8">
      <w:pPr>
        <w:shd w:val="clear" w:color="auto" w:fill="FFFFFF"/>
        <w:ind w:firstLine="1418"/>
        <w:rPr>
          <w:rFonts w:ascii="Times New Roman" w:eastAsia="Times New Roman" w:hAnsi="Times New Roman"/>
          <w:sz w:val="24"/>
          <w:szCs w:val="24"/>
        </w:rPr>
      </w:pPr>
      <w:r w:rsidRPr="00DB0717">
        <w:rPr>
          <w:rFonts w:ascii="Times New Roman" w:eastAsia="Times New Roman" w:hAnsi="Times New Roman"/>
          <w:sz w:val="24"/>
          <w:szCs w:val="24"/>
        </w:rPr>
        <w:t xml:space="preserve">Sala das Sessões, ____ de _____________ </w:t>
      </w:r>
      <w:proofErr w:type="spellStart"/>
      <w:r w:rsidRPr="00DB0717">
        <w:rPr>
          <w:rFonts w:ascii="Times New Roman" w:eastAsia="Times New Roman" w:hAnsi="Times New Roman"/>
          <w:sz w:val="24"/>
          <w:szCs w:val="24"/>
        </w:rPr>
        <w:t>de</w:t>
      </w:r>
      <w:proofErr w:type="spellEnd"/>
      <w:r w:rsidRPr="00DB0717">
        <w:rPr>
          <w:rFonts w:ascii="Times New Roman" w:eastAsia="Times New Roman" w:hAnsi="Times New Roman"/>
          <w:sz w:val="24"/>
          <w:szCs w:val="24"/>
        </w:rPr>
        <w:t xml:space="preserve"> 2023</w:t>
      </w:r>
    </w:p>
    <w:p w:rsidR="007D1AC8" w:rsidRDefault="007D1AC8" w:rsidP="007D1AC8">
      <w:pPr>
        <w:ind w:firstLine="1418"/>
        <w:jc w:val="center"/>
        <w:rPr>
          <w:rFonts w:ascii="Times New Roman" w:eastAsia="Times New Roman" w:hAnsi="Times New Roman"/>
          <w:sz w:val="24"/>
          <w:szCs w:val="24"/>
        </w:rPr>
      </w:pPr>
    </w:p>
    <w:p w:rsidR="007D1AC8" w:rsidRDefault="007D1AC8" w:rsidP="007D1AC8">
      <w:pPr>
        <w:ind w:firstLine="0"/>
        <w:rPr>
          <w:rFonts w:ascii="Times New Roman" w:eastAsia="Times New Roman" w:hAnsi="Times New Roman"/>
          <w:sz w:val="24"/>
          <w:szCs w:val="24"/>
        </w:rPr>
      </w:pPr>
    </w:p>
    <w:p w:rsidR="007D1AC8" w:rsidRDefault="007D1AC8" w:rsidP="007D1AC8">
      <w:pPr>
        <w:spacing w:line="240" w:lineRule="auto"/>
        <w:ind w:firstLine="0"/>
        <w:rPr>
          <w:rFonts w:ascii="Times New Roman" w:eastAsia="Times New Roman" w:hAnsi="Times New Roman"/>
          <w:sz w:val="24"/>
          <w:szCs w:val="24"/>
        </w:rPr>
      </w:pPr>
    </w:p>
    <w:p w:rsidR="00DB2DC0" w:rsidRDefault="00DB2DC0">
      <w:pPr>
        <w:ind w:firstLine="0"/>
        <w:rPr>
          <w:rFonts w:ascii="Times New Roman" w:eastAsia="Times New Roman" w:hAnsi="Times New Roman"/>
          <w:sz w:val="24"/>
          <w:szCs w:val="24"/>
        </w:rPr>
      </w:pPr>
      <w:bookmarkStart w:id="0" w:name="_GoBack"/>
      <w:bookmarkEnd w:id="0"/>
    </w:p>
    <w:p w:rsidR="00DB2DC0" w:rsidRDefault="00566C79">
      <w:pPr>
        <w:spacing w:line="240" w:lineRule="auto"/>
        <w:ind w:firstLine="0"/>
        <w:jc w:val="center"/>
        <w:rPr>
          <w:rFonts w:ascii="Times New Roman" w:eastAsia="Times New Roman" w:hAnsi="Times New Roman"/>
          <w:b/>
          <w:sz w:val="24"/>
          <w:szCs w:val="24"/>
        </w:rPr>
      </w:pPr>
      <w:r>
        <w:rPr>
          <w:rFonts w:ascii="Times New Roman" w:eastAsia="Times New Roman" w:hAnsi="Times New Roman"/>
          <w:b/>
          <w:sz w:val="24"/>
          <w:szCs w:val="24"/>
        </w:rPr>
        <w:t>CARLOS LULA</w:t>
      </w:r>
    </w:p>
    <w:p w:rsidR="00DB2DC0" w:rsidRDefault="00566C79">
      <w:pPr>
        <w:spacing w:line="240" w:lineRule="auto"/>
        <w:ind w:firstLine="0"/>
        <w:jc w:val="center"/>
        <w:rPr>
          <w:rFonts w:ascii="Times New Roman" w:eastAsia="Times New Roman" w:hAnsi="Times New Roman"/>
          <w:sz w:val="24"/>
          <w:szCs w:val="24"/>
        </w:rPr>
      </w:pPr>
      <w:r>
        <w:rPr>
          <w:rFonts w:ascii="Times New Roman" w:eastAsia="Times New Roman" w:hAnsi="Times New Roman"/>
          <w:sz w:val="24"/>
          <w:szCs w:val="24"/>
        </w:rPr>
        <w:t>Deputado Estadual</w:t>
      </w:r>
    </w:p>
    <w:sectPr w:rsidR="00DB2DC0">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7F3" w:rsidRDefault="000147F3">
      <w:pPr>
        <w:spacing w:line="240" w:lineRule="auto"/>
      </w:pPr>
      <w:r>
        <w:separator/>
      </w:r>
    </w:p>
  </w:endnote>
  <w:endnote w:type="continuationSeparator" w:id="0">
    <w:p w:rsidR="000147F3" w:rsidRDefault="00014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DC0" w:rsidRDefault="00566C79">
    <w:pPr>
      <w:pBdr>
        <w:top w:val="nil"/>
        <w:left w:val="nil"/>
        <w:bottom w:val="nil"/>
        <w:right w:val="nil"/>
        <w:between w:val="nil"/>
      </w:pBdr>
      <w:tabs>
        <w:tab w:val="center" w:pos="4252"/>
        <w:tab w:val="right" w:pos="8504"/>
      </w:tabs>
      <w:spacing w:line="240" w:lineRule="auto"/>
      <w:jc w:val="center"/>
      <w:rPr>
        <w:rFonts w:eastAsia="Arial Narrow" w:cs="Arial Narrow"/>
        <w:color w:val="000000"/>
      </w:rPr>
    </w:pPr>
    <w:r>
      <w:rPr>
        <w:rFonts w:eastAsia="Arial Narrow" w:cs="Arial Narrow"/>
        <w:noProof/>
        <w:color w:val="000000"/>
      </w:rPr>
      <w:drawing>
        <wp:inline distT="0" distB="0" distL="0" distR="0">
          <wp:extent cx="1485900" cy="838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85900" cy="83820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7F3" w:rsidRDefault="000147F3">
      <w:pPr>
        <w:spacing w:line="240" w:lineRule="auto"/>
      </w:pPr>
      <w:r>
        <w:separator/>
      </w:r>
    </w:p>
  </w:footnote>
  <w:footnote w:type="continuationSeparator" w:id="0">
    <w:p w:rsidR="000147F3" w:rsidRDefault="00014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DC0" w:rsidRDefault="00566C79">
    <w:pPr>
      <w:pBdr>
        <w:top w:val="nil"/>
        <w:left w:val="nil"/>
        <w:bottom w:val="nil"/>
        <w:right w:val="nil"/>
        <w:between w:val="nil"/>
      </w:pBdr>
      <w:tabs>
        <w:tab w:val="center" w:pos="4252"/>
        <w:tab w:val="right" w:pos="8504"/>
        <w:tab w:val="left" w:pos="3705"/>
        <w:tab w:val="center" w:pos="4569"/>
      </w:tabs>
      <w:spacing w:line="240" w:lineRule="auto"/>
      <w:ind w:right="360"/>
      <w:rPr>
        <w:rFonts w:eastAsia="Arial Narrow" w:cs="Arial Narrow"/>
        <w:b/>
        <w:color w:val="000080"/>
        <w:sz w:val="18"/>
        <w:szCs w:val="18"/>
      </w:rPr>
    </w:pPr>
    <w:r>
      <w:rPr>
        <w:rFonts w:eastAsia="Arial Narrow" w:cs="Arial Narrow"/>
        <w:b/>
        <w:color w:val="000080"/>
        <w:sz w:val="18"/>
        <w:szCs w:val="18"/>
      </w:rPr>
      <w:tab/>
    </w:r>
    <w:r>
      <w:rPr>
        <w:noProof/>
      </w:rPr>
      <w:drawing>
        <wp:anchor distT="0" distB="0" distL="114300" distR="114300" simplePos="0" relativeHeight="251658240" behindDoc="0" locked="0" layoutInCell="1" hidden="0" allowOverlap="1">
          <wp:simplePos x="0" y="0"/>
          <wp:positionH relativeFrom="column">
            <wp:posOffset>2386965</wp:posOffset>
          </wp:positionH>
          <wp:positionV relativeFrom="paragraph">
            <wp:posOffset>-373379</wp:posOffset>
          </wp:positionV>
          <wp:extent cx="590550" cy="571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0550" cy="571500"/>
                  </a:xfrm>
                  <a:prstGeom prst="rect">
                    <a:avLst/>
                  </a:prstGeom>
                  <a:ln/>
                </pic:spPr>
              </pic:pic>
            </a:graphicData>
          </a:graphic>
        </wp:anchor>
      </w:drawing>
    </w:r>
  </w:p>
  <w:p w:rsidR="00DB2DC0" w:rsidRDefault="00566C79">
    <w:pPr>
      <w:pBdr>
        <w:top w:val="nil"/>
        <w:left w:val="nil"/>
        <w:bottom w:val="nil"/>
        <w:right w:val="nil"/>
        <w:between w:val="nil"/>
      </w:pBdr>
      <w:tabs>
        <w:tab w:val="center" w:pos="4252"/>
        <w:tab w:val="right" w:pos="8504"/>
        <w:tab w:val="left" w:pos="1245"/>
      </w:tabs>
      <w:spacing w:line="240" w:lineRule="auto"/>
      <w:rPr>
        <w:rFonts w:eastAsia="Arial Narrow" w:cs="Arial Narrow"/>
        <w:b/>
        <w:color w:val="000000"/>
        <w:sz w:val="18"/>
        <w:szCs w:val="18"/>
      </w:rPr>
    </w:pPr>
    <w:r>
      <w:rPr>
        <w:rFonts w:eastAsia="Arial Narrow" w:cs="Arial Narrow"/>
        <w:b/>
        <w:color w:val="000000"/>
        <w:sz w:val="18"/>
        <w:szCs w:val="18"/>
      </w:rPr>
      <w:tab/>
    </w:r>
    <w:r>
      <w:rPr>
        <w:rFonts w:eastAsia="Arial Narrow" w:cs="Arial Narrow"/>
        <w:b/>
        <w:color w:val="000000"/>
        <w:sz w:val="18"/>
        <w:szCs w:val="18"/>
      </w:rPr>
      <w:tab/>
    </w:r>
  </w:p>
  <w:p w:rsidR="00DB2DC0" w:rsidRDefault="00566C79">
    <w:pPr>
      <w:pBdr>
        <w:top w:val="nil"/>
        <w:left w:val="nil"/>
        <w:bottom w:val="nil"/>
        <w:right w:val="nil"/>
        <w:between w:val="nil"/>
      </w:pBdr>
      <w:tabs>
        <w:tab w:val="center" w:pos="4252"/>
        <w:tab w:val="right" w:pos="8504"/>
        <w:tab w:val="left" w:pos="1245"/>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ESTADO DO MARANHÃO</w:t>
    </w:r>
  </w:p>
  <w:p w:rsidR="00DB2DC0" w:rsidRDefault="00566C79">
    <w:pPr>
      <w:pBdr>
        <w:top w:val="nil"/>
        <w:left w:val="nil"/>
        <w:bottom w:val="nil"/>
        <w:right w:val="nil"/>
        <w:between w:val="nil"/>
      </w:pBdr>
      <w:tabs>
        <w:tab w:val="center" w:pos="4252"/>
        <w:tab w:val="right" w:pos="8504"/>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ASSEMBLEIA LEGISLATIVA DO MARANHÃO</w:t>
    </w:r>
  </w:p>
  <w:p w:rsidR="00DB2DC0" w:rsidRDefault="00566C79">
    <w:pPr>
      <w:pBdr>
        <w:top w:val="nil"/>
        <w:left w:val="nil"/>
        <w:bottom w:val="nil"/>
        <w:right w:val="nil"/>
        <w:between w:val="nil"/>
      </w:pBdr>
      <w:tabs>
        <w:tab w:val="center" w:pos="4252"/>
        <w:tab w:val="right" w:pos="8504"/>
      </w:tabs>
      <w:spacing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Gabinete do Deputado Carlos Lula</w:t>
    </w:r>
  </w:p>
  <w:p w:rsidR="00DB2DC0" w:rsidRDefault="00DB2DC0">
    <w:pPr>
      <w:pBdr>
        <w:top w:val="nil"/>
        <w:left w:val="nil"/>
        <w:bottom w:val="nil"/>
        <w:right w:val="nil"/>
        <w:between w:val="nil"/>
      </w:pBdr>
      <w:tabs>
        <w:tab w:val="center" w:pos="4252"/>
        <w:tab w:val="right" w:pos="8504"/>
      </w:tabs>
      <w:spacing w:line="240" w:lineRule="auto"/>
      <w:rPr>
        <w:rFonts w:eastAsia="Arial Narrow" w:cs="Arial Narrow"/>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C75B6"/>
    <w:multiLevelType w:val="multilevel"/>
    <w:tmpl w:val="2ECCB3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747C0BC2"/>
    <w:multiLevelType w:val="hybridMultilevel"/>
    <w:tmpl w:val="70083BAE"/>
    <w:lvl w:ilvl="0" w:tplc="D56E9E8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C0"/>
    <w:rsid w:val="000147F3"/>
    <w:rsid w:val="0003309C"/>
    <w:rsid w:val="00166467"/>
    <w:rsid w:val="0023077F"/>
    <w:rsid w:val="002A038F"/>
    <w:rsid w:val="00322DD1"/>
    <w:rsid w:val="00352768"/>
    <w:rsid w:val="003B34D7"/>
    <w:rsid w:val="004B3F6E"/>
    <w:rsid w:val="00561B83"/>
    <w:rsid w:val="00566C79"/>
    <w:rsid w:val="005C3FDF"/>
    <w:rsid w:val="00686894"/>
    <w:rsid w:val="007D1AC8"/>
    <w:rsid w:val="009105D8"/>
    <w:rsid w:val="00932965"/>
    <w:rsid w:val="00AC0370"/>
    <w:rsid w:val="00C21375"/>
    <w:rsid w:val="00DB0717"/>
    <w:rsid w:val="00DB2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9FD66-27C4-4B41-BA8C-C6BE55D2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t-BR" w:eastAsia="pt-BR"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29"/>
    <w:rPr>
      <w:rFonts w:eastAsia="Calibri" w:cs="Times New Roman"/>
    </w:rPr>
  </w:style>
  <w:style w:type="paragraph" w:styleId="Ttulo1">
    <w:name w:val="heading 1"/>
    <w:basedOn w:val="Normal"/>
    <w:next w:val="Normal"/>
    <w:link w:val="Ttulo1Char"/>
    <w:uiPriority w:val="9"/>
    <w:qFormat/>
    <w:rsid w:val="00054529"/>
    <w:pPr>
      <w:keepNext/>
      <w:keepLines/>
      <w:ind w:firstLine="0"/>
      <w:outlineLvl w:val="0"/>
    </w:pPr>
    <w:rPr>
      <w:rFonts w:eastAsia="Times New Roman"/>
      <w:b/>
      <w:bCs/>
      <w:caps/>
      <w:sz w:val="24"/>
      <w:szCs w:val="28"/>
    </w:rPr>
  </w:style>
  <w:style w:type="paragraph" w:styleId="Ttulo2">
    <w:name w:val="heading 2"/>
    <w:basedOn w:val="Normal"/>
    <w:next w:val="Normal"/>
    <w:link w:val="Ttulo2Char"/>
    <w:uiPriority w:val="9"/>
    <w:qFormat/>
    <w:rsid w:val="00054529"/>
    <w:pPr>
      <w:keepNext/>
      <w:keepLines/>
      <w:ind w:firstLine="0"/>
      <w:outlineLvl w:val="1"/>
    </w:pPr>
    <w:rPr>
      <w:rFonts w:eastAsia="Times New Roman"/>
      <w:b/>
      <w:bCs/>
      <w:szCs w:val="26"/>
    </w:rPr>
  </w:style>
  <w:style w:type="paragraph" w:styleId="Ttulo3">
    <w:name w:val="heading 3"/>
    <w:basedOn w:val="Normal"/>
    <w:next w:val="Normal"/>
    <w:link w:val="Ttulo3Char"/>
    <w:uiPriority w:val="9"/>
    <w:unhideWhenUsed/>
    <w:qFormat/>
    <w:rsid w:val="00054529"/>
    <w:pPr>
      <w:keepNext/>
      <w:keepLines/>
      <w:outlineLvl w:val="2"/>
    </w:pPr>
    <w:rPr>
      <w:rFonts w:eastAsia="Times New Roman"/>
      <w:bCs/>
      <w:caps/>
    </w:rPr>
  </w:style>
  <w:style w:type="paragraph" w:styleId="Ttulo4">
    <w:name w:val="heading 4"/>
    <w:basedOn w:val="Normal"/>
    <w:next w:val="Normal"/>
    <w:link w:val="Ttulo4Char"/>
    <w:uiPriority w:val="9"/>
    <w:unhideWhenUsed/>
    <w:qFormat/>
    <w:rsid w:val="00054529"/>
    <w:pPr>
      <w:keepNext/>
      <w:keepLines/>
      <w:outlineLvl w:val="3"/>
    </w:pPr>
    <w:rPr>
      <w:rFonts w:eastAsia="Times New Roman"/>
      <w:b/>
      <w:bCs/>
      <w:iCs/>
    </w:rPr>
  </w:style>
  <w:style w:type="paragraph" w:styleId="Ttulo5">
    <w:name w:val="heading 5"/>
    <w:basedOn w:val="Normal"/>
    <w:next w:val="Normal"/>
    <w:link w:val="Ttulo5Char"/>
    <w:rsid w:val="00054529"/>
    <w:pPr>
      <w:numPr>
        <w:ilvl w:val="4"/>
        <w:numId w:val="1"/>
      </w:num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054529"/>
    <w:pPr>
      <w:keepNext/>
      <w:keepLines/>
      <w:numPr>
        <w:ilvl w:val="5"/>
        <w:numId w:val="1"/>
      </w:numPr>
      <w:spacing w:before="40"/>
      <w:ind w:left="0" w:firstLine="567"/>
      <w:outlineLvl w:val="5"/>
    </w:pPr>
    <w:rPr>
      <w:rFonts w:ascii="Calibri Light" w:eastAsia="Times New Roman" w:hAnsi="Calibri Light"/>
      <w:color w:val="1F3763"/>
    </w:rPr>
  </w:style>
  <w:style w:type="paragraph" w:styleId="Ttulo7">
    <w:name w:val="heading 7"/>
    <w:basedOn w:val="Normal"/>
    <w:next w:val="Normal"/>
    <w:link w:val="Ttulo7Char"/>
    <w:uiPriority w:val="9"/>
    <w:semiHidden/>
    <w:unhideWhenUsed/>
    <w:qFormat/>
    <w:rsid w:val="00054529"/>
    <w:pPr>
      <w:keepNext/>
      <w:keepLines/>
      <w:numPr>
        <w:ilvl w:val="6"/>
        <w:numId w:val="1"/>
      </w:numPr>
      <w:spacing w:before="40"/>
      <w:ind w:left="0" w:firstLine="567"/>
      <w:outlineLvl w:val="6"/>
    </w:pPr>
    <w:rPr>
      <w:rFonts w:ascii="Calibri Light" w:eastAsia="Times New Roman" w:hAnsi="Calibri Light"/>
      <w:i/>
      <w:iCs/>
      <w:color w:val="1F3763"/>
    </w:rPr>
  </w:style>
  <w:style w:type="paragraph" w:styleId="Ttulo8">
    <w:name w:val="heading 8"/>
    <w:basedOn w:val="Normal"/>
    <w:next w:val="Normal"/>
    <w:link w:val="Ttulo8Char"/>
    <w:uiPriority w:val="9"/>
    <w:semiHidden/>
    <w:unhideWhenUsed/>
    <w:qFormat/>
    <w:rsid w:val="00054529"/>
    <w:pPr>
      <w:keepNext/>
      <w:keepLines/>
      <w:numPr>
        <w:ilvl w:val="7"/>
        <w:numId w:val="1"/>
      </w:numPr>
      <w:spacing w:before="40"/>
      <w:ind w:left="0" w:firstLine="567"/>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semiHidden/>
    <w:unhideWhenUsed/>
    <w:qFormat/>
    <w:rsid w:val="00054529"/>
    <w:pPr>
      <w:keepNext/>
      <w:keepLines/>
      <w:numPr>
        <w:ilvl w:val="8"/>
        <w:numId w:val="1"/>
      </w:numPr>
      <w:spacing w:before="40"/>
      <w:ind w:left="0" w:firstLine="567"/>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aliases w:val="Char"/>
    <w:basedOn w:val="Normal"/>
    <w:link w:val="CabealhoChar"/>
    <w:unhideWhenUsed/>
    <w:rsid w:val="00054529"/>
    <w:pPr>
      <w:tabs>
        <w:tab w:val="center" w:pos="4252"/>
        <w:tab w:val="right" w:pos="8504"/>
      </w:tabs>
      <w:spacing w:line="240" w:lineRule="auto"/>
    </w:pPr>
  </w:style>
  <w:style w:type="character" w:customStyle="1" w:styleId="CabealhoChar">
    <w:name w:val="Cabeçalho Char"/>
    <w:aliases w:val="Char Char"/>
    <w:basedOn w:val="Fontepargpadro"/>
    <w:link w:val="Cabealho"/>
    <w:qFormat/>
    <w:rsid w:val="00054529"/>
  </w:style>
  <w:style w:type="paragraph" w:styleId="Rodap">
    <w:name w:val="footer"/>
    <w:basedOn w:val="Normal"/>
    <w:link w:val="RodapChar"/>
    <w:uiPriority w:val="99"/>
    <w:unhideWhenUsed/>
    <w:rsid w:val="00054529"/>
    <w:pPr>
      <w:tabs>
        <w:tab w:val="center" w:pos="4252"/>
        <w:tab w:val="right" w:pos="8504"/>
      </w:tabs>
      <w:spacing w:line="240" w:lineRule="auto"/>
    </w:pPr>
  </w:style>
  <w:style w:type="character" w:customStyle="1" w:styleId="RodapChar">
    <w:name w:val="Rodapé Char"/>
    <w:basedOn w:val="Fontepargpadro"/>
    <w:link w:val="Rodap"/>
    <w:uiPriority w:val="99"/>
    <w:qFormat/>
    <w:rsid w:val="00054529"/>
  </w:style>
  <w:style w:type="character" w:customStyle="1" w:styleId="Ttulo1Char">
    <w:name w:val="Título 1 Char"/>
    <w:basedOn w:val="Fontepargpadro"/>
    <w:link w:val="Ttulo1"/>
    <w:uiPriority w:val="9"/>
    <w:rsid w:val="00054529"/>
    <w:rPr>
      <w:rFonts w:ascii="Arial Narrow" w:eastAsia="Times New Roman" w:hAnsi="Arial Narrow" w:cs="Times New Roman"/>
      <w:b/>
      <w:bCs/>
      <w:caps/>
      <w:sz w:val="24"/>
      <w:szCs w:val="28"/>
      <w:lang w:eastAsia="pt-BR"/>
    </w:rPr>
  </w:style>
  <w:style w:type="character" w:customStyle="1" w:styleId="Ttulo2Char">
    <w:name w:val="Título 2 Char"/>
    <w:basedOn w:val="Fontepargpadro"/>
    <w:link w:val="Ttulo2"/>
    <w:uiPriority w:val="9"/>
    <w:rsid w:val="00054529"/>
    <w:rPr>
      <w:rFonts w:ascii="Arial Narrow" w:eastAsia="Times New Roman" w:hAnsi="Arial Narrow" w:cs="Times New Roman"/>
      <w:b/>
      <w:bCs/>
      <w:szCs w:val="26"/>
      <w:lang w:eastAsia="pt-BR"/>
    </w:rPr>
  </w:style>
  <w:style w:type="character" w:customStyle="1" w:styleId="Ttulo3Char">
    <w:name w:val="Título 3 Char"/>
    <w:basedOn w:val="Fontepargpadro"/>
    <w:link w:val="Ttulo3"/>
    <w:uiPriority w:val="9"/>
    <w:rsid w:val="00054529"/>
    <w:rPr>
      <w:rFonts w:ascii="Arial Narrow" w:eastAsia="Times New Roman" w:hAnsi="Arial Narrow" w:cs="Times New Roman"/>
      <w:bCs/>
      <w:caps/>
      <w:lang w:eastAsia="pt-BR"/>
    </w:rPr>
  </w:style>
  <w:style w:type="character" w:customStyle="1" w:styleId="Ttulo4Char">
    <w:name w:val="Título 4 Char"/>
    <w:basedOn w:val="Fontepargpadro"/>
    <w:link w:val="Ttulo4"/>
    <w:uiPriority w:val="9"/>
    <w:rsid w:val="00054529"/>
    <w:rPr>
      <w:rFonts w:ascii="Arial Narrow" w:eastAsia="Times New Roman" w:hAnsi="Arial Narrow" w:cs="Times New Roman"/>
      <w:b/>
      <w:bCs/>
      <w:iCs/>
      <w:lang w:eastAsia="pt-BR"/>
    </w:rPr>
  </w:style>
  <w:style w:type="character" w:customStyle="1" w:styleId="Ttulo5Char">
    <w:name w:val="Título 5 Char"/>
    <w:basedOn w:val="Fontepargpadro"/>
    <w:link w:val="Ttulo5"/>
    <w:rsid w:val="00054529"/>
    <w:rPr>
      <w:rFonts w:ascii="Arial Narrow" w:eastAsia="Calibri" w:hAnsi="Arial Narrow" w:cs="Times New Roman"/>
      <w:b/>
      <w:bCs/>
      <w:i/>
      <w:iCs/>
      <w:sz w:val="26"/>
      <w:szCs w:val="26"/>
      <w:lang w:eastAsia="pt-BR"/>
    </w:rPr>
  </w:style>
  <w:style w:type="character" w:customStyle="1" w:styleId="Ttulo6Char">
    <w:name w:val="Título 6 Char"/>
    <w:basedOn w:val="Fontepargpadro"/>
    <w:link w:val="Ttulo6"/>
    <w:uiPriority w:val="9"/>
    <w:semiHidden/>
    <w:rsid w:val="00054529"/>
    <w:rPr>
      <w:rFonts w:ascii="Calibri Light" w:eastAsia="Times New Roman" w:hAnsi="Calibri Light" w:cs="Times New Roman"/>
      <w:color w:val="1F3763"/>
      <w:lang w:eastAsia="pt-BR"/>
    </w:rPr>
  </w:style>
  <w:style w:type="character" w:customStyle="1" w:styleId="Ttulo7Char">
    <w:name w:val="Título 7 Char"/>
    <w:basedOn w:val="Fontepargpadro"/>
    <w:link w:val="Ttulo7"/>
    <w:uiPriority w:val="9"/>
    <w:semiHidden/>
    <w:rsid w:val="00054529"/>
    <w:rPr>
      <w:rFonts w:ascii="Calibri Light" w:eastAsia="Times New Roman" w:hAnsi="Calibri Light" w:cs="Times New Roman"/>
      <w:i/>
      <w:iCs/>
      <w:color w:val="1F3763"/>
      <w:lang w:eastAsia="pt-BR"/>
    </w:rPr>
  </w:style>
  <w:style w:type="character" w:customStyle="1" w:styleId="Ttulo8Char">
    <w:name w:val="Título 8 Char"/>
    <w:basedOn w:val="Fontepargpadro"/>
    <w:link w:val="Ttulo8"/>
    <w:uiPriority w:val="9"/>
    <w:semiHidden/>
    <w:rsid w:val="00054529"/>
    <w:rPr>
      <w:rFonts w:ascii="Calibri Light" w:eastAsia="Times New Roman" w:hAnsi="Calibri Light" w:cs="Times New Roman"/>
      <w:color w:val="272727"/>
      <w:sz w:val="21"/>
      <w:szCs w:val="21"/>
      <w:lang w:eastAsia="pt-BR"/>
    </w:rPr>
  </w:style>
  <w:style w:type="character" w:customStyle="1" w:styleId="Ttulo9Char">
    <w:name w:val="Título 9 Char"/>
    <w:basedOn w:val="Fontepargpadro"/>
    <w:link w:val="Ttulo9"/>
    <w:uiPriority w:val="9"/>
    <w:semiHidden/>
    <w:rsid w:val="00054529"/>
    <w:rPr>
      <w:rFonts w:ascii="Calibri Light" w:eastAsia="Times New Roman" w:hAnsi="Calibri Light" w:cs="Times New Roman"/>
      <w:i/>
      <w:iCs/>
      <w:color w:val="272727"/>
      <w:sz w:val="21"/>
      <w:szCs w:val="21"/>
      <w:lang w:eastAsia="pt-BR"/>
    </w:rPr>
  </w:style>
  <w:style w:type="paragraph" w:styleId="Recuodecorpodetexto">
    <w:name w:val="Body Text Indent"/>
    <w:basedOn w:val="Normal"/>
    <w:link w:val="RecuodecorpodetextoChar"/>
    <w:semiHidden/>
    <w:rsid w:val="00054529"/>
    <w:pPr>
      <w:ind w:left="4248"/>
    </w:pPr>
  </w:style>
  <w:style w:type="character" w:customStyle="1" w:styleId="RecuodecorpodetextoChar">
    <w:name w:val="Recuo de corpo de texto Char"/>
    <w:basedOn w:val="Fontepargpadro"/>
    <w:link w:val="Recuodecorpodetexto"/>
    <w:semiHidden/>
    <w:rsid w:val="00054529"/>
    <w:rPr>
      <w:rFonts w:ascii="Arial Narrow" w:eastAsia="Calibri" w:hAnsi="Arial Narrow" w:cs="Times New Roman"/>
      <w:lang w:eastAsia="pt-BR"/>
    </w:rPr>
  </w:style>
  <w:style w:type="paragraph" w:styleId="PargrafodaLista">
    <w:name w:val="List Paragraph"/>
    <w:basedOn w:val="Normal"/>
    <w:uiPriority w:val="34"/>
    <w:qFormat/>
    <w:rsid w:val="00054529"/>
    <w:pPr>
      <w:ind w:left="720"/>
      <w:contextualSpacing/>
    </w:pPr>
  </w:style>
  <w:style w:type="paragraph" w:customStyle="1" w:styleId="Ementa">
    <w:name w:val="Ementa"/>
    <w:basedOn w:val="Normal"/>
    <w:uiPriority w:val="1"/>
    <w:qFormat/>
    <w:rsid w:val="00054529"/>
    <w:pPr>
      <w:ind w:left="1134" w:firstLine="0"/>
    </w:pPr>
    <w:rPr>
      <w:i/>
    </w:rPr>
  </w:style>
  <w:style w:type="paragraph" w:customStyle="1" w:styleId="Indica">
    <w:name w:val="Indica"/>
    <w:qFormat/>
    <w:rsid w:val="00054529"/>
    <w:pPr>
      <w:spacing w:after="200"/>
      <w:ind w:firstLine="2268"/>
    </w:pPr>
    <w:rPr>
      <w:rFonts w:ascii="Arial" w:eastAsia="Calibri" w:hAnsi="Arial" w:cs="Times New Roman"/>
      <w:sz w:val="24"/>
    </w:rPr>
  </w:style>
  <w:style w:type="paragraph" w:customStyle="1" w:styleId="Indicacapa">
    <w:name w:val="Indica capa"/>
    <w:basedOn w:val="Indica"/>
    <w:qFormat/>
    <w:rsid w:val="00054529"/>
    <w:pPr>
      <w:ind w:firstLine="0"/>
    </w:pPr>
    <w:rPr>
      <w:noProof/>
      <w:sz w:val="28"/>
    </w:rPr>
  </w:style>
  <w:style w:type="paragraph" w:customStyle="1" w:styleId="indicaTit1">
    <w:name w:val="indica Tit 1"/>
    <w:basedOn w:val="Indicacapa"/>
    <w:qFormat/>
    <w:rsid w:val="00054529"/>
    <w:pPr>
      <w:jc w:val="center"/>
    </w:pPr>
    <w:rPr>
      <w:rFonts w:cs="Arial"/>
      <w:sz w:val="52"/>
      <w:szCs w:val="52"/>
    </w:rPr>
  </w:style>
  <w:style w:type="paragraph" w:customStyle="1" w:styleId="IndicaAutor">
    <w:name w:val="Indica Autor"/>
    <w:basedOn w:val="Indicacapa"/>
    <w:next w:val="Indicacapa"/>
    <w:qFormat/>
    <w:rsid w:val="00054529"/>
    <w:pPr>
      <w:jc w:val="center"/>
    </w:pPr>
    <w:rPr>
      <w:rFonts w:cs="Arial"/>
      <w:szCs w:val="28"/>
    </w:rPr>
  </w:style>
  <w:style w:type="paragraph" w:customStyle="1" w:styleId="IndicaRGL">
    <w:name w:val="Indica RGL"/>
    <w:basedOn w:val="Indicacapa"/>
    <w:qFormat/>
    <w:rsid w:val="00054529"/>
    <w:pPr>
      <w:jc w:val="right"/>
    </w:pPr>
    <w:rPr>
      <w:rFonts w:cs="Arial"/>
      <w:b/>
      <w:sz w:val="24"/>
      <w:szCs w:val="24"/>
    </w:rPr>
  </w:style>
  <w:style w:type="paragraph" w:customStyle="1" w:styleId="IndicaTit2">
    <w:name w:val="Indica Tit 2"/>
    <w:basedOn w:val="Indica"/>
    <w:qFormat/>
    <w:rsid w:val="00054529"/>
    <w:pPr>
      <w:ind w:firstLine="0"/>
      <w:jc w:val="center"/>
    </w:pPr>
    <w:rPr>
      <w:rFonts w:cs="Arial"/>
      <w:b/>
      <w:caps/>
    </w:rPr>
  </w:style>
  <w:style w:type="character" w:styleId="Forte">
    <w:name w:val="Strong"/>
    <w:uiPriority w:val="22"/>
    <w:qFormat/>
    <w:rsid w:val="00054529"/>
    <w:rPr>
      <w:b/>
      <w:bCs/>
    </w:rPr>
  </w:style>
  <w:style w:type="paragraph" w:styleId="Textodebalo">
    <w:name w:val="Balloon Text"/>
    <w:basedOn w:val="Normal"/>
    <w:link w:val="TextodebaloChar"/>
    <w:uiPriority w:val="99"/>
    <w:semiHidden/>
    <w:unhideWhenUsed/>
    <w:rsid w:val="0005452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4529"/>
    <w:rPr>
      <w:rFonts w:ascii="Segoe UI" w:eastAsia="Calibri" w:hAnsi="Segoe UI" w:cs="Segoe UI"/>
      <w:sz w:val="18"/>
      <w:szCs w:val="18"/>
      <w:lang w:eastAsia="pt-BR"/>
    </w:rPr>
  </w:style>
  <w:style w:type="character" w:styleId="Hyperlink">
    <w:name w:val="Hyperlink"/>
    <w:basedOn w:val="Fontepargpadro"/>
    <w:uiPriority w:val="99"/>
    <w:unhideWhenUsed/>
    <w:rsid w:val="003027BF"/>
    <w:rPr>
      <w:color w:val="0563C1" w:themeColor="hyperlink"/>
      <w:u w:val="single"/>
    </w:rPr>
  </w:style>
  <w:style w:type="character" w:styleId="HiperlinkVisitado">
    <w:name w:val="FollowedHyperlink"/>
    <w:basedOn w:val="Fontepargpadro"/>
    <w:uiPriority w:val="99"/>
    <w:semiHidden/>
    <w:unhideWhenUsed/>
    <w:rsid w:val="00442ABC"/>
    <w:rPr>
      <w:color w:val="954F72" w:themeColor="followedHyperlink"/>
      <w:u w:val="single"/>
    </w:rPr>
  </w:style>
  <w:style w:type="character" w:styleId="Refdecomentrio">
    <w:name w:val="annotation reference"/>
    <w:basedOn w:val="Fontepargpadro"/>
    <w:uiPriority w:val="99"/>
    <w:semiHidden/>
    <w:unhideWhenUsed/>
    <w:rsid w:val="0022453E"/>
    <w:rPr>
      <w:sz w:val="16"/>
      <w:szCs w:val="16"/>
    </w:rPr>
  </w:style>
  <w:style w:type="paragraph" w:styleId="Textodecomentrio">
    <w:name w:val="annotation text"/>
    <w:basedOn w:val="Normal"/>
    <w:link w:val="TextodecomentrioChar"/>
    <w:uiPriority w:val="99"/>
    <w:semiHidden/>
    <w:unhideWhenUsed/>
    <w:rsid w:val="002245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453E"/>
    <w:rPr>
      <w:rFonts w:ascii="Arial Narrow" w:eastAsia="Calibri" w:hAnsi="Arial Narrow"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2453E"/>
    <w:rPr>
      <w:b/>
      <w:bCs/>
    </w:rPr>
  </w:style>
  <w:style w:type="character" w:customStyle="1" w:styleId="AssuntodocomentrioChar">
    <w:name w:val="Assunto do comentário Char"/>
    <w:basedOn w:val="TextodecomentrioChar"/>
    <w:link w:val="Assuntodocomentrio"/>
    <w:uiPriority w:val="99"/>
    <w:semiHidden/>
    <w:rsid w:val="0022453E"/>
    <w:rPr>
      <w:rFonts w:ascii="Arial Narrow" w:eastAsia="Calibri" w:hAnsi="Arial Narrow" w:cs="Times New Roman"/>
      <w:b/>
      <w:bCs/>
      <w:sz w:val="20"/>
      <w:szCs w:val="20"/>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fRJHcVdG2DuBKwWfLR8982WIyw==">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1995</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Conta da Microsoft</cp:lastModifiedBy>
  <cp:revision>8</cp:revision>
  <dcterms:created xsi:type="dcterms:W3CDTF">2023-03-27T20:57:00Z</dcterms:created>
  <dcterms:modified xsi:type="dcterms:W3CDTF">2023-03-31T20:10:00Z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643bc18c9b6c3fa9afb811df01e717d65e9eb3a3d1ac1b4d908132b01a2fe78d</vt:lpwstr>
  </property>
</Properties>
</file>