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FA79F" w14:textId="77777777" w:rsidR="008F2ADD" w:rsidRDefault="008F2ADD" w:rsidP="008F2ADD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ADE1BFD" w14:textId="2FFC8FDB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N°               /202</w:t>
      </w:r>
      <w:r w:rsidR="00290359">
        <w:rPr>
          <w:b/>
          <w:sz w:val="24"/>
          <w:szCs w:val="24"/>
        </w:rPr>
        <w:t>3</w:t>
      </w:r>
    </w:p>
    <w:p w14:paraId="05E4663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26333C9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16A95DC2" w14:textId="77777777" w:rsidR="008F2ADD" w:rsidRDefault="008F2ADD" w:rsidP="008F2ADD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7A7E9EAF" w14:textId="661680D3" w:rsidR="008F2ADD" w:rsidRDefault="008F2ADD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Senhor</w:t>
      </w:r>
      <w:r w:rsidR="00740D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Presidente:</w:t>
      </w:r>
    </w:p>
    <w:p w14:paraId="669A9D27" w14:textId="77777777" w:rsidR="008F2ADD" w:rsidRDefault="008F2ADD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02DF0E0" w14:textId="761C6F98" w:rsidR="00DF480B" w:rsidRDefault="008F2ADD" w:rsidP="004B4F9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Na forma do que dispõe o</w:t>
      </w:r>
      <w:r w:rsidR="00740D37">
        <w:rPr>
          <w:rFonts w:ascii="Times New Roman" w:hAnsi="Times New Roman"/>
          <w:sz w:val="24"/>
          <w:szCs w:val="24"/>
        </w:rPr>
        <w:t xml:space="preserve"> artigo 158, VII do</w:t>
      </w:r>
      <w:r>
        <w:rPr>
          <w:rFonts w:ascii="Times New Roman" w:hAnsi="Times New Roman"/>
          <w:sz w:val="24"/>
          <w:szCs w:val="24"/>
        </w:rPr>
        <w:t xml:space="preserve"> Regimento Interno desta Assembleia, requeiro a V. Exa.  que, após ouvid</w:t>
      </w:r>
      <w:r w:rsidR="002A32A3">
        <w:rPr>
          <w:rFonts w:ascii="Times New Roman" w:hAnsi="Times New Roman"/>
          <w:sz w:val="24"/>
          <w:szCs w:val="24"/>
        </w:rPr>
        <w:t>a a Mesa</w:t>
      </w:r>
      <w:r>
        <w:rPr>
          <w:rFonts w:ascii="Times New Roman" w:hAnsi="Times New Roman"/>
          <w:sz w:val="24"/>
          <w:szCs w:val="24"/>
        </w:rPr>
        <w:t xml:space="preserve">, </w:t>
      </w:r>
      <w:r w:rsidR="00740D37">
        <w:rPr>
          <w:rFonts w:ascii="Times New Roman" w:hAnsi="Times New Roman"/>
          <w:sz w:val="24"/>
          <w:szCs w:val="24"/>
        </w:rPr>
        <w:t>s</w:t>
      </w:r>
      <w:r w:rsidR="00740D37" w:rsidRPr="00740D37">
        <w:rPr>
          <w:rFonts w:ascii="Times New Roman" w:hAnsi="Times New Roman"/>
          <w:sz w:val="24"/>
          <w:szCs w:val="24"/>
        </w:rPr>
        <w:t xml:space="preserve">eja encaminhado ofício ao </w:t>
      </w:r>
      <w:r w:rsidR="00DF480B">
        <w:rPr>
          <w:rFonts w:ascii="Times New Roman" w:hAnsi="Times New Roman"/>
          <w:sz w:val="24"/>
          <w:szCs w:val="24"/>
        </w:rPr>
        <w:t>Presidente da Comissão Eleitoral da Ordem dos Advogados do Brasil, Seccional Maranhão</w:t>
      </w:r>
      <w:r w:rsidR="00740D37" w:rsidRPr="00740D37">
        <w:rPr>
          <w:rFonts w:ascii="Times New Roman" w:hAnsi="Times New Roman"/>
          <w:sz w:val="24"/>
          <w:szCs w:val="24"/>
        </w:rPr>
        <w:t xml:space="preserve">, </w:t>
      </w:r>
      <w:r w:rsidR="00DF480B" w:rsidRPr="00DF480B">
        <w:rPr>
          <w:rFonts w:ascii="Times New Roman" w:hAnsi="Times New Roman"/>
          <w:sz w:val="24"/>
          <w:szCs w:val="24"/>
        </w:rPr>
        <w:t>Mauro Henrique Ferreira Gonçalves Silva</w:t>
      </w:r>
      <w:r w:rsidR="00740D37" w:rsidRPr="00740D37">
        <w:rPr>
          <w:rFonts w:ascii="Times New Roman" w:hAnsi="Times New Roman"/>
          <w:sz w:val="24"/>
          <w:szCs w:val="24"/>
        </w:rPr>
        <w:t xml:space="preserve">, </w:t>
      </w:r>
      <w:r w:rsidR="00DF480B">
        <w:rPr>
          <w:rFonts w:ascii="Times New Roman" w:hAnsi="Times New Roman"/>
          <w:sz w:val="24"/>
          <w:szCs w:val="24"/>
        </w:rPr>
        <w:t xml:space="preserve">solicitando que seja encaminhado a esta Casa Legislativa os seguintes documentos: </w:t>
      </w:r>
    </w:p>
    <w:p w14:paraId="18B8BE1E" w14:textId="77777777" w:rsidR="00740D37" w:rsidRPr="00740D37" w:rsidRDefault="00740D37" w:rsidP="004B4F9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8A7C697" w14:textId="77777777" w:rsidR="00DF480B" w:rsidRPr="00DF480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 w:firstLine="709"/>
        <w:rPr>
          <w:rFonts w:ascii="Times New Roman" w:hAnsi="Times New Roman"/>
          <w:sz w:val="24"/>
          <w:szCs w:val="24"/>
        </w:rPr>
      </w:pPr>
      <w:r w:rsidRPr="00DF480B">
        <w:rPr>
          <w:rFonts w:ascii="Times New Roman" w:hAnsi="Times New Roman"/>
          <w:sz w:val="24"/>
          <w:szCs w:val="24"/>
        </w:rPr>
        <w:t xml:space="preserve">1) Lista dos Advogados que prestaram compromisso na OAB/MA nos meses de janeiro, fevereiro e março/2023; </w:t>
      </w:r>
    </w:p>
    <w:p w14:paraId="14BD998A" w14:textId="77777777" w:rsidR="00DF480B" w:rsidRPr="00DF480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 w:firstLine="709"/>
        <w:rPr>
          <w:rFonts w:ascii="Times New Roman" w:hAnsi="Times New Roman"/>
          <w:sz w:val="24"/>
          <w:szCs w:val="24"/>
        </w:rPr>
      </w:pPr>
      <w:r w:rsidRPr="00DF480B">
        <w:rPr>
          <w:rFonts w:ascii="Times New Roman" w:hAnsi="Times New Roman"/>
          <w:sz w:val="24"/>
          <w:szCs w:val="24"/>
        </w:rPr>
        <w:t xml:space="preserve">2) lista de votantes (caderno de votação) de todos os pontos de votação; </w:t>
      </w:r>
    </w:p>
    <w:p w14:paraId="56FD9381" w14:textId="77777777" w:rsidR="00DF480B" w:rsidRPr="00DF480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 w:firstLine="709"/>
        <w:rPr>
          <w:rFonts w:ascii="Times New Roman" w:hAnsi="Times New Roman"/>
          <w:sz w:val="24"/>
          <w:szCs w:val="24"/>
        </w:rPr>
      </w:pPr>
      <w:r w:rsidRPr="00DF480B">
        <w:rPr>
          <w:rFonts w:ascii="Times New Roman" w:hAnsi="Times New Roman"/>
          <w:sz w:val="24"/>
          <w:szCs w:val="24"/>
        </w:rPr>
        <w:t xml:space="preserve">3) lista de advogados aptos a votarem à época da publicação do edital; </w:t>
      </w:r>
    </w:p>
    <w:p w14:paraId="6C7CC9DD" w14:textId="77777777" w:rsidR="00DF480B" w:rsidRPr="00DF480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 w:firstLine="709"/>
        <w:rPr>
          <w:rFonts w:ascii="Times New Roman" w:hAnsi="Times New Roman"/>
          <w:sz w:val="24"/>
          <w:szCs w:val="24"/>
        </w:rPr>
      </w:pPr>
      <w:r w:rsidRPr="00DF480B">
        <w:rPr>
          <w:rFonts w:ascii="Times New Roman" w:hAnsi="Times New Roman"/>
          <w:sz w:val="24"/>
          <w:szCs w:val="24"/>
        </w:rPr>
        <w:t xml:space="preserve">4) lista de votos por Subseção; </w:t>
      </w:r>
    </w:p>
    <w:p w14:paraId="13E21BB7" w14:textId="77777777" w:rsidR="00DF480B" w:rsidRPr="00DF480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 w:firstLine="709"/>
        <w:rPr>
          <w:rFonts w:ascii="Times New Roman" w:hAnsi="Times New Roman"/>
          <w:sz w:val="24"/>
          <w:szCs w:val="24"/>
        </w:rPr>
      </w:pPr>
      <w:r w:rsidRPr="00DF480B">
        <w:rPr>
          <w:rFonts w:ascii="Times New Roman" w:hAnsi="Times New Roman"/>
          <w:sz w:val="24"/>
          <w:szCs w:val="24"/>
        </w:rPr>
        <w:t xml:space="preserve">5) lista de votos brancos e/ou nulos; </w:t>
      </w:r>
    </w:p>
    <w:p w14:paraId="1F5601D7" w14:textId="77777777" w:rsidR="00DF480B" w:rsidRPr="00DF480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 w:firstLine="709"/>
        <w:rPr>
          <w:rFonts w:ascii="Times New Roman" w:hAnsi="Times New Roman"/>
          <w:sz w:val="24"/>
          <w:szCs w:val="24"/>
        </w:rPr>
      </w:pPr>
      <w:r w:rsidRPr="00DF480B">
        <w:rPr>
          <w:rFonts w:ascii="Times New Roman" w:hAnsi="Times New Roman"/>
          <w:sz w:val="24"/>
          <w:szCs w:val="24"/>
        </w:rPr>
        <w:t xml:space="preserve">6) quantidade de votantes; </w:t>
      </w:r>
      <w:bookmarkStart w:id="0" w:name="_GoBack"/>
      <w:bookmarkEnd w:id="0"/>
    </w:p>
    <w:p w14:paraId="7DCB2B99" w14:textId="77777777" w:rsidR="00DF480B" w:rsidRPr="00DF480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 w:firstLine="709"/>
        <w:rPr>
          <w:rFonts w:ascii="Times New Roman" w:hAnsi="Times New Roman"/>
          <w:sz w:val="24"/>
          <w:szCs w:val="24"/>
        </w:rPr>
      </w:pPr>
      <w:r w:rsidRPr="00DF480B">
        <w:rPr>
          <w:rFonts w:ascii="Times New Roman" w:hAnsi="Times New Roman"/>
          <w:sz w:val="24"/>
          <w:szCs w:val="24"/>
        </w:rPr>
        <w:t xml:space="preserve">7) totalização de votos do candidato por subseção; </w:t>
      </w:r>
    </w:p>
    <w:p w14:paraId="63B0C1DF" w14:textId="09780C5E" w:rsidR="0000741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 w:firstLine="709"/>
        <w:rPr>
          <w:rFonts w:ascii="Times New Roman" w:hAnsi="Times New Roman"/>
          <w:sz w:val="24"/>
          <w:szCs w:val="24"/>
        </w:rPr>
      </w:pPr>
      <w:r w:rsidRPr="00DF480B">
        <w:rPr>
          <w:rFonts w:ascii="Times New Roman" w:hAnsi="Times New Roman"/>
          <w:sz w:val="24"/>
          <w:szCs w:val="24"/>
        </w:rPr>
        <w:t xml:space="preserve">8) acesso ao banco de dados do </w:t>
      </w:r>
      <w:proofErr w:type="spellStart"/>
      <w:r w:rsidRPr="00DF480B">
        <w:rPr>
          <w:rFonts w:ascii="Times New Roman" w:hAnsi="Times New Roman"/>
          <w:sz w:val="24"/>
          <w:szCs w:val="24"/>
        </w:rPr>
        <w:t>ElejaOnline</w:t>
      </w:r>
      <w:proofErr w:type="spellEnd"/>
      <w:r w:rsidRPr="00DF480B">
        <w:rPr>
          <w:rFonts w:ascii="Times New Roman" w:hAnsi="Times New Roman"/>
          <w:sz w:val="24"/>
          <w:szCs w:val="24"/>
        </w:rPr>
        <w:t xml:space="preserve"> relativo à eleição do quinto constitucional da OAB/MA, realizada em 24/04/2023.</w:t>
      </w:r>
    </w:p>
    <w:p w14:paraId="5048C5DD" w14:textId="77777777" w:rsidR="00DF480B" w:rsidRPr="00DF480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59BDB64" w14:textId="2F2A520D" w:rsidR="008F2ADD" w:rsidRDefault="008F2ADD" w:rsidP="0074603C">
      <w:pPr>
        <w:pStyle w:val="Cabealho"/>
        <w:tabs>
          <w:tab w:val="clear" w:pos="4419"/>
          <w:tab w:val="center" w:pos="-3420"/>
        </w:tabs>
        <w:spacing w:line="360" w:lineRule="auto"/>
        <w:ind w:right="-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Assembleia Legislativa do Estado do Maranhão, em </w:t>
      </w:r>
      <w:r w:rsidR="00DF480B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DF480B">
        <w:rPr>
          <w:rFonts w:ascii="Times New Roman" w:hAnsi="Times New Roman"/>
          <w:sz w:val="24"/>
          <w:szCs w:val="24"/>
        </w:rPr>
        <w:t xml:space="preserve">maio </w:t>
      </w:r>
      <w:r>
        <w:rPr>
          <w:rFonts w:ascii="Times New Roman" w:hAnsi="Times New Roman"/>
          <w:sz w:val="24"/>
          <w:szCs w:val="24"/>
        </w:rPr>
        <w:t>de 202</w:t>
      </w:r>
      <w:r w:rsidR="00912B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1D102C22" w14:textId="303BE3FE" w:rsidR="00A32EBC" w:rsidRDefault="00A32EBC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4A64DB6" w14:textId="77777777" w:rsidR="004B4F9A" w:rsidRDefault="004B4F9A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1EDE83" w14:textId="00B1BE86" w:rsidR="008F2ADD" w:rsidRP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DR. YGLÉSIO</w:t>
      </w:r>
    </w:p>
    <w:p w14:paraId="3DE6D9D8" w14:textId="2BC589AF" w:rsid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DEPUTADO ESTADUAL</w:t>
      </w:r>
    </w:p>
    <w:p w14:paraId="543FD770" w14:textId="3038CDDD" w:rsidR="0000741B" w:rsidRDefault="0000741B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14:paraId="08FD330A" w14:textId="77777777" w:rsidR="0000741B" w:rsidRPr="00740D37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43FC15B" w14:textId="77777777" w:rsidR="0000741B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sectPr w:rsidR="0000741B" w:rsidSect="0000741B">
      <w:headerReference w:type="default" r:id="rId7"/>
      <w:pgSz w:w="11906" w:h="16838"/>
      <w:pgMar w:top="1417" w:right="19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FE35" w14:textId="77777777" w:rsidR="007F4462" w:rsidRDefault="00A32EBC">
      <w:pPr>
        <w:spacing w:after="0" w:line="240" w:lineRule="auto"/>
      </w:pPr>
      <w:r>
        <w:separator/>
      </w:r>
    </w:p>
  </w:endnote>
  <w:endnote w:type="continuationSeparator" w:id="0">
    <w:p w14:paraId="70023D18" w14:textId="77777777" w:rsidR="007F4462" w:rsidRDefault="00A3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8CE0" w14:textId="77777777" w:rsidR="007F4462" w:rsidRDefault="00A32EBC">
      <w:pPr>
        <w:spacing w:after="0" w:line="240" w:lineRule="auto"/>
      </w:pPr>
      <w:r>
        <w:separator/>
      </w:r>
    </w:p>
  </w:footnote>
  <w:footnote w:type="continuationSeparator" w:id="0">
    <w:p w14:paraId="3A2BBBD2" w14:textId="77777777" w:rsidR="007F4462" w:rsidRDefault="00A3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153BA" w14:textId="77777777" w:rsidR="009604B2" w:rsidRDefault="00A32EBC" w:rsidP="009604B2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5D0A5C27" wp14:editId="717E2CC4">
          <wp:extent cx="819150" cy="809625"/>
          <wp:effectExtent l="0" t="0" r="0" b="9525"/>
          <wp:docPr id="17" name="Imagem 17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5C12B" w14:textId="77777777" w:rsidR="009604B2" w:rsidRDefault="00A32EBC" w:rsidP="009604B2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14:paraId="1D7043C0" w14:textId="77777777" w:rsidR="009604B2" w:rsidRDefault="00A32EBC" w:rsidP="009604B2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14:paraId="76E3DEE9" w14:textId="77777777" w:rsidR="009604B2" w:rsidRDefault="00A32EBC" w:rsidP="009604B2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14:paraId="1EEB7966" w14:textId="77777777" w:rsidR="009604B2" w:rsidRDefault="00DF48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6A4B"/>
    <w:multiLevelType w:val="hybridMultilevel"/>
    <w:tmpl w:val="1038AF0A"/>
    <w:lvl w:ilvl="0" w:tplc="ABC640B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DD"/>
    <w:rsid w:val="0000741B"/>
    <w:rsid w:val="0001257C"/>
    <w:rsid w:val="00290359"/>
    <w:rsid w:val="002A32A3"/>
    <w:rsid w:val="004B4F9A"/>
    <w:rsid w:val="005E3B6C"/>
    <w:rsid w:val="00740D37"/>
    <w:rsid w:val="0074603C"/>
    <w:rsid w:val="00767BA7"/>
    <w:rsid w:val="00783CC4"/>
    <w:rsid w:val="007F4462"/>
    <w:rsid w:val="00890657"/>
    <w:rsid w:val="008F2ADD"/>
    <w:rsid w:val="00912B73"/>
    <w:rsid w:val="00A32EBC"/>
    <w:rsid w:val="00A66CCA"/>
    <w:rsid w:val="00C556E2"/>
    <w:rsid w:val="00D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F1E"/>
  <w15:chartTrackingRefBased/>
  <w15:docId w15:val="{78236569-8E0B-4527-B108-87C0D82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F2ADD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F2AD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F2ADD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F2A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Gabinete 242</cp:lastModifiedBy>
  <cp:revision>5</cp:revision>
  <cp:lastPrinted>2023-05-02T14:06:00Z</cp:lastPrinted>
  <dcterms:created xsi:type="dcterms:W3CDTF">2023-03-27T12:14:00Z</dcterms:created>
  <dcterms:modified xsi:type="dcterms:W3CDTF">2023-05-02T14:08:00Z</dcterms:modified>
</cp:coreProperties>
</file>